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BB709" w14:textId="1CB3F447" w:rsidR="00F5701D" w:rsidRDefault="008378E1">
      <w:pPr>
        <w:rPr>
          <w:rFonts w:ascii="Shonar Bangla" w:hAnsi="Shonar Bangla" w:cs="Shonar Bangla"/>
          <w:sz w:val="44"/>
          <w:szCs w:val="44"/>
        </w:rPr>
      </w:pPr>
      <w:r>
        <w:t xml:space="preserve">                     </w:t>
      </w:r>
      <w:r>
        <w:rPr>
          <w:sz w:val="44"/>
          <w:szCs w:val="44"/>
        </w:rPr>
        <w:t>”</w:t>
      </w:r>
      <w:r>
        <w:rPr>
          <w:rFonts w:ascii="Shonar Bangla" w:hAnsi="Shonar Bangla" w:cs="Shonar Bangla"/>
          <w:sz w:val="44"/>
          <w:szCs w:val="44"/>
        </w:rPr>
        <w:t>ঘটায়  প্রমাদ”</w:t>
      </w:r>
    </w:p>
    <w:p w14:paraId="5C265E00" w14:textId="6055FF6B" w:rsidR="008378E1" w:rsidRDefault="008378E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জীবন </w:t>
      </w:r>
      <w:r w:rsidR="00D7042A">
        <w:rPr>
          <w:rFonts w:ascii="Shonar Bangla" w:hAnsi="Shonar Bangla" w:cs="Shonar Bangla"/>
          <w:sz w:val="44"/>
          <w:szCs w:val="44"/>
        </w:rPr>
        <w:t>,</w:t>
      </w:r>
      <w:r>
        <w:rPr>
          <w:rFonts w:ascii="Shonar Bangla" w:hAnsi="Shonar Bangla" w:cs="Shonar Bangla"/>
          <w:sz w:val="44"/>
          <w:szCs w:val="44"/>
        </w:rPr>
        <w:t xml:space="preserve"> নদীর  মত ঘেষে , দুই  পাড় ;</w:t>
      </w:r>
    </w:p>
    <w:p w14:paraId="11081C03" w14:textId="4BAE4FFA" w:rsidR="008378E1" w:rsidRDefault="008378E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ভালো ,  মন্দ  দুই  পাড়ে  , নেয়  উপহার  ।</w:t>
      </w:r>
    </w:p>
    <w:p w14:paraId="02D52C8D" w14:textId="73793A2F" w:rsidR="008378E1" w:rsidRDefault="008378E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টিকে  থেকে  বয়ে চলা , খুবই  মজার  ;</w:t>
      </w:r>
    </w:p>
    <w:p w14:paraId="57B2049D" w14:textId="460BC52C" w:rsidR="008378E1" w:rsidRDefault="008378E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পথে পথে  কাটে  বেলা  , পথেই  বাজার  ।</w:t>
      </w:r>
    </w:p>
    <w:p w14:paraId="7C2D474A" w14:textId="753EA728" w:rsidR="008378E1" w:rsidRDefault="008378E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বিশাল  জলধারা , তার  শ্রেষ্ঠ  সম্পদ ;</w:t>
      </w:r>
    </w:p>
    <w:p w14:paraId="2AA9E9C5" w14:textId="7CFCC278" w:rsidR="008378E1" w:rsidRDefault="008378E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ভালোবাসে   তাই  , জলে  ভাসে  জনপদ  </w:t>
      </w:r>
      <w:r w:rsidR="00D7042A">
        <w:rPr>
          <w:rFonts w:ascii="Shonar Bangla" w:hAnsi="Shonar Bangla" w:cs="Shonar Bangla"/>
          <w:sz w:val="44"/>
          <w:szCs w:val="44"/>
        </w:rPr>
        <w:t>।</w:t>
      </w:r>
    </w:p>
    <w:p w14:paraId="07B9632D" w14:textId="71F96E8E" w:rsidR="00D7042A" w:rsidRDefault="00D7042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জনপদ বন্যারোধে , গড়ে  তোলে  বাঁধ  ;</w:t>
      </w:r>
    </w:p>
    <w:p w14:paraId="422DA071" w14:textId="3B749A8A" w:rsidR="00D7042A" w:rsidRDefault="00D7042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জোয়ারের  শক্ত  স্রোতে , ঘটায়  প্রমাদ  ।</w:t>
      </w:r>
    </w:p>
    <w:p w14:paraId="1775DBFD" w14:textId="6CF63C89" w:rsidR="00D7042A" w:rsidRDefault="00D7042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-------------------০০০-----------------</w:t>
      </w:r>
    </w:p>
    <w:p w14:paraId="0B44F235" w14:textId="52A35DE5" w:rsidR="00D7042A" w:rsidRPr="008378E1" w:rsidRDefault="00D7042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শেষ ।</w:t>
      </w:r>
    </w:p>
    <w:sectPr w:rsidR="00D7042A" w:rsidRPr="0083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2B"/>
    <w:rsid w:val="002F435E"/>
    <w:rsid w:val="00483A2B"/>
    <w:rsid w:val="008378E1"/>
    <w:rsid w:val="00AF2F4B"/>
    <w:rsid w:val="00D7042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671B"/>
  <w15:chartTrackingRefBased/>
  <w15:docId w15:val="{8972B761-EB90-4723-AC2E-64F44656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2024-12-11T09:22:00Z</dcterms:created>
  <dcterms:modified xsi:type="dcterms:W3CDTF">2024-12-11T09:37:00Z</dcterms:modified>
</cp:coreProperties>
</file>