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6"/>
        </w:rPr>
        <w:t>PAGE 01 OF 20</w:t>
      </w:r>
    </w:p>
    <w:p>
      <w:pPr>
        <w:pStyle w:val="Title"/>
        <w:jc w:val="center"/>
      </w:pPr>
      <w:r>
        <w:t>Metroville Public Transit Guide</w:t>
      </w:r>
    </w:p>
    <w:p>
      <w:pPr>
        <w:jc w:val="center"/>
      </w:pPr>
      <w:r>
        <w:t>A Fictional Knowledge Base for RAG Practice</w:t>
      </w:r>
    </w:p>
    <w:p>
      <w:pPr>
        <w:pStyle w:val="Heading1"/>
      </w:pPr>
      <w:r>
        <w:t>Welcome to Metroville Transit</w:t>
      </w:r>
    </w:p>
    <w:p>
      <w:pPr>
        <w:pStyle w:val="Heading2"/>
      </w:pPr>
      <w:r>
        <w:t>Purpose</w:t>
      </w:r>
    </w:p>
    <w:p>
      <w:r>
        <w:t>This guide explains how to use the fictional Metroville public transportation network, including metro trains, buses, fares, passes, accessibility, service updates, lost property, and passenger support.</w:t>
      </w:r>
    </w:p>
    <w:p>
      <w:pPr>
        <w:pStyle w:val="Heading2"/>
      </w:pPr>
      <w:r>
        <w:t>Network overview</w:t>
      </w:r>
    </w:p>
    <w:p>
      <w:r>
        <w:t>Metroville Transit operates the Blue Metro Line, Green Metro Line, local buses, express buses, and a weekend ferry. The Blue and Green lines intersect at Central Exchange. Bus routes use numbers; express routes begin with X.</w:t>
      </w:r>
    </w:p>
    <w:p>
      <w:pPr>
        <w:pStyle w:val="Heading2"/>
      </w:pPr>
      <w:r>
        <w:t>Important note</w:t>
      </w:r>
    </w:p>
    <w:p>
      <w:r>
        <w:t>Metroville and all routes, prices, policies, and contact details in this learning document are fictional. This document is for practicing retrieval-augmented generation (RAG), not for real travel.</w:t>
      </w:r>
    </w:p>
    <w:p>
      <w:r>
        <w:br w:type="page"/>
      </w:r>
    </w:p>
    <w:p>
      <w:pPr>
        <w:jc w:val="center"/>
      </w:pPr>
      <w:r>
        <w:rPr>
          <w:b/>
          <w:sz w:val="16"/>
        </w:rPr>
        <w:t>PAGE 02 OF 20</w:t>
      </w:r>
    </w:p>
    <w:p>
      <w:pPr>
        <w:pStyle w:val="Heading1"/>
      </w:pPr>
      <w:r>
        <w:t>Metro Network and Stations</w:t>
      </w:r>
    </w:p>
    <w:p>
      <w:pPr>
        <w:pStyle w:val="Heading2"/>
      </w:pPr>
      <w:r>
        <w:t>Blue Line</w:t>
      </w:r>
    </w:p>
    <w:p>
      <w:r>
        <w:t>The Blue Line runs from Northgate to Harbor Point. Major stations are Northgate, Museum Square, Central Exchange, Civic Center, Riverside, and Harbor Point. Typical end-to-end travel time is 38 minutes.</w:t>
      </w:r>
    </w:p>
    <w:p>
      <w:pPr>
        <w:pStyle w:val="Heading2"/>
      </w:pPr>
      <w:r>
        <w:t>Green Line</w:t>
      </w:r>
    </w:p>
    <w:p>
      <w:r>
        <w:t>The Green Line runs from West Park to East Market. Major stations are West Park, University, Central Exchange, Old Town, and East Market. Typical end-to-end travel time is 31 minutes.</w:t>
      </w:r>
    </w:p>
    <w:p>
      <w:pPr>
        <w:pStyle w:val="Heading2"/>
      </w:pPr>
      <w:r>
        <w:t>Transfers and facilities</w:t>
      </w:r>
    </w:p>
    <w:p>
      <w:r>
        <w:t>Passengers can transfer between the Blue and Green lines inside Central Exchange without exiting the paid area. Museum Square has public restrooms; Central Exchange has the customer service desk; Riverside has bicycle lockers. Not every station has an elevator.</w:t>
      </w:r>
    </w:p>
    <w:p>
      <w:r>
        <w:br w:type="page"/>
      </w:r>
    </w:p>
    <w:p>
      <w:pPr>
        <w:jc w:val="center"/>
      </w:pPr>
      <w:r>
        <w:rPr>
          <w:b/>
          <w:sz w:val="16"/>
        </w:rPr>
        <w:t>PAGE 03 OF 20</w:t>
      </w:r>
    </w:p>
    <w:p>
      <w:pPr>
        <w:pStyle w:val="Heading1"/>
      </w:pPr>
      <w:r>
        <w:t>Bus Services and Route Types</w:t>
      </w:r>
    </w:p>
    <w:p>
      <w:pPr>
        <w:pStyle w:val="Heading2"/>
      </w:pPr>
      <w:r>
        <w:t>Local buses</w:t>
      </w:r>
    </w:p>
    <w:p>
      <w:r>
        <w:t>Route 14 connects Northgate with Civic Center. Route 22 connects University with Riverside. Route 31 connects Old Town with Harbor Point. Local buses stop at most signed stops.</w:t>
      </w:r>
    </w:p>
    <w:p>
      <w:pPr>
        <w:pStyle w:val="Heading2"/>
      </w:pPr>
      <w:r>
        <w:t>Express buses</w:t>
      </w:r>
    </w:p>
    <w:p>
      <w:r>
        <w:t>X5 runs from Northgate to Central Exchange during weekday peak periods. X8 connects West Park with East Market on weekdays. Express buses make fewer stops.</w:t>
      </w:r>
    </w:p>
    <w:p>
      <w:pPr>
        <w:pStyle w:val="Heading2"/>
      </w:pPr>
      <w:r>
        <w:t>Boarding and stop requests</w:t>
      </w:r>
    </w:p>
    <w:p>
      <w:r>
        <w:t>Allow passengers to exit first and board through the front door unless marked all-door boarding. Tap a card or show a valid pass. Press the stop button after the bus leaves the stop before your destination.</w:t>
      </w:r>
    </w:p>
    <w:p>
      <w:r>
        <w:br w:type="page"/>
      </w:r>
    </w:p>
    <w:p>
      <w:pPr>
        <w:jc w:val="center"/>
      </w:pPr>
      <w:r>
        <w:rPr>
          <w:b/>
          <w:sz w:val="16"/>
        </w:rPr>
        <w:t>PAGE 04 OF 20</w:t>
      </w:r>
    </w:p>
    <w:p>
      <w:pPr>
        <w:pStyle w:val="Heading1"/>
      </w:pPr>
      <w:r>
        <w:t>Fares: Single Journeys</w:t>
      </w:r>
    </w:p>
    <w:p>
      <w:pPr>
        <w:pStyle w:val="Heading2"/>
      </w:pPr>
      <w:r>
        <w:t>Standard fare</w:t>
      </w:r>
    </w:p>
    <w:p>
      <w:r>
        <w:t>A single adult journey costs 2.50 Metro Credits. It allows transfers within 90 minutes when the passenger taps the same card or uses the same mobile ticket account.</w:t>
      </w:r>
    </w:p>
    <w:p>
      <w:pPr>
        <w:pStyle w:val="Heading2"/>
      </w:pPr>
      <w:r>
        <w:t>Reduced fare</w:t>
      </w:r>
    </w:p>
    <w:p>
      <w:r>
        <w:t>Eligible students and seniors pay 1.25 Metro Credits after their eligibility is verified and linked to their transit card.</w:t>
      </w:r>
    </w:p>
    <w:p>
      <w:pPr>
        <w:pStyle w:val="Heading2"/>
      </w:pPr>
      <w:r>
        <w:t>Children and validity</w:t>
      </w:r>
    </w:p>
    <w:p>
      <w:r>
        <w:t>Children under six travel free with a fare-paying adult; one adult may accompany up to three children under six. A ticket must be valid when the journey begins and cannot be transferred to another person after use.</w:t>
      </w:r>
    </w:p>
    <w:p>
      <w:r>
        <w:br w:type="page"/>
      </w:r>
    </w:p>
    <w:p>
      <w:pPr>
        <w:jc w:val="center"/>
      </w:pPr>
      <w:r>
        <w:rPr>
          <w:b/>
          <w:sz w:val="16"/>
        </w:rPr>
        <w:t>PAGE 05 OF 20</w:t>
      </w:r>
    </w:p>
    <w:p>
      <w:pPr>
        <w:pStyle w:val="Heading1"/>
      </w:pPr>
      <w:r>
        <w:t>Transit Cards and Mobile Tickets</w:t>
      </w:r>
    </w:p>
    <w:p>
      <w:pPr>
        <w:pStyle w:val="Heading2"/>
      </w:pPr>
      <w:r>
        <w:t>MetroCard</w:t>
      </w:r>
    </w:p>
    <w:p>
      <w:r>
        <w:t>The MetroCard is a reloadable contactless card. Tap at metro gates or bus validators. A green light and short beep mean the tap succeeded; a red light means it was not accepted.</w:t>
      </w:r>
    </w:p>
    <w:p>
      <w:pPr>
        <w:pStyle w:val="Heading2"/>
      </w:pPr>
      <w:r>
        <w:t>Mobile ticket</w:t>
      </w:r>
    </w:p>
    <w:p>
      <w:r>
        <w:t>The official Metroville Transit app stores mobile tickets. Activate a ticket immediately before entering the paid area or boarding. Keep the active ticket visible if an inspector asks.</w:t>
      </w:r>
    </w:p>
    <w:p>
      <w:pPr>
        <w:pStyle w:val="Heading2"/>
      </w:pPr>
      <w:r>
        <w:t>One account and balance</w:t>
      </w:r>
    </w:p>
    <w:p>
      <w:r>
        <w:t>Use the same card or mobile account throughout a journey to receive the 90-minute transfer benefit. Balance can be checked at station vending machines, customer service desks, or in the app after registration.</w:t>
      </w:r>
    </w:p>
    <w:p>
      <w:r>
        <w:br w:type="page"/>
      </w:r>
    </w:p>
    <w:p>
      <w:pPr>
        <w:jc w:val="center"/>
      </w:pPr>
      <w:r>
        <w:rPr>
          <w:b/>
          <w:sz w:val="16"/>
        </w:rPr>
        <w:t>PAGE 06 OF 20</w:t>
      </w:r>
    </w:p>
    <w:p>
      <w:pPr>
        <w:pStyle w:val="Heading1"/>
      </w:pPr>
      <w:r>
        <w:t>Passes and Fare Caps</w:t>
      </w:r>
    </w:p>
    <w:p>
      <w:pPr>
        <w:pStyle w:val="Heading2"/>
      </w:pPr>
      <w:r>
        <w:t>Day Pass</w:t>
      </w:r>
    </w:p>
    <w:p>
      <w:r>
        <w:t>The Day Pass costs 7.00 Metro Credits and is valid until 2:00 a.m. after the day of first use. It covers unlimited standard metro and local bus travel but not the weekend ferry.</w:t>
      </w:r>
    </w:p>
    <w:p>
      <w:pPr>
        <w:pStyle w:val="Heading2"/>
      </w:pPr>
      <w:r>
        <w:t>Weekly Pass</w:t>
      </w:r>
    </w:p>
    <w:p>
      <w:r>
        <w:t>The Weekly Pass costs 28.00 Metro Credits and is valid for seven consecutive calendar days from the selected start date. It covers metro, local buses, and express buses.</w:t>
      </w:r>
    </w:p>
    <w:p>
      <w:pPr>
        <w:pStyle w:val="Heading2"/>
      </w:pPr>
      <w:r>
        <w:t>Daily cap and limitations</w:t>
      </w:r>
    </w:p>
    <w:p>
      <w:r>
        <w:t>At 7.00 Metro Credits in eligible single-journey fares during a service day, additional eligible metro and local bus journeys are free until 2:00 a.m. Passes are personal. The Day Pass excludes express buses, the ferry, and special event shuttles.</w:t>
      </w:r>
    </w:p>
    <w:p>
      <w:r>
        <w:br w:type="page"/>
      </w:r>
    </w:p>
    <w:p>
      <w:pPr>
        <w:jc w:val="center"/>
      </w:pPr>
      <w:r>
        <w:rPr>
          <w:b/>
          <w:sz w:val="16"/>
        </w:rPr>
        <w:t>PAGE 07 OF 20</w:t>
      </w:r>
    </w:p>
    <w:p>
      <w:pPr>
        <w:pStyle w:val="Heading1"/>
      </w:pPr>
      <w:r>
        <w:t>Service Hours and Frequency</w:t>
      </w:r>
    </w:p>
    <w:p>
      <w:pPr>
        <w:pStyle w:val="Heading2"/>
      </w:pPr>
      <w:r>
        <w:t>Metro hours</w:t>
      </w:r>
    </w:p>
    <w:p>
      <w:r>
        <w:t>Monday through Thursday, metro service runs 5:30 a.m. to midnight. Friday and Saturday service runs until 1:30 a.m. Sunday service ends at midnight.</w:t>
      </w:r>
    </w:p>
    <w:p>
      <w:pPr>
        <w:pStyle w:val="Heading2"/>
      </w:pPr>
      <w:r>
        <w:t>Bus hours</w:t>
      </w:r>
    </w:p>
    <w:p>
      <w:r>
        <w:t>Most local buses operate 5:00 a.m. to 11:30 p.m. Routes 14 and 22 have limited overnight service on Friday and Saturday. Check the route timetable for exact departures.</w:t>
      </w:r>
    </w:p>
    <w:p>
      <w:pPr>
        <w:pStyle w:val="Heading2"/>
      </w:pPr>
      <w:r>
        <w:t>Frequency and holidays</w:t>
      </w:r>
    </w:p>
    <w:p>
      <w:r>
        <w:t>Weekday peak metro trains generally arrive every 6 minutes, midday about every 10 minutes, and late evening about every 15 minutes. Public holidays may use a Sunday timetable; special event notices can override normal schedules.</w:t>
      </w:r>
    </w:p>
    <w:p>
      <w:r>
        <w:br w:type="page"/>
      </w:r>
    </w:p>
    <w:p>
      <w:pPr>
        <w:jc w:val="center"/>
      </w:pPr>
      <w:r>
        <w:rPr>
          <w:b/>
          <w:sz w:val="16"/>
        </w:rPr>
        <w:t>PAGE 08 OF 20</w:t>
      </w:r>
    </w:p>
    <w:p>
      <w:pPr>
        <w:pStyle w:val="Heading1"/>
      </w:pPr>
      <w:r>
        <w:t>Accessibility and Assisted Travel</w:t>
      </w:r>
    </w:p>
    <w:p>
      <w:pPr>
        <w:pStyle w:val="Heading2"/>
      </w:pPr>
      <w:r>
        <w:t>Step-free stations</w:t>
      </w:r>
    </w:p>
    <w:p>
      <w:r>
        <w:t>Step-free access is available at Northgate, Museum Square, Central Exchange, Civic Center, West Park, University, and East Market. Other stations may have stairs only.</w:t>
      </w:r>
    </w:p>
    <w:p>
      <w:pPr>
        <w:pStyle w:val="Heading2"/>
      </w:pPr>
      <w:r>
        <w:t>Elevators and assistance</w:t>
      </w:r>
    </w:p>
    <w:p>
      <w:r>
        <w:t>Elevator status is posted in the app and at station entrances. If an elevator is out of service, staff can suggest an accessible alternative. Passengers can use station help points or ask uniformed staff for boarding assistance.</w:t>
      </w:r>
    </w:p>
    <w:p>
      <w:pPr>
        <w:pStyle w:val="Heading2"/>
      </w:pPr>
      <w:r>
        <w:t>Priority seating</w:t>
      </w:r>
    </w:p>
    <w:p>
      <w:r>
        <w:t>Priority seats are intended for passengers who need them, including people with disabilities, older adults, and pregnant passengers. For planned group assistance, contact the accessibility team at least 24 hours in advance.</w:t>
      </w:r>
    </w:p>
    <w:p>
      <w:r>
        <w:br w:type="page"/>
      </w:r>
    </w:p>
    <w:p>
      <w:pPr>
        <w:jc w:val="center"/>
      </w:pPr>
      <w:r>
        <w:rPr>
          <w:b/>
          <w:sz w:val="16"/>
        </w:rPr>
        <w:t>PAGE 09 OF 20</w:t>
      </w:r>
    </w:p>
    <w:p>
      <w:pPr>
        <w:pStyle w:val="Heading1"/>
      </w:pPr>
      <w:r>
        <w:t>Bicycles, Strollers, and Large Items</w:t>
      </w:r>
    </w:p>
    <w:p>
      <w:pPr>
        <w:pStyle w:val="Heading2"/>
      </w:pPr>
      <w:r>
        <w:t>Bicycles on trains</w:t>
      </w:r>
    </w:p>
    <w:p>
      <w:r>
        <w:t>Standard bicycles are allowed on metro trains outside weekday peak hours, 7:00–9:00 a.m. and 4:00–6:00 p.m. Folded bicycles are allowed at all times if they do not block aisles.</w:t>
      </w:r>
    </w:p>
    <w:p>
      <w:pPr>
        <w:pStyle w:val="Heading2"/>
      </w:pPr>
      <w:r>
        <w:t>Buses and bicycle parking</w:t>
      </w:r>
    </w:p>
    <w:p>
      <w:r>
        <w:t>Bicycles are not carried inside buses. Riverside Station has bicycle lockers that can be rented by the hour or day.</w:t>
      </w:r>
    </w:p>
    <w:p>
      <w:pPr>
        <w:pStyle w:val="Heading2"/>
      </w:pPr>
      <w:r>
        <w:t>Strollers and large items</w:t>
      </w:r>
    </w:p>
    <w:p>
      <w:r>
        <w:t>Strollers are allowed on buses and trains; keep aisles clear and apply brakes when stationary. Items must not obstruct exits or occupy priority seating. Staff may refuse unsafe or excessively large items.</w:t>
      </w:r>
    </w:p>
    <w:p>
      <w:r>
        <w:br w:type="page"/>
      </w:r>
    </w:p>
    <w:p>
      <w:pPr>
        <w:jc w:val="center"/>
      </w:pPr>
      <w:r>
        <w:rPr>
          <w:b/>
          <w:sz w:val="16"/>
        </w:rPr>
        <w:t>PAGE 10 OF 20</w:t>
      </w:r>
    </w:p>
    <w:p>
      <w:pPr>
        <w:pStyle w:val="Heading1"/>
      </w:pPr>
      <w:r>
        <w:t>Passenger Conduct and Safety</w:t>
      </w:r>
    </w:p>
    <w:p>
      <w:pPr>
        <w:pStyle w:val="Heading2"/>
      </w:pPr>
      <w:r>
        <w:t>General conduct</w:t>
      </w:r>
    </w:p>
    <w:p>
      <w:r>
        <w:t>Do not block doors, run on platforms, or lean over platform edges. Keep bags close and allow passengers to exit before boarding.</w:t>
      </w:r>
    </w:p>
    <w:p>
      <w:pPr>
        <w:pStyle w:val="Heading2"/>
      </w:pPr>
      <w:r>
        <w:t>Prohibited behavior</w:t>
      </w:r>
    </w:p>
    <w:p>
      <w:r>
        <w:t>Smoking, vaping, littering, and loud audio without headphones are prohibited in stations and vehicles. Harassment or threatening behavior may result in removal from the network.</w:t>
      </w:r>
    </w:p>
    <w:p>
      <w:pPr>
        <w:pStyle w:val="Heading2"/>
      </w:pPr>
      <w:r>
        <w:t>Emergencies and suspicious items</w:t>
      </w:r>
    </w:p>
    <w:p>
      <w:r>
        <w:t>Use emergency intercoms for immediate safety concerns or medical emergencies, not routine timetable questions. Do not touch suspicious unattended items; move away and notify staff or use a station help point.</w:t>
      </w:r>
    </w:p>
    <w:p>
      <w:r>
        <w:br w:type="page"/>
      </w:r>
    </w:p>
    <w:p>
      <w:pPr>
        <w:jc w:val="center"/>
      </w:pPr>
      <w:r>
        <w:rPr>
          <w:b/>
          <w:sz w:val="16"/>
        </w:rPr>
        <w:t>PAGE 11 OF 20</w:t>
      </w:r>
    </w:p>
    <w:p>
      <w:pPr>
        <w:pStyle w:val="Heading1"/>
      </w:pPr>
      <w:r>
        <w:t>Delays, Cancellations, and Disruptions</w:t>
      </w:r>
    </w:p>
    <w:p>
      <w:pPr>
        <w:pStyle w:val="Heading2"/>
      </w:pPr>
      <w:r>
        <w:t>Service alerts</w:t>
      </w:r>
    </w:p>
    <w:p>
      <w:r>
        <w:t>The official app, station display boards, and transit website publish alerts about delays, station closures, replacement buses, and planned maintenance.</w:t>
      </w:r>
    </w:p>
    <w:p>
      <w:pPr>
        <w:pStyle w:val="Heading2"/>
      </w:pPr>
      <w:r>
        <w:t>Alternative travel</w:t>
      </w:r>
    </w:p>
    <w:p>
      <w:r>
        <w:t>During a metro suspension, replacement buses may operate between affected stations. Follow signs and staff directions because replacement stops may be outside the station entrance.</w:t>
      </w:r>
    </w:p>
    <w:p>
      <w:pPr>
        <w:pStyle w:val="Heading2"/>
      </w:pPr>
      <w:r>
        <w:t>Disruption review</w:t>
      </w:r>
    </w:p>
    <w:p>
      <w:r>
        <w:t>A passenger may request a disruption review if a cancellation caused an eligible journey to be abandoned. Submit the request within 14 calendar days. A refund is not automatic.</w:t>
      </w:r>
    </w:p>
    <w:p>
      <w:r>
        <w:br w:type="page"/>
      </w:r>
    </w:p>
    <w:p>
      <w:pPr>
        <w:jc w:val="center"/>
      </w:pPr>
      <w:r>
        <w:rPr>
          <w:b/>
          <w:sz w:val="16"/>
        </w:rPr>
        <w:t>PAGE 12 OF 20</w:t>
      </w:r>
    </w:p>
    <w:p>
      <w:pPr>
        <w:pStyle w:val="Heading1"/>
      </w:pPr>
      <w:r>
        <w:t>Lost Property</w:t>
      </w:r>
    </w:p>
    <w:p>
      <w:pPr>
        <w:pStyle w:val="Heading2"/>
      </w:pPr>
      <w:r>
        <w:t>Report an item</w:t>
      </w:r>
    </w:p>
    <w:p>
      <w:r>
        <w:t>Submit a lost-property report through the app or at a customer service desk. Include date, approximate time, route or station, item description, and a contact method.</w:t>
      </w:r>
    </w:p>
    <w:p>
      <w:pPr>
        <w:pStyle w:val="Heading2"/>
      </w:pPr>
      <w:r>
        <w:t>Found items and collection</w:t>
      </w:r>
    </w:p>
    <w:p>
      <w:r>
        <w:t>Staff log found items and transfer them to the Central Exchange lost-property office. Processing can take up to two business days. To collect an item, describe it accurately and bring photo identification.</w:t>
      </w:r>
    </w:p>
    <w:p>
      <w:pPr>
        <w:pStyle w:val="Heading2"/>
      </w:pPr>
      <w:r>
        <w:t>Retention</w:t>
      </w:r>
    </w:p>
    <w:p>
      <w:r>
        <w:t>Unclaimed items are retained for 30 calendar days after being logged. Perishable food, hazardous materials, and items prohibited by law may be handled differently for safety.</w:t>
      </w:r>
    </w:p>
    <w:p>
      <w:r>
        <w:br w:type="page"/>
      </w:r>
    </w:p>
    <w:p>
      <w:pPr>
        <w:jc w:val="center"/>
      </w:pPr>
      <w:r>
        <w:rPr>
          <w:b/>
          <w:sz w:val="16"/>
        </w:rPr>
        <w:t>PAGE 13 OF 20</w:t>
      </w:r>
    </w:p>
    <w:p>
      <w:pPr>
        <w:pStyle w:val="Heading1"/>
      </w:pPr>
      <w:r>
        <w:t>Refunds and Fare Corrections</w:t>
      </w:r>
    </w:p>
    <w:p>
      <w:pPr>
        <w:pStyle w:val="Heading2"/>
      </w:pPr>
      <w:r>
        <w:t>Duplicate charge</w:t>
      </w:r>
    </w:p>
    <w:p>
      <w:r>
        <w:t>If a registered card appears to have been charged twice for one journey, submit a fare review within 30 calendar days. Include the card's last four digits, journey time, and station or route.</w:t>
      </w:r>
    </w:p>
    <w:p>
      <w:pPr>
        <w:pStyle w:val="Heading2"/>
      </w:pPr>
      <w:r>
        <w:t>Failed tap</w:t>
      </w:r>
    </w:p>
    <w:p>
      <w:r>
        <w:t>If a reader rejects a tap, try once more and check its message. If the problem continues, use another gate or speak with staff before entering the paid area.</w:t>
      </w:r>
    </w:p>
    <w:p>
      <w:pPr>
        <w:pStyle w:val="Heading2"/>
      </w:pPr>
      <w:r>
        <w:t>Mobile ticket issue and timing</w:t>
      </w:r>
    </w:p>
    <w:p>
      <w:r>
        <w:t>If a purchased mobile ticket cannot be displayed because of an app error, show purchase confirmation to staff. Fare reviews normally finish within 10 business days; approved refunds return to the original payment method when possible.</w:t>
      </w:r>
    </w:p>
    <w:p>
      <w:r>
        <w:br w:type="page"/>
      </w:r>
    </w:p>
    <w:p>
      <w:pPr>
        <w:jc w:val="center"/>
      </w:pPr>
      <w:r>
        <w:rPr>
          <w:b/>
          <w:sz w:val="16"/>
        </w:rPr>
        <w:t>PAGE 14 OF 20</w:t>
      </w:r>
    </w:p>
    <w:p>
      <w:pPr>
        <w:pStyle w:val="Heading1"/>
      </w:pPr>
      <w:r>
        <w:t>Customer Support and Complaints</w:t>
      </w:r>
    </w:p>
    <w:p>
      <w:pPr>
        <w:pStyle w:val="Heading2"/>
      </w:pPr>
      <w:r>
        <w:t>Contact options</w:t>
      </w:r>
    </w:p>
    <w:p>
      <w:r>
        <w:t>Ask at station customer service desks, submit a report through the app, or call the fictional Metroville Transit Support Line at 555-0148.</w:t>
      </w:r>
    </w:p>
    <w:p>
      <w:pPr>
        <w:pStyle w:val="Heading2"/>
      </w:pPr>
      <w:r>
        <w:t>Support hours</w:t>
      </w:r>
    </w:p>
    <w:p>
      <w:r>
        <w:t>Telephone support is available daily from 6:00 a.m. to 10:00 p.m. App reports can be submitted any time but are reviewed during support hours.</w:t>
      </w:r>
    </w:p>
    <w:p>
      <w:pPr>
        <w:pStyle w:val="Heading2"/>
      </w:pPr>
      <w:r>
        <w:t>Complaints and response targets</w:t>
      </w:r>
    </w:p>
    <w:p>
      <w:r>
        <w:t>Include date, time, route or station, description, and requested outcome. Do not include full payment-card details or passwords. Routine complaints are acknowledged within two business days; complex cases may take up to 15 business days.</w:t>
      </w:r>
    </w:p>
    <w:p>
      <w:r>
        <w:br w:type="page"/>
      </w:r>
    </w:p>
    <w:p>
      <w:pPr>
        <w:jc w:val="center"/>
      </w:pPr>
      <w:r>
        <w:rPr>
          <w:b/>
          <w:sz w:val="16"/>
        </w:rPr>
        <w:t>PAGE 15 OF 20</w:t>
      </w:r>
    </w:p>
    <w:p>
      <w:pPr>
        <w:pStyle w:val="Heading1"/>
      </w:pPr>
      <w:r>
        <w:t>Traveling with Children and Groups</w:t>
      </w:r>
    </w:p>
    <w:p>
      <w:pPr>
        <w:pStyle w:val="Heading2"/>
      </w:pPr>
      <w:r>
        <w:t>Children</w:t>
      </w:r>
    </w:p>
    <w:p>
      <w:r>
        <w:t>Children under six travel free with a fare-paying adult. Children aged six and older need a valid ticket or eligible reduced-fare product.</w:t>
      </w:r>
    </w:p>
    <w:p>
      <w:pPr>
        <w:pStyle w:val="Heading2"/>
      </w:pPr>
      <w:r>
        <w:t>School groups</w:t>
      </w:r>
    </w:p>
    <w:p>
      <w:r>
        <w:t>Groups of 10 or more should submit a group travel request at least five business days before travel, including date, approximate time, route, group size, and accessibility needs.</w:t>
      </w:r>
    </w:p>
    <w:p>
      <w:pPr>
        <w:pStyle w:val="Heading2"/>
      </w:pPr>
      <w:r>
        <w:t>Meeting point and supervision</w:t>
      </w:r>
    </w:p>
    <w:p>
      <w:r>
        <w:t>Central Exchange's customer service desk is the designated meeting point for groups needing help. Group leaders must manage headcounts and keep children together; staff cannot provide individual supervision.</w:t>
      </w:r>
    </w:p>
    <w:p>
      <w:r>
        <w:br w:type="page"/>
      </w:r>
    </w:p>
    <w:p>
      <w:pPr>
        <w:jc w:val="center"/>
      </w:pPr>
      <w:r>
        <w:rPr>
          <w:b/>
          <w:sz w:val="16"/>
        </w:rPr>
        <w:t>PAGE 16 OF 20</w:t>
      </w:r>
    </w:p>
    <w:p>
      <w:pPr>
        <w:pStyle w:val="Heading1"/>
      </w:pPr>
      <w:r>
        <w:t>Weekend Ferry and Special Services</w:t>
      </w:r>
    </w:p>
    <w:p>
      <w:pPr>
        <w:pStyle w:val="Heading2"/>
      </w:pPr>
      <w:r>
        <w:t>Ferry schedule</w:t>
      </w:r>
    </w:p>
    <w:p>
      <w:r>
        <w:t>The weekend ferry runs between Harbor Point Pier and Riverside Landing on Saturdays and Sundays from 9:00 a.m. to 7:00 p.m., weather permitting.</w:t>
      </w:r>
    </w:p>
    <w:p>
      <w:pPr>
        <w:pStyle w:val="Heading2"/>
      </w:pPr>
      <w:r>
        <w:t>Ferry fare and weather</w:t>
      </w:r>
    </w:p>
    <w:p>
      <w:r>
        <w:t>A one-way ferry ticket costs 3.50 Metro Credits. Metro Day Passes and the daily metro/bus fare cap do not cover ferry travel. High winds, lightning, or unsafe water may suspend service.</w:t>
      </w:r>
    </w:p>
    <w:p>
      <w:pPr>
        <w:pStyle w:val="Heading2"/>
      </w:pPr>
      <w:r>
        <w:t>Event shuttles</w:t>
      </w:r>
    </w:p>
    <w:p>
      <w:r>
        <w:t>Special event shuttles are announced separately and may require an event ticket. Standard passes do not automatically cover event shuttle service.</w:t>
      </w:r>
    </w:p>
    <w:p>
      <w:r>
        <w:br w:type="page"/>
      </w:r>
    </w:p>
    <w:p>
      <w:pPr>
        <w:jc w:val="center"/>
      </w:pPr>
      <w:r>
        <w:rPr>
          <w:b/>
          <w:sz w:val="16"/>
        </w:rPr>
        <w:t>PAGE 17 OF 20</w:t>
      </w:r>
    </w:p>
    <w:p>
      <w:pPr>
        <w:pStyle w:val="Heading1"/>
      </w:pPr>
      <w:r>
        <w:t>Parking and Park-and-Ride</w:t>
      </w:r>
    </w:p>
    <w:p>
      <w:pPr>
        <w:pStyle w:val="Heading2"/>
      </w:pPr>
      <w:r>
        <w:t>Facilities</w:t>
      </w:r>
    </w:p>
    <w:p>
      <w:r>
        <w:t>Park-and-ride lots are available at Northgate, West Park, and East Market. Parking availability is not guaranteed, especially on weekday mornings.</w:t>
      </w:r>
    </w:p>
    <w:p>
      <w:pPr>
        <w:pStyle w:val="Heading2"/>
      </w:pPr>
      <w:r>
        <w:t>Fees</w:t>
      </w:r>
    </w:p>
    <w:p>
      <w:r>
        <w:t>Parking costs 2.00 Metro Credits per day at Northgate and West Park. East Market parking is free on weekends and costs 1.50 Metro Credits on weekdays.</w:t>
      </w:r>
    </w:p>
    <w:p>
      <w:pPr>
        <w:pStyle w:val="Heading2"/>
      </w:pPr>
      <w:r>
        <w:t>Payment and accessible spaces</w:t>
      </w:r>
    </w:p>
    <w:p>
      <w:r>
        <w:t>Pay at the kiosk or through the app before leaving and keep the receipt. Accessible spaces are near step-free entrances and reserved for vehicles displaying a valid accessibility permit.</w:t>
      </w:r>
    </w:p>
    <w:p>
      <w:r>
        <w:br w:type="page"/>
      </w:r>
    </w:p>
    <w:p>
      <w:pPr>
        <w:jc w:val="center"/>
      </w:pPr>
      <w:r>
        <w:rPr>
          <w:b/>
          <w:sz w:val="16"/>
        </w:rPr>
        <w:t>PAGE 18 OF 20</w:t>
      </w:r>
    </w:p>
    <w:p>
      <w:pPr>
        <w:pStyle w:val="Heading1"/>
      </w:pPr>
      <w:r>
        <w:t>Fares: Examples and Common Mistakes</w:t>
      </w:r>
    </w:p>
    <w:p>
      <w:pPr>
        <w:pStyle w:val="Heading2"/>
      </w:pPr>
      <w:r>
        <w:t>Transfer example</w:t>
      </w:r>
    </w:p>
    <w:p>
      <w:r>
        <w:t>A passenger taps a MetroCard for a metro journey at 8:10 a.m. and boards a local bus at 8:55 a.m. using the same card. The bus transfer is within 90 minutes, so no additional standard fare is charged.</w:t>
      </w:r>
    </w:p>
    <w:p>
      <w:pPr>
        <w:pStyle w:val="Heading2"/>
      </w:pPr>
      <w:r>
        <w:t>Separate payment</w:t>
      </w:r>
    </w:p>
    <w:p>
      <w:r>
        <w:t>If the passenger pays for the metro with a MetroCard and pays cash on the bus, the system cannot link the trips, so separate fares may be charged.</w:t>
      </w:r>
    </w:p>
    <w:p>
      <w:pPr>
        <w:pStyle w:val="Heading2"/>
      </w:pPr>
      <w:r>
        <w:t>Pass example</w:t>
      </w:r>
    </w:p>
    <w:p>
      <w:r>
        <w:t>A Day Pass covers eligible metro and local bus journeys until 2:00 a.m. after first use, but a separate ferry ticket is required. A green reader light confirms a successful tap; red or error means the passenger should not assume payment succeeded.</w:t>
      </w:r>
    </w:p>
    <w:p>
      <w:r>
        <w:br w:type="page"/>
      </w:r>
    </w:p>
    <w:p>
      <w:pPr>
        <w:jc w:val="center"/>
      </w:pPr>
      <w:r>
        <w:rPr>
          <w:b/>
          <w:sz w:val="16"/>
        </w:rPr>
        <w:t>PAGE 19 OF 20</w:t>
      </w:r>
    </w:p>
    <w:p>
      <w:pPr>
        <w:pStyle w:val="Heading1"/>
      </w:pPr>
      <w:r>
        <w:t>Planning a Reliable Journey</w:t>
      </w:r>
    </w:p>
    <w:p>
      <w:pPr>
        <w:pStyle w:val="Heading2"/>
      </w:pPr>
      <w:r>
        <w:t>Before leaving</w:t>
      </w:r>
    </w:p>
    <w:p>
      <w:r>
        <w:t>Check service alerts, first and last departures, elevator availability if needed, and whether the fare product covers every planned mode.</w:t>
      </w:r>
    </w:p>
    <w:p>
      <w:pPr>
        <w:pStyle w:val="Heading2"/>
      </w:pPr>
      <w:r>
        <w:t>Transfer buffer and peak periods</w:t>
      </w:r>
    </w:p>
    <w:p>
      <w:r>
        <w:t>Allow at least 10 minutes for transfers at Central Exchange during busy periods. Weekday peaks are generally 7:00–9:00 a.m. and 4:00–6:00 p.m.; vehicles may be crowded and standard bicycles are restricted on metro trains.</w:t>
      </w:r>
    </w:p>
    <w:p>
      <w:pPr>
        <w:pStyle w:val="Heading2"/>
      </w:pPr>
      <w:r>
        <w:t>Missed connections</w:t>
      </w:r>
    </w:p>
    <w:p>
      <w:r>
        <w:t>Check the next departure and service alerts before changing route. Staff can suggest alternatives but cannot guarantee a specific arrival time.</w:t>
      </w:r>
    </w:p>
    <w:p>
      <w:r>
        <w:br w:type="page"/>
      </w:r>
    </w:p>
    <w:p>
      <w:pPr>
        <w:jc w:val="center"/>
      </w:pPr>
      <w:r>
        <w:rPr>
          <w:b/>
          <w:sz w:val="16"/>
        </w:rPr>
        <w:t>PAGE 20 OF 20</w:t>
      </w:r>
    </w:p>
    <w:p>
      <w:pPr>
        <w:pStyle w:val="Heading1"/>
      </w:pPr>
      <w:r>
        <w:t>Quick Reference and Frequently Asked Questions</w:t>
      </w:r>
    </w:p>
    <w:p>
      <w:pPr>
        <w:pStyle w:val="Heading2"/>
      </w:pPr>
      <w:r>
        <w:t>Standard fare</w:t>
      </w:r>
    </w:p>
    <w:p>
      <w:r>
        <w:t>2.50 Metro Credits for a single adult journey, with linked transfers within 90 minutes.</w:t>
      </w:r>
    </w:p>
    <w:p>
      <w:pPr>
        <w:pStyle w:val="Heading2"/>
      </w:pPr>
      <w:r>
        <w:t>Customer service and lost items</w:t>
      </w:r>
    </w:p>
    <w:p>
      <w:r>
        <w:t>The customer service desk is at Central Exchange. Lost items are retained for 30 calendar days after being logged.</w:t>
      </w:r>
    </w:p>
    <w:p>
      <w:pPr>
        <w:pStyle w:val="Heading2"/>
      </w:pPr>
      <w:r>
        <w:t>Disruption review</w:t>
      </w:r>
    </w:p>
    <w:p>
      <w:r>
        <w:t>Submit a disruption review within 14 calendar days. Refunds are not automatic.</w:t>
      </w:r>
    </w:p>
    <w:p>
      <w:pPr>
        <w:pStyle w:val="Heading2"/>
      </w:pPr>
      <w:r>
        <w:t>Contact support</w:t>
      </w:r>
    </w:p>
    <w:p>
      <w:r>
        <w:t>Call 555-0148 from 6:00 a.m. to 10:00 p.m., visit a customer service desk, or submit an app report.</w:t>
      </w:r>
    </w:p>
    <w:p>
      <w:pPr>
        <w:pStyle w:val="Heading2"/>
      </w:pPr>
      <w:r>
        <w:t>Step-free access</w:t>
      </w:r>
    </w:p>
    <w:p>
      <w:r>
        <w:t>Northgate, Museum Square, Central Exchange, Civic Center, West Park, University, and East Market have step-free access.</w:t>
      </w:r>
    </w:p>
    <w:p>
      <w:r>
        <w:br w:type="page"/>
      </w:r>
    </w:p>
    <w:p>
      <w:pPr>
        <w:jc w:val="center"/>
      </w:pPr>
      <w:r>
        <w:rPr>
          <w:b/>
          <w:sz w:val="16"/>
        </w:rPr>
        <w:t>PAGE 21 OF 20</w:t>
      </w:r>
    </w:p>
    <w:p>
      <w:pPr>
        <w:pStyle w:val="Heading1"/>
      </w:pPr>
      <w:r>
        <w:t>Glossary and RAG Practice Notes</w:t>
      </w:r>
    </w:p>
    <w:p>
      <w:pPr>
        <w:pStyle w:val="Heading2"/>
      </w:pPr>
      <w:r>
        <w:t>Paid area</w:t>
      </w:r>
    </w:p>
    <w:p>
      <w:r>
        <w:t>The part of a metro station beyond fare gates where a valid ticket or pass is required.</w:t>
      </w:r>
    </w:p>
    <w:p>
      <w:pPr>
        <w:pStyle w:val="Heading2"/>
      </w:pPr>
      <w:r>
        <w:t>Fare cap</w:t>
      </w:r>
    </w:p>
    <w:p>
      <w:r>
        <w:t>A limit on the total eligible single-journey fares charged during a service day.</w:t>
      </w:r>
    </w:p>
    <w:p>
      <w:pPr>
        <w:pStyle w:val="Heading2"/>
      </w:pPr>
      <w:r>
        <w:t>Replacement bus</w:t>
      </w:r>
    </w:p>
    <w:p>
      <w:r>
        <w:t>A bus service temporarily operating in place of a suspended rail segment.</w:t>
      </w:r>
    </w:p>
    <w:p>
      <w:pPr>
        <w:pStyle w:val="Heading2"/>
      </w:pPr>
      <w:r>
        <w:t>Business day</w:t>
      </w:r>
    </w:p>
    <w:p>
      <w:r>
        <w:t>A weekday excluding public holidays for the response targets in this fictional guide.</w:t>
      </w:r>
    </w:p>
    <w:p>
      <w:pPr>
        <w:pStyle w:val="Heading2"/>
      </w:pPr>
      <w:r>
        <w:t>RAG exercise</w:t>
      </w:r>
    </w:p>
    <w:p>
      <w:r>
        <w:t>Test retrieval on fares, hours, accessibility, refunds, lost property, and route rules. For information not contained in the source, the system should say the document does not provide it rather than inventing an answer.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