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2FA6" w14:textId="289AF1BB" w:rsidR="00A0379C" w:rsidRDefault="00A0379C" w:rsidP="00F43372">
      <w:pPr>
        <w:spacing w:before="60" w:after="0"/>
      </w:pPr>
    </w:p>
    <w:sdt>
      <w:sdtPr>
        <w:id w:val="-300532641"/>
        <w:docPartObj>
          <w:docPartGallery w:val="Cover Pages"/>
          <w:docPartUnique/>
        </w:docPartObj>
      </w:sdtPr>
      <w:sdtEndPr>
        <w:rPr>
          <w:rFonts w:eastAsiaTheme="minorEastAsia"/>
          <w:color w:val="5A5A5A" w:themeColor="text1" w:themeTint="A5"/>
          <w:spacing w:val="15"/>
        </w:rPr>
      </w:sdtEndPr>
      <w:sdtContent>
        <w:p w14:paraId="0DB56728" w14:textId="7CE35508" w:rsidR="00A0379C" w:rsidRDefault="00A0379C" w:rsidP="00F43372">
          <w:pPr>
            <w:spacing w:before="60" w:after="0"/>
          </w:pPr>
          <w:r>
            <w:rPr>
              <w:noProof/>
            </w:rPr>
            <mc:AlternateContent>
              <mc:Choice Requires="wpg">
                <w:drawing>
                  <wp:anchor distT="0" distB="0" distL="114300" distR="114300" simplePos="0" relativeHeight="251662336" behindDoc="0" locked="0" layoutInCell="1" allowOverlap="1" wp14:anchorId="034324CE" wp14:editId="1D5F01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AA0A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32F92C6" w14:textId="094C7E4C" w:rsidR="00A0379C" w:rsidRDefault="00014158" w:rsidP="00F43372">
          <w:pPr>
            <w:spacing w:before="60" w:after="0"/>
            <w:rPr>
              <w:rFonts w:eastAsiaTheme="minorEastAsia"/>
              <w:color w:val="5A5A5A" w:themeColor="text1" w:themeTint="A5"/>
              <w:spacing w:val="15"/>
            </w:rPr>
          </w:pPr>
          <w:r w:rsidRPr="00014158">
            <w:rPr>
              <w:noProof/>
            </w:rPr>
            <w:drawing>
              <wp:anchor distT="0" distB="0" distL="114300" distR="114300" simplePos="0" relativeHeight="251665408" behindDoc="0" locked="0" layoutInCell="1" allowOverlap="1" wp14:anchorId="78D66785" wp14:editId="34A57084">
                <wp:simplePos x="0" y="0"/>
                <wp:positionH relativeFrom="column">
                  <wp:posOffset>-1240790</wp:posOffset>
                </wp:positionH>
                <wp:positionV relativeFrom="paragraph">
                  <wp:posOffset>222522</wp:posOffset>
                </wp:positionV>
                <wp:extent cx="8967717" cy="3788229"/>
                <wp:effectExtent l="0" t="0" r="5080" b="3175"/>
                <wp:wrapNone/>
                <wp:docPr id="29748" name="Picture 52">
                  <a:extLst xmlns:a="http://schemas.openxmlformats.org/drawingml/2006/main">
                    <a:ext uri="{FF2B5EF4-FFF2-40B4-BE49-F238E27FC236}">
                      <a16:creationId xmlns:a16="http://schemas.microsoft.com/office/drawing/2014/main" id="{22CC6115-F0D2-40FA-884B-5FDA8770A7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 name="Picture 52">
                          <a:extLst>
                            <a:ext uri="{FF2B5EF4-FFF2-40B4-BE49-F238E27FC236}">
                              <a16:creationId xmlns:a16="http://schemas.microsoft.com/office/drawing/2014/main" id="{22CC6115-F0D2-40FA-884B-5FDA8770A7FB}"/>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5724" r="5616"/>
                        <a:stretch/>
                      </pic:blipFill>
                      <pic:spPr bwMode="auto">
                        <a:xfrm>
                          <a:off x="0" y="0"/>
                          <a:ext cx="8967717" cy="378822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BD350E8" wp14:editId="31CA5A77">
                    <wp:simplePos x="0" y="0"/>
                    <wp:positionH relativeFrom="page">
                      <wp:posOffset>228600</wp:posOffset>
                    </wp:positionH>
                    <wp:positionV relativeFrom="page">
                      <wp:posOffset>8064954</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A53F" w14:textId="5A7B2ED1" w:rsidR="0025734A" w:rsidRPr="00014158" w:rsidRDefault="0025734A"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25734A" w:rsidRDefault="0025734A"/>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D350E8" id="_x0000_t202" coordsize="21600,21600" o:spt="202" path="m,l,21600r21600,l21600,xe">
                    <v:stroke joinstyle="miter"/>
                    <v:path gradientshapeok="t" o:connecttype="rect"/>
                  </v:shapetype>
                  <v:shape id="Text Box 1" o:spid="_x0000_s1026" type="#_x0000_t202" style="position:absolute;margin-left:18pt;margin-top:635.0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" filled="f" stroked="f" strokeweight=".5pt">
                    <v:textbox style="mso-fit-shape-to-text:t" inset="126pt,0,54pt,0">
                      <w:txbxContent>
                        <w:p w14:paraId="39C4A53F" w14:textId="5A7B2ED1" w:rsidR="0025734A" w:rsidRPr="00014158" w:rsidRDefault="0025734A"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25734A" w:rsidRPr="00014158" w:rsidRDefault="0025734A"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25734A" w:rsidRDefault="0025734A"/>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3525A6" wp14:editId="0C2C25D0">
                    <wp:simplePos x="0" y="0"/>
                    <wp:positionH relativeFrom="page">
                      <wp:posOffset>229235</wp:posOffset>
                    </wp:positionH>
                    <wp:positionV relativeFrom="page">
                      <wp:posOffset>3949065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81BED" w14:textId="78C9BAC7" w:rsidR="0025734A" w:rsidRPr="00014158" w:rsidRDefault="0025734A">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40CB7" w14:textId="024B7559" w:rsidR="0025734A" w:rsidRPr="00014158" w:rsidRDefault="0025734A">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3525A6" id="Text Box 154" o:spid="_x0000_s1027" type="#_x0000_t202" style="position:absolute;margin-left:18.05pt;margin-top:310.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" filled="f" stroked="f" strokeweight=".5pt">
                    <v:textbox inset="126pt,0,54pt,0">
                      <w:txbxContent>
                        <w:p w14:paraId="00D81BED" w14:textId="78C9BAC7" w:rsidR="0025734A" w:rsidRPr="00014158" w:rsidRDefault="0025734A">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40CB7" w14:textId="024B7559" w:rsidR="0025734A" w:rsidRPr="00014158" w:rsidRDefault="0025734A">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v:textbox>
                    <w10:wrap type="square" anchorx="page" anchory="page"/>
                  </v:shape>
                </w:pict>
              </mc:Fallback>
            </mc:AlternateContent>
          </w:r>
          <w:r w:rsidR="00A0379C">
            <w:rPr>
              <w:rFonts w:eastAsiaTheme="minorEastAsia"/>
              <w:color w:val="5A5A5A" w:themeColor="text1" w:themeTint="A5"/>
              <w:spacing w:val="15"/>
            </w:rPr>
            <w:br w:type="page"/>
          </w:r>
        </w:p>
      </w:sdtContent>
    </w:sdt>
    <w:p w14:paraId="59CCAF0B" w14:textId="08B1C443" w:rsidR="00B0283C" w:rsidRPr="00AD1018" w:rsidRDefault="00B0283C"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Abstract</w:t>
      </w:r>
    </w:p>
    <w:p w14:paraId="22189E62" w14:textId="4CBDB0FF" w:rsidR="00A0379C" w:rsidRPr="00AD1018" w:rsidRDefault="00DE7463" w:rsidP="000C13A9">
      <w:pPr>
        <w:spacing w:before="60" w:after="0"/>
        <w:ind w:firstLine="360"/>
        <w:jc w:val="both"/>
        <w:rPr>
          <w:rFonts w:cstheme="minorHAnsi"/>
          <w:noProof/>
        </w:rPr>
      </w:pPr>
      <w:r w:rsidRPr="00AD1018">
        <w:rPr>
          <w:rFonts w:cstheme="minorHAnsi"/>
        </w:rPr>
        <w:t xml:space="preserve">We have developed a shiny dashboard </w:t>
      </w:r>
      <w:r w:rsidR="007C21A1">
        <w:rPr>
          <w:rFonts w:cstheme="minorHAnsi"/>
        </w:rPr>
        <w:t xml:space="preserve">application </w:t>
      </w:r>
      <w:r w:rsidR="00014158" w:rsidRPr="00AD1018">
        <w:rPr>
          <w:rFonts w:cstheme="minorHAnsi"/>
        </w:rPr>
        <w:t>that allows user</w:t>
      </w:r>
      <w:r w:rsidR="007B1279">
        <w:rPr>
          <w:rFonts w:cstheme="minorHAnsi"/>
        </w:rPr>
        <w:t>s</w:t>
      </w:r>
      <w:r w:rsidR="00014158" w:rsidRPr="00AD1018">
        <w:rPr>
          <w:rFonts w:cstheme="minorHAnsi"/>
        </w:rPr>
        <w:t xml:space="preserve"> to track the performance of S&amp;P stocks, observe the</w:t>
      </w:r>
      <w:r w:rsidR="000128C7" w:rsidRPr="00AD1018">
        <w:rPr>
          <w:rFonts w:cstheme="minorHAnsi"/>
        </w:rPr>
        <w:t>ir</w:t>
      </w:r>
      <w:r w:rsidR="00014158" w:rsidRPr="00AD1018">
        <w:rPr>
          <w:rFonts w:cstheme="minorHAnsi"/>
        </w:rPr>
        <w:t xml:space="preserve"> forecast predictions and curate a stock portfolio based on the user’s financial goals and risk appetite</w:t>
      </w:r>
      <w:r w:rsidR="007F33B9" w:rsidRPr="00AD1018">
        <w:rPr>
          <w:rFonts w:cstheme="minorHAnsi"/>
          <w:noProof/>
        </w:rPr>
        <w:t>.</w:t>
      </w:r>
      <w:r w:rsidRPr="00AD1018">
        <w:rPr>
          <w:rFonts w:cstheme="minorHAnsi"/>
          <w:noProof/>
        </w:rPr>
        <w:t xml:space="preserve"> This </w:t>
      </w:r>
      <w:r w:rsidR="00720105">
        <w:rPr>
          <w:rFonts w:cstheme="minorHAnsi"/>
          <w:noProof/>
        </w:rPr>
        <w:t>application</w:t>
      </w:r>
      <w:r w:rsidRPr="00AD1018">
        <w:rPr>
          <w:rFonts w:cstheme="minorHAnsi"/>
          <w:noProof/>
        </w:rPr>
        <w:t xml:space="preserve"> </w:t>
      </w:r>
      <w:r w:rsidR="007B1279">
        <w:rPr>
          <w:rFonts w:cstheme="minorHAnsi"/>
          <w:noProof/>
        </w:rPr>
        <w:t xml:space="preserve">can be leveraged </w:t>
      </w:r>
      <w:r w:rsidRPr="00AD1018">
        <w:rPr>
          <w:rFonts w:cstheme="minorHAnsi"/>
          <w:noProof/>
        </w:rPr>
        <w:t xml:space="preserve">to support </w:t>
      </w:r>
      <w:r w:rsidR="007B1279">
        <w:rPr>
          <w:rFonts w:cstheme="minorHAnsi"/>
          <w:noProof/>
        </w:rPr>
        <w:t xml:space="preserve">asset managers </w:t>
      </w:r>
      <w:r w:rsidRPr="00AD1018">
        <w:rPr>
          <w:rFonts w:cstheme="minorHAnsi"/>
          <w:noProof/>
        </w:rPr>
        <w:t xml:space="preserve">in </w:t>
      </w:r>
      <w:r w:rsidR="00740448" w:rsidRPr="00AD1018">
        <w:rPr>
          <w:rFonts w:cstheme="minorHAnsi"/>
          <w:noProof/>
        </w:rPr>
        <w:t>portfolio management</w:t>
      </w:r>
      <w:r w:rsidRPr="00AD1018">
        <w:rPr>
          <w:rFonts w:cstheme="minorHAnsi"/>
          <w:noProof/>
        </w:rPr>
        <w:t xml:space="preserve">. </w:t>
      </w:r>
      <w:r w:rsidR="007C21A1">
        <w:rPr>
          <w:rFonts w:cstheme="minorHAnsi"/>
          <w:noProof/>
        </w:rPr>
        <w:t>We have designed the tool to perform a</w:t>
      </w:r>
      <w:r w:rsidR="000128C7" w:rsidRPr="00AD1018">
        <w:rPr>
          <w:rFonts w:cstheme="minorHAnsi"/>
          <w:noProof/>
        </w:rPr>
        <w:t xml:space="preserve"> comprehensive analysis of stock</w:t>
      </w:r>
      <w:r w:rsidR="007C21A1">
        <w:rPr>
          <w:rFonts w:cstheme="minorHAnsi"/>
          <w:noProof/>
        </w:rPr>
        <w:t xml:space="preserve"> data</w:t>
      </w:r>
      <w:r w:rsidR="000128C7" w:rsidRPr="00AD1018">
        <w:rPr>
          <w:rFonts w:cstheme="minorHAnsi"/>
          <w:noProof/>
        </w:rPr>
        <w:t xml:space="preserve"> </w:t>
      </w:r>
      <w:r w:rsidR="007C21A1">
        <w:rPr>
          <w:rFonts w:cstheme="minorHAnsi"/>
          <w:noProof/>
        </w:rPr>
        <w:t xml:space="preserve">using </w:t>
      </w:r>
      <w:r w:rsidR="000128C7" w:rsidRPr="00AD1018">
        <w:rPr>
          <w:rFonts w:cstheme="minorHAnsi"/>
          <w:noProof/>
        </w:rPr>
        <w:t>descriptive, predictive and prescriptive analytics</w:t>
      </w:r>
      <w:r w:rsidR="007C21A1">
        <w:rPr>
          <w:rFonts w:cstheme="minorHAnsi"/>
          <w:noProof/>
        </w:rPr>
        <w:t>. We also impleme</w:t>
      </w:r>
      <w:r w:rsidR="00F84AF3">
        <w:rPr>
          <w:rFonts w:cstheme="minorHAnsi"/>
          <w:noProof/>
        </w:rPr>
        <w:t>n</w:t>
      </w:r>
      <w:r w:rsidR="007C21A1">
        <w:rPr>
          <w:rFonts w:cstheme="minorHAnsi"/>
          <w:noProof/>
        </w:rPr>
        <w:t>ted the ARIMA model for time series analysis.</w:t>
      </w:r>
    </w:p>
    <w:p w14:paraId="1947070B" w14:textId="22009CBC"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Business Problem</w:t>
      </w:r>
    </w:p>
    <w:p w14:paraId="173A3BDF" w14:textId="3C2EAFA5" w:rsidR="007B1279" w:rsidRDefault="00930461" w:rsidP="000C13A9">
      <w:pPr>
        <w:spacing w:before="60" w:after="0"/>
        <w:ind w:firstLine="360"/>
        <w:jc w:val="both"/>
        <w:rPr>
          <w:rFonts w:cstheme="minorHAnsi"/>
        </w:rPr>
      </w:pPr>
      <w:r w:rsidRPr="00AD1018">
        <w:rPr>
          <w:rFonts w:cstheme="minorHAnsi"/>
        </w:rPr>
        <w:t>For a</w:t>
      </w:r>
      <w:r w:rsidR="00E27038" w:rsidRPr="00AD1018">
        <w:rPr>
          <w:rFonts w:cstheme="minorHAnsi"/>
        </w:rPr>
        <w:t>n</w:t>
      </w:r>
      <w:r w:rsidRPr="00AD1018">
        <w:rPr>
          <w:rFonts w:cstheme="minorHAnsi"/>
        </w:rPr>
        <w:t xml:space="preserve"> </w:t>
      </w:r>
      <w:r w:rsidR="00E27038" w:rsidRPr="00AD1018">
        <w:rPr>
          <w:rFonts w:cstheme="minorHAnsi"/>
        </w:rPr>
        <w:t xml:space="preserve">Asset Manager </w:t>
      </w:r>
      <w:r w:rsidRPr="00AD1018">
        <w:rPr>
          <w:rFonts w:cstheme="minorHAnsi"/>
        </w:rPr>
        <w:t xml:space="preserve">who does not have the time and </w:t>
      </w:r>
      <w:r w:rsidR="00775610" w:rsidRPr="00AD1018">
        <w:rPr>
          <w:rFonts w:cstheme="minorHAnsi"/>
        </w:rPr>
        <w:t>bandwidth</w:t>
      </w:r>
      <w:r w:rsidRPr="00AD1018">
        <w:rPr>
          <w:rFonts w:cstheme="minorHAnsi"/>
        </w:rPr>
        <w:t xml:space="preserve"> to carry out sophisticated financial analysis, the portfolio management dashboard is a very effective tool.</w:t>
      </w:r>
      <w:r w:rsidR="00AD1018">
        <w:rPr>
          <w:rFonts w:cstheme="minorHAnsi"/>
        </w:rPr>
        <w:t xml:space="preserve"> </w:t>
      </w:r>
      <w:r w:rsidR="007C21A1">
        <w:rPr>
          <w:rFonts w:cstheme="minorHAnsi"/>
        </w:rPr>
        <w:t xml:space="preserve">Since it is </w:t>
      </w:r>
      <w:r w:rsidR="007B1279">
        <w:rPr>
          <w:rFonts w:cstheme="minorHAnsi"/>
        </w:rPr>
        <w:t xml:space="preserve">algorithm-driven, </w:t>
      </w:r>
      <w:r w:rsidR="007C21A1">
        <w:rPr>
          <w:rFonts w:cstheme="minorHAnsi"/>
        </w:rPr>
        <w:t xml:space="preserve">the dashboard </w:t>
      </w:r>
      <w:r w:rsidR="007B1279">
        <w:rPr>
          <w:rFonts w:cstheme="minorHAnsi"/>
        </w:rPr>
        <w:t xml:space="preserve">also provides </w:t>
      </w:r>
      <w:r w:rsidR="007C21A1">
        <w:rPr>
          <w:rFonts w:cstheme="minorHAnsi"/>
        </w:rPr>
        <w:t xml:space="preserve">more accurate </w:t>
      </w:r>
      <w:r w:rsidR="007B1279">
        <w:rPr>
          <w:rFonts w:cstheme="minorHAnsi"/>
        </w:rPr>
        <w:t>recommendations based on real-time data.</w:t>
      </w:r>
    </w:p>
    <w:p w14:paraId="0C89A6C0" w14:textId="614C3CAF" w:rsidR="007F33B9" w:rsidRPr="00AD1018" w:rsidRDefault="007C21A1" w:rsidP="000C13A9">
      <w:pPr>
        <w:spacing w:before="60" w:after="0"/>
        <w:jc w:val="both"/>
        <w:rPr>
          <w:rFonts w:cstheme="minorHAnsi"/>
        </w:rPr>
      </w:pPr>
      <w:r>
        <w:rPr>
          <w:rFonts w:cstheme="minorHAnsi"/>
        </w:rPr>
        <w:t xml:space="preserve">The portfolio management tool </w:t>
      </w:r>
      <w:r w:rsidR="005E4345" w:rsidRPr="00AD1018">
        <w:rPr>
          <w:rFonts w:cstheme="minorHAnsi"/>
        </w:rPr>
        <w:t>address</w:t>
      </w:r>
      <w:r w:rsidR="004A3D40" w:rsidRPr="00AD1018">
        <w:rPr>
          <w:rFonts w:cstheme="minorHAnsi"/>
        </w:rPr>
        <w:t>e</w:t>
      </w:r>
      <w:r w:rsidR="00F920C9" w:rsidRPr="00AD1018">
        <w:rPr>
          <w:rFonts w:cstheme="minorHAnsi"/>
        </w:rPr>
        <w:t>s</w:t>
      </w:r>
      <w:r w:rsidR="005E4345" w:rsidRPr="00AD1018">
        <w:rPr>
          <w:rFonts w:cstheme="minorHAnsi"/>
        </w:rPr>
        <w:t xml:space="preserve"> </w:t>
      </w:r>
      <w:r w:rsidR="00AD1018">
        <w:rPr>
          <w:rFonts w:cstheme="minorHAnsi"/>
        </w:rPr>
        <w:t xml:space="preserve">the </w:t>
      </w:r>
      <w:r w:rsidR="004A3D40" w:rsidRPr="00AD1018">
        <w:rPr>
          <w:rFonts w:cstheme="minorHAnsi"/>
        </w:rPr>
        <w:t xml:space="preserve">two key questions of </w:t>
      </w:r>
      <w:r w:rsidR="00684ED9" w:rsidRPr="00AD1018">
        <w:rPr>
          <w:rFonts w:cstheme="minorHAnsi"/>
        </w:rPr>
        <w:t xml:space="preserve">a </w:t>
      </w:r>
      <w:r w:rsidR="004A3D40" w:rsidRPr="00AD1018">
        <w:rPr>
          <w:rFonts w:cstheme="minorHAnsi"/>
        </w:rPr>
        <w:t xml:space="preserve">potential </w:t>
      </w:r>
      <w:r w:rsidR="00684ED9" w:rsidRPr="00AD1018">
        <w:rPr>
          <w:rFonts w:cstheme="minorHAnsi"/>
        </w:rPr>
        <w:t xml:space="preserve">retail </w:t>
      </w:r>
      <w:r w:rsidR="004A3D40" w:rsidRPr="00AD1018">
        <w:rPr>
          <w:rFonts w:cstheme="minorHAnsi"/>
        </w:rPr>
        <w:t>investor:</w:t>
      </w:r>
    </w:p>
    <w:p w14:paraId="6B36C834" w14:textId="5646D48D" w:rsidR="004A3D40" w:rsidRPr="00AD1018" w:rsidRDefault="004A3D40" w:rsidP="000C13A9">
      <w:pPr>
        <w:pStyle w:val="ListParagraph"/>
        <w:numPr>
          <w:ilvl w:val="0"/>
          <w:numId w:val="1"/>
        </w:numPr>
        <w:spacing w:after="0"/>
        <w:contextualSpacing w:val="0"/>
        <w:jc w:val="both"/>
        <w:rPr>
          <w:rFonts w:cstheme="minorHAnsi"/>
        </w:rPr>
      </w:pPr>
      <w:r w:rsidRPr="00AD1018">
        <w:rPr>
          <w:rFonts w:cstheme="minorHAnsi"/>
        </w:rPr>
        <w:t xml:space="preserve">Which </w:t>
      </w:r>
      <w:r w:rsidR="00F920C9" w:rsidRPr="00AD1018">
        <w:rPr>
          <w:rFonts w:cstheme="minorHAnsi"/>
        </w:rPr>
        <w:t xml:space="preserve">are the </w:t>
      </w:r>
      <w:r w:rsidRPr="00AD1018">
        <w:rPr>
          <w:rFonts w:cstheme="minorHAnsi"/>
        </w:rPr>
        <w:t xml:space="preserve">stocks </w:t>
      </w:r>
      <w:r w:rsidR="00F920C9" w:rsidRPr="00AD1018">
        <w:rPr>
          <w:rFonts w:cstheme="minorHAnsi"/>
        </w:rPr>
        <w:t>that should I invest in?</w:t>
      </w:r>
    </w:p>
    <w:p w14:paraId="36D390E5" w14:textId="7E53CBE5" w:rsidR="00930461" w:rsidRPr="00AD1018" w:rsidRDefault="00F920C9" w:rsidP="000C13A9">
      <w:pPr>
        <w:pStyle w:val="ListParagraph"/>
        <w:numPr>
          <w:ilvl w:val="0"/>
          <w:numId w:val="1"/>
        </w:numPr>
        <w:spacing w:after="0"/>
        <w:contextualSpacing w:val="0"/>
        <w:jc w:val="both"/>
        <w:rPr>
          <w:rFonts w:cstheme="minorHAnsi"/>
        </w:rPr>
      </w:pPr>
      <w:r w:rsidRPr="00AD1018">
        <w:rPr>
          <w:rFonts w:cstheme="minorHAnsi"/>
        </w:rPr>
        <w:t>How much should I invest in each of these stocks?</w:t>
      </w:r>
    </w:p>
    <w:p w14:paraId="311434D3" w14:textId="18D73856" w:rsidR="00F920C9" w:rsidRPr="00AD1018" w:rsidRDefault="00DD5D81" w:rsidP="000C13A9">
      <w:pPr>
        <w:spacing w:before="60" w:after="0"/>
        <w:jc w:val="both"/>
        <w:rPr>
          <w:rFonts w:cstheme="minorHAnsi"/>
        </w:rPr>
      </w:pPr>
      <w:r w:rsidRPr="00AD1018">
        <w:rPr>
          <w:rFonts w:cstheme="minorHAnsi"/>
        </w:rPr>
        <w:t>T</w:t>
      </w:r>
      <w:r w:rsidR="00930461" w:rsidRPr="00AD1018">
        <w:rPr>
          <w:rFonts w:cstheme="minorHAnsi"/>
        </w:rPr>
        <w:t xml:space="preserve">he dashboard </w:t>
      </w:r>
      <w:r w:rsidR="00F920C9" w:rsidRPr="00AD1018">
        <w:rPr>
          <w:rFonts w:cstheme="minorHAnsi"/>
        </w:rPr>
        <w:t xml:space="preserve">generates a portfolio </w:t>
      </w:r>
      <w:r w:rsidR="00930461" w:rsidRPr="00AD1018">
        <w:rPr>
          <w:rFonts w:cstheme="minorHAnsi"/>
        </w:rPr>
        <w:t xml:space="preserve">of stocks curated for </w:t>
      </w:r>
      <w:r w:rsidR="00F920C9" w:rsidRPr="00AD1018">
        <w:rPr>
          <w:rFonts w:cstheme="minorHAnsi"/>
        </w:rPr>
        <w:t xml:space="preserve">four different </w:t>
      </w:r>
      <w:r w:rsidRPr="00AD1018">
        <w:rPr>
          <w:rFonts w:cstheme="minorHAnsi"/>
        </w:rPr>
        <w:t>profiles</w:t>
      </w:r>
      <w:r w:rsidR="00F920C9" w:rsidRPr="00AD1018">
        <w:rPr>
          <w:rFonts w:cstheme="minorHAnsi"/>
        </w:rPr>
        <w:t xml:space="preserve"> of investors</w:t>
      </w:r>
      <w:r w:rsidRPr="00AD1018">
        <w:rPr>
          <w:rFonts w:cstheme="minorHAnsi"/>
        </w:rPr>
        <w:t>:</w:t>
      </w:r>
      <w:r w:rsidR="00930461" w:rsidRPr="00AD1018">
        <w:rPr>
          <w:rFonts w:cstheme="minorHAnsi"/>
        </w:rPr>
        <w:t xml:space="preserve"> </w:t>
      </w:r>
    </w:p>
    <w:p w14:paraId="083C0D68" w14:textId="64D2C0C6" w:rsidR="00F920C9" w:rsidRPr="00AD1018" w:rsidRDefault="00F920C9" w:rsidP="000C13A9">
      <w:pPr>
        <w:pStyle w:val="ListParagraph"/>
        <w:numPr>
          <w:ilvl w:val="0"/>
          <w:numId w:val="2"/>
        </w:numPr>
        <w:spacing w:after="0"/>
        <w:contextualSpacing w:val="0"/>
        <w:jc w:val="both"/>
        <w:rPr>
          <w:rFonts w:cstheme="minorHAnsi"/>
        </w:rPr>
      </w:pPr>
      <w:r w:rsidRPr="00AD1018">
        <w:rPr>
          <w:rFonts w:cstheme="minorHAnsi"/>
        </w:rPr>
        <w:t xml:space="preserve">The high-return investor: Maximize </w:t>
      </w:r>
      <w:r w:rsidR="00775610" w:rsidRPr="00AD1018">
        <w:rPr>
          <w:rFonts w:cstheme="minorHAnsi"/>
        </w:rPr>
        <w:t>ROI</w:t>
      </w:r>
    </w:p>
    <w:p w14:paraId="723658A7" w14:textId="4CAFCFED" w:rsidR="00775610" w:rsidRPr="00AD1018" w:rsidRDefault="00775610" w:rsidP="000C13A9">
      <w:pPr>
        <w:pStyle w:val="ListParagraph"/>
        <w:numPr>
          <w:ilvl w:val="0"/>
          <w:numId w:val="2"/>
        </w:numPr>
        <w:spacing w:after="0"/>
        <w:contextualSpacing w:val="0"/>
        <w:jc w:val="both"/>
        <w:rPr>
          <w:rFonts w:cstheme="minorHAnsi"/>
        </w:rPr>
      </w:pPr>
      <w:r w:rsidRPr="00AD1018">
        <w:rPr>
          <w:rFonts w:cstheme="minorHAnsi"/>
        </w:rPr>
        <w:t>The risk-averse investor: Minimize risk</w:t>
      </w:r>
    </w:p>
    <w:p w14:paraId="1B3C6692" w14:textId="284EFD03" w:rsidR="00775610" w:rsidRPr="00AD1018" w:rsidRDefault="00775610" w:rsidP="000C13A9">
      <w:pPr>
        <w:pStyle w:val="ListParagraph"/>
        <w:numPr>
          <w:ilvl w:val="0"/>
          <w:numId w:val="2"/>
        </w:numPr>
        <w:spacing w:after="0"/>
        <w:contextualSpacing w:val="0"/>
        <w:jc w:val="both"/>
        <w:rPr>
          <w:rFonts w:cstheme="minorHAnsi"/>
        </w:rPr>
      </w:pPr>
      <w:r w:rsidRPr="00AD1018">
        <w:rPr>
          <w:rFonts w:cstheme="minorHAnsi"/>
        </w:rPr>
        <w:t>Diversified portfolio profile: Constraints (min-max) on stock options to maximize ROI</w:t>
      </w:r>
    </w:p>
    <w:p w14:paraId="6D9DF450" w14:textId="22CE4B74" w:rsidR="00930461" w:rsidRPr="00AD1018" w:rsidRDefault="00F920C9" w:rsidP="000C13A9">
      <w:pPr>
        <w:pStyle w:val="ListParagraph"/>
        <w:numPr>
          <w:ilvl w:val="0"/>
          <w:numId w:val="2"/>
        </w:numPr>
        <w:spacing w:after="0"/>
        <w:contextualSpacing w:val="0"/>
        <w:jc w:val="both"/>
        <w:rPr>
          <w:rFonts w:cstheme="minorHAnsi"/>
        </w:rPr>
      </w:pPr>
      <w:r w:rsidRPr="00AD1018">
        <w:rPr>
          <w:rFonts w:cstheme="minorHAnsi"/>
        </w:rPr>
        <w:t>Balanced portfolio investor:</w:t>
      </w:r>
      <w:r w:rsidR="00930461" w:rsidRPr="00AD1018">
        <w:rPr>
          <w:rFonts w:cstheme="minorHAnsi"/>
        </w:rPr>
        <w:t xml:space="preserve"> </w:t>
      </w:r>
      <w:r w:rsidR="007B1279">
        <w:rPr>
          <w:rFonts w:cstheme="minorHAnsi"/>
        </w:rPr>
        <w:t>M</w:t>
      </w:r>
      <w:r w:rsidR="00930461" w:rsidRPr="00AD1018">
        <w:rPr>
          <w:rFonts w:cstheme="minorHAnsi"/>
        </w:rPr>
        <w:t xml:space="preserve">aximize </w:t>
      </w:r>
      <w:proofErr w:type="spellStart"/>
      <w:r w:rsidR="00930461" w:rsidRPr="00AD1018">
        <w:rPr>
          <w:rFonts w:cstheme="minorHAnsi"/>
        </w:rPr>
        <w:t>sharpe</w:t>
      </w:r>
      <w:proofErr w:type="spellEnd"/>
      <w:r w:rsidR="00B063E3" w:rsidRPr="00AD1018">
        <w:rPr>
          <w:rStyle w:val="FootnoteReference"/>
          <w:rFonts w:cstheme="minorHAnsi"/>
        </w:rPr>
        <w:footnoteReference w:id="1"/>
      </w:r>
      <w:r w:rsidR="00930461" w:rsidRPr="00AD1018">
        <w:rPr>
          <w:rFonts w:cstheme="minorHAnsi"/>
        </w:rPr>
        <w:t xml:space="preserve"> ratio </w:t>
      </w:r>
    </w:p>
    <w:p w14:paraId="1B4BD43A" w14:textId="72EFB774" w:rsidR="00DD5D81" w:rsidRPr="00AD1018" w:rsidRDefault="00DD5D81" w:rsidP="000C13A9">
      <w:pPr>
        <w:spacing w:before="60" w:after="0"/>
        <w:ind w:firstLine="360"/>
        <w:jc w:val="both"/>
        <w:rPr>
          <w:rFonts w:cstheme="minorHAnsi"/>
        </w:rPr>
      </w:pPr>
      <w:r w:rsidRPr="00AD1018">
        <w:rPr>
          <w:rFonts w:cstheme="minorHAnsi"/>
        </w:rPr>
        <w:t xml:space="preserve">On average, the </w:t>
      </w:r>
      <w:r w:rsidR="00E244B3" w:rsidRPr="00AD1018">
        <w:rPr>
          <w:rFonts w:cstheme="minorHAnsi"/>
        </w:rPr>
        <w:t xml:space="preserve">optimizer </w:t>
      </w:r>
      <w:r w:rsidRPr="00AD1018">
        <w:rPr>
          <w:rFonts w:cstheme="minorHAnsi"/>
        </w:rPr>
        <w:t>tool would match the S&amp;P annual return of ~10%</w:t>
      </w:r>
      <w:r w:rsidR="00AD1018">
        <w:rPr>
          <w:rStyle w:val="FootnoteReference"/>
          <w:rFonts w:cstheme="minorHAnsi"/>
        </w:rPr>
        <w:footnoteReference w:id="2"/>
      </w:r>
      <w:r w:rsidRPr="00AD1018">
        <w:rPr>
          <w:rFonts w:cstheme="minorHAnsi"/>
        </w:rPr>
        <w:t xml:space="preserve"> whereas the </w:t>
      </w:r>
      <w:r w:rsidR="00684ED9" w:rsidRPr="00AD1018">
        <w:rPr>
          <w:rFonts w:cstheme="minorHAnsi"/>
        </w:rPr>
        <w:t>average retail investor</w:t>
      </w:r>
      <w:r w:rsidRPr="00AD1018">
        <w:rPr>
          <w:rFonts w:cstheme="minorHAnsi"/>
        </w:rPr>
        <w:t xml:space="preserve"> typically gets a return of 6% on his/her stock investments.</w:t>
      </w:r>
    </w:p>
    <w:p w14:paraId="4C784BAB" w14:textId="7DFBFB23" w:rsidR="00DD5D81"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Analytics Problem</w:t>
      </w:r>
    </w:p>
    <w:p w14:paraId="29ADA82F" w14:textId="25A80CCC" w:rsidR="00B612C2" w:rsidRPr="00AD1018" w:rsidRDefault="00182A21" w:rsidP="000C13A9">
      <w:pPr>
        <w:spacing w:before="60" w:after="0"/>
        <w:ind w:firstLine="360"/>
        <w:jc w:val="both"/>
        <w:rPr>
          <w:rFonts w:cstheme="minorHAnsi"/>
        </w:rPr>
      </w:pPr>
      <w:r w:rsidRPr="00AD1018">
        <w:rPr>
          <w:rFonts w:cstheme="minorHAnsi"/>
        </w:rPr>
        <w:t>The business problem can be formulated into an optimization problem with the objective of maximizing the Return-Risk ratio, with different user</w:t>
      </w:r>
      <w:r w:rsidR="00F84AF3">
        <w:rPr>
          <w:rFonts w:cstheme="minorHAnsi"/>
        </w:rPr>
        <w:t>-</w:t>
      </w:r>
      <w:r w:rsidRPr="00AD1018">
        <w:rPr>
          <w:rFonts w:cstheme="minorHAnsi"/>
        </w:rPr>
        <w:t>defined constraints (such as min expected return, number of stocks to be selected in the portfolio, max risk tolerance, etc.)</w:t>
      </w:r>
    </w:p>
    <w:p w14:paraId="169D0101" w14:textId="57DB6AF8" w:rsidR="00182A21" w:rsidRPr="00AD1018" w:rsidRDefault="001029B0" w:rsidP="000C13A9">
      <w:pPr>
        <w:spacing w:before="60" w:after="0"/>
        <w:ind w:firstLine="720"/>
        <w:jc w:val="both"/>
        <w:rPr>
          <w:rFonts w:cstheme="minorHAnsi"/>
          <w:i/>
          <w:iCs/>
        </w:rPr>
      </w:pPr>
      <w:r w:rsidRPr="00AD1018">
        <w:rPr>
          <w:rFonts w:cstheme="minorHAnsi"/>
          <w:b/>
          <w:bCs/>
        </w:rPr>
        <w:t>Maximize</w:t>
      </w:r>
      <w:r w:rsidR="00182A21" w:rsidRPr="00AD1018">
        <w:rPr>
          <w:rFonts w:cstheme="minorHAnsi"/>
        </w:rPr>
        <w:t xml:space="preserve"> </w:t>
      </w:r>
      <w:r w:rsidR="00182A21" w:rsidRPr="00AD1018">
        <w:rPr>
          <w:rFonts w:cstheme="minorHAnsi"/>
          <w:i/>
          <w:iCs/>
        </w:rPr>
        <w:t>(</w:t>
      </w:r>
      <w:r w:rsidRPr="00AD1018">
        <w:rPr>
          <w:rFonts w:cstheme="minorHAnsi"/>
          <w:i/>
          <w:iCs/>
          <w:color w:val="1F3864" w:themeColor="accent1" w:themeShade="80"/>
        </w:rPr>
        <w:t>[Return</w:t>
      </w:r>
      <w:proofErr w:type="gramStart"/>
      <w:r w:rsidRPr="00AD1018">
        <w:rPr>
          <w:rFonts w:cstheme="minorHAnsi"/>
          <w:i/>
          <w:iCs/>
          <w:color w:val="1F3864" w:themeColor="accent1" w:themeShade="80"/>
        </w:rPr>
        <w:t>-(</w:t>
      </w:r>
      <w:proofErr w:type="gramEnd"/>
      <w:r w:rsidRPr="00AD1018">
        <w:rPr>
          <w:rFonts w:cstheme="minorHAnsi"/>
          <w:i/>
          <w:iCs/>
          <w:color w:val="1F3864" w:themeColor="accent1" w:themeShade="80"/>
        </w:rPr>
        <w:t xml:space="preserve">risk free return)/Risk]  or [Max Returns] or [Minimum Risk] </w:t>
      </w:r>
      <w:r w:rsidR="00182A21" w:rsidRPr="00AD1018">
        <w:rPr>
          <w:rFonts w:cstheme="minorHAnsi"/>
          <w:i/>
          <w:iCs/>
        </w:rPr>
        <w:t>)</w:t>
      </w:r>
      <w:r w:rsidR="00182A21" w:rsidRPr="00AD1018">
        <w:rPr>
          <w:rFonts w:cstheme="minorHAnsi"/>
          <w:i/>
          <w:iCs/>
        </w:rPr>
        <w:br/>
      </w:r>
      <w:r w:rsidR="00182A21" w:rsidRPr="00AD1018">
        <w:rPr>
          <w:rFonts w:cstheme="minorHAnsi"/>
        </w:rPr>
        <w:tab/>
      </w:r>
      <w:r w:rsidR="00182A21" w:rsidRPr="00AD1018">
        <w:rPr>
          <w:rFonts w:cstheme="minorHAnsi"/>
          <w:b/>
          <w:bCs/>
        </w:rPr>
        <w:t>Subject to</w:t>
      </w:r>
      <w:r w:rsidR="00182A21" w:rsidRPr="00AD1018">
        <w:rPr>
          <w:rFonts w:cstheme="minorHAnsi"/>
        </w:rPr>
        <w:t xml:space="preserve"> </w:t>
      </w:r>
      <w:r w:rsidR="00182A21" w:rsidRPr="00AD1018">
        <w:rPr>
          <w:rFonts w:cstheme="minorHAnsi"/>
          <w:i/>
          <w:iCs/>
        </w:rPr>
        <w:t>(</w:t>
      </w:r>
      <w:r w:rsidRPr="00AD1018">
        <w:rPr>
          <w:rFonts w:cstheme="minorHAnsi"/>
          <w:i/>
          <w:iCs/>
          <w:color w:val="1F3864" w:themeColor="accent1" w:themeShade="80"/>
        </w:rPr>
        <w:t>[Overall returns] or [Minimum Weights] or [Maximum Weights]</w:t>
      </w:r>
      <w:r w:rsidR="00182A21" w:rsidRPr="00AD1018">
        <w:rPr>
          <w:rFonts w:cstheme="minorHAnsi"/>
          <w:i/>
          <w:iCs/>
        </w:rPr>
        <w:t>)</w:t>
      </w:r>
    </w:p>
    <w:p w14:paraId="5CB4BCE7" w14:textId="0C72A559" w:rsidR="00E244B3" w:rsidRPr="00AD1018" w:rsidRDefault="00E244B3" w:rsidP="000C13A9">
      <w:pPr>
        <w:spacing w:before="60" w:after="0"/>
        <w:ind w:firstLine="360"/>
        <w:jc w:val="both"/>
        <w:rPr>
          <w:rFonts w:cstheme="minorHAnsi"/>
        </w:rPr>
      </w:pPr>
      <w:r w:rsidRPr="00AD1018">
        <w:rPr>
          <w:rFonts w:cstheme="minorHAnsi"/>
        </w:rPr>
        <w:t>The success of the solution lies in its ability to generate multiple portfolios which curated to the specific investor’s risk appetite and financial goals.</w:t>
      </w:r>
    </w:p>
    <w:p w14:paraId="11960078" w14:textId="290751CF" w:rsidR="00A335F7" w:rsidRPr="00AD1018" w:rsidRDefault="00A335F7" w:rsidP="000C13A9">
      <w:pPr>
        <w:spacing w:before="60" w:after="0"/>
        <w:ind w:firstLine="360"/>
        <w:jc w:val="both"/>
        <w:rPr>
          <w:rFonts w:cstheme="minorHAnsi"/>
        </w:rPr>
      </w:pPr>
      <w:r w:rsidRPr="00AD1018">
        <w:rPr>
          <w:rFonts w:cstheme="minorHAnsi"/>
        </w:rPr>
        <w:t xml:space="preserve">By their nature, </w:t>
      </w:r>
      <w:r w:rsidR="006A1267" w:rsidRPr="00AD1018">
        <w:rPr>
          <w:rFonts w:cstheme="minorHAnsi"/>
        </w:rPr>
        <w:t xml:space="preserve">stock markets are inherently </w:t>
      </w:r>
      <w:r w:rsidRPr="00AD1018">
        <w:rPr>
          <w:rFonts w:cstheme="minorHAnsi"/>
        </w:rPr>
        <w:t xml:space="preserve">unpredictable, </w:t>
      </w:r>
      <w:r w:rsidR="00AD1018">
        <w:rPr>
          <w:rFonts w:cstheme="minorHAnsi"/>
        </w:rPr>
        <w:t xml:space="preserve">the </w:t>
      </w:r>
      <w:r w:rsidRPr="00AD1018">
        <w:rPr>
          <w:rFonts w:cstheme="minorHAnsi"/>
        </w:rPr>
        <w:t>predictions come with the underlying assumption that returns will have an underlying risk (variance in return) associated with it</w:t>
      </w:r>
      <w:r w:rsidR="00E244B3" w:rsidRPr="00AD1018">
        <w:rPr>
          <w:rFonts w:cstheme="minorHAnsi"/>
        </w:rPr>
        <w:t>.</w:t>
      </w:r>
    </w:p>
    <w:p w14:paraId="4D0F6CB0" w14:textId="0FBE79AC" w:rsidR="00B612C2" w:rsidRPr="00AD1018" w:rsidRDefault="00B612C2"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Data</w:t>
      </w:r>
    </w:p>
    <w:p w14:paraId="372985DE" w14:textId="0CC89CCA" w:rsidR="00A335F7" w:rsidRPr="00AD1018" w:rsidRDefault="00AC1051" w:rsidP="000C13A9">
      <w:pPr>
        <w:spacing w:before="60" w:after="0"/>
        <w:ind w:firstLine="360"/>
        <w:jc w:val="both"/>
        <w:rPr>
          <w:rFonts w:cstheme="minorHAnsi"/>
        </w:rPr>
      </w:pPr>
      <w:r w:rsidRPr="00AD1018">
        <w:rPr>
          <w:rFonts w:cstheme="minorHAnsi"/>
        </w:rPr>
        <w:t xml:space="preserve">We narrowed down our focus to S&amp;P stocks which are typically more attractive for the </w:t>
      </w:r>
      <w:r w:rsidR="00E27038" w:rsidRPr="00AD1018">
        <w:rPr>
          <w:rFonts w:cstheme="minorHAnsi"/>
        </w:rPr>
        <w:t>Asset Managers whose clients are retail</w:t>
      </w:r>
      <w:r w:rsidRPr="00AD1018">
        <w:rPr>
          <w:rFonts w:cstheme="minorHAnsi"/>
        </w:rPr>
        <w:t xml:space="preserve"> investors. </w:t>
      </w:r>
      <w:r w:rsidR="00A335F7" w:rsidRPr="00AD1018">
        <w:rPr>
          <w:rFonts w:cstheme="minorHAnsi"/>
        </w:rPr>
        <w:t xml:space="preserve">The stock data is imported from Yahoo Finance </w:t>
      </w:r>
      <w:r w:rsidRPr="00AD1018">
        <w:rPr>
          <w:rFonts w:cstheme="minorHAnsi"/>
        </w:rPr>
        <w:t>(starting from Jan 1</w:t>
      </w:r>
      <w:r w:rsidRPr="00AD1018">
        <w:rPr>
          <w:rFonts w:cstheme="minorHAnsi"/>
          <w:vertAlign w:val="superscript"/>
        </w:rPr>
        <w:t>st</w:t>
      </w:r>
      <w:r w:rsidR="00740448" w:rsidRPr="00AD1018">
        <w:rPr>
          <w:rFonts w:cstheme="minorHAnsi"/>
        </w:rPr>
        <w:t>, 2013</w:t>
      </w:r>
      <w:r w:rsidRPr="00AD1018">
        <w:rPr>
          <w:rFonts w:cstheme="minorHAnsi"/>
        </w:rPr>
        <w:t>)</w:t>
      </w:r>
    </w:p>
    <w:p w14:paraId="194E7016" w14:textId="1F56DA17" w:rsidR="00A335F7" w:rsidRPr="00AD1018" w:rsidRDefault="00AC1051" w:rsidP="000C13A9">
      <w:pPr>
        <w:spacing w:before="60" w:after="0"/>
        <w:ind w:firstLine="360"/>
        <w:jc w:val="both"/>
        <w:rPr>
          <w:rFonts w:cstheme="minorHAnsi"/>
        </w:rPr>
      </w:pPr>
      <w:r w:rsidRPr="00AD1018">
        <w:rPr>
          <w:rFonts w:cstheme="minorHAnsi"/>
        </w:rPr>
        <w:t>Since the data is already in a clean, structured, and standardized format, we did not apply additional data cleaning methods</w:t>
      </w:r>
      <w:r w:rsidR="00740448" w:rsidRPr="00AD1018">
        <w:rPr>
          <w:rFonts w:cstheme="minorHAnsi"/>
        </w:rPr>
        <w:t>.</w:t>
      </w:r>
      <w:r w:rsidR="00C03BFC" w:rsidRPr="00AD1018">
        <w:rPr>
          <w:rFonts w:cstheme="minorHAnsi"/>
        </w:rPr>
        <w:t xml:space="preserve"> We used financial functions to generate returns/get inherent risk (standard deviation) for every stock.</w:t>
      </w:r>
    </w:p>
    <w:p w14:paraId="7282070A" w14:textId="470ECDC2" w:rsidR="00AC1051" w:rsidRPr="00AC1051" w:rsidRDefault="001029B0" w:rsidP="000C13A9">
      <w:pPr>
        <w:spacing w:before="60" w:after="0"/>
        <w:ind w:firstLine="360"/>
        <w:jc w:val="both"/>
        <w:rPr>
          <w:rFonts w:cstheme="minorHAnsi"/>
          <w:sz w:val="24"/>
          <w:szCs w:val="24"/>
        </w:rPr>
      </w:pPr>
      <w:r w:rsidRPr="00AD1018">
        <w:rPr>
          <w:rFonts w:cstheme="minorHAnsi"/>
        </w:rPr>
        <w:t xml:space="preserve">The data granularity is at a daily level – This data is used to generate the technical indicators  </w:t>
      </w:r>
    </w:p>
    <w:p w14:paraId="3B9BE5AE" w14:textId="19A71660" w:rsidR="00B612C2" w:rsidRPr="00AD1018" w:rsidRDefault="00B612C2"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Methodology Selection</w:t>
      </w:r>
    </w:p>
    <w:p w14:paraId="5E234F5E" w14:textId="172258E2" w:rsidR="00E244B3" w:rsidRPr="00AD1018" w:rsidRDefault="00E244B3" w:rsidP="000C13A9">
      <w:pPr>
        <w:spacing w:before="60" w:after="0"/>
        <w:ind w:firstLine="360"/>
        <w:jc w:val="both"/>
        <w:rPr>
          <w:rFonts w:cstheme="minorHAnsi"/>
        </w:rPr>
      </w:pPr>
      <w:r w:rsidRPr="00AD1018">
        <w:rPr>
          <w:rFonts w:cstheme="minorHAnsi"/>
        </w:rPr>
        <w:t xml:space="preserve">We designed the product to </w:t>
      </w:r>
      <w:r w:rsidR="006C53CD" w:rsidRPr="00AD1018">
        <w:rPr>
          <w:rFonts w:cstheme="minorHAnsi"/>
        </w:rPr>
        <w:t xml:space="preserve">support </w:t>
      </w:r>
      <w:r w:rsidRPr="00AD1018">
        <w:rPr>
          <w:rFonts w:cstheme="minorHAnsi"/>
        </w:rPr>
        <w:t xml:space="preserve">the investor </w:t>
      </w:r>
      <w:r w:rsidR="006C53CD" w:rsidRPr="00AD1018">
        <w:rPr>
          <w:rFonts w:cstheme="minorHAnsi"/>
        </w:rPr>
        <w:t xml:space="preserve">in each step of the </w:t>
      </w:r>
      <w:r w:rsidRPr="00AD1018">
        <w:rPr>
          <w:rFonts w:cstheme="minorHAnsi"/>
        </w:rPr>
        <w:t>decision process:</w:t>
      </w:r>
    </w:p>
    <w:p w14:paraId="27556E90" w14:textId="5AAFC10E" w:rsidR="00E244B3"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Explore</w:t>
      </w:r>
      <w:r w:rsidRPr="00AD1018">
        <w:rPr>
          <w:rFonts w:cstheme="minorHAnsi"/>
        </w:rPr>
        <w:t xml:space="preserve"> (descriptive analytics): Identify the stocks and review their past performance</w:t>
      </w:r>
      <w:r w:rsidR="00E27038" w:rsidRPr="00AD1018">
        <w:rPr>
          <w:rFonts w:cstheme="minorHAnsi"/>
        </w:rPr>
        <w:t xml:space="preserve">. Filter down the stocks that have </w:t>
      </w:r>
      <w:r w:rsidR="00E27038" w:rsidRPr="00AD1018">
        <w:rPr>
          <w:rFonts w:cstheme="minorHAnsi"/>
          <w:b/>
          <w:bCs/>
        </w:rPr>
        <w:t>good finance ratios/technical indicators.</w:t>
      </w:r>
    </w:p>
    <w:p w14:paraId="6480C192" w14:textId="63EA328B" w:rsidR="00E244B3"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Forecast</w:t>
      </w:r>
      <w:r w:rsidRPr="00AD1018">
        <w:rPr>
          <w:rFonts w:cstheme="minorHAnsi"/>
        </w:rPr>
        <w:t xml:space="preserve"> (predictive analytics): Estimate the expected growth of a stock based on current trends</w:t>
      </w:r>
      <w:r w:rsidR="00E27038" w:rsidRPr="00AD1018">
        <w:rPr>
          <w:rFonts w:cstheme="minorHAnsi"/>
        </w:rPr>
        <w:t xml:space="preserve">. </w:t>
      </w:r>
      <w:r w:rsidR="00775610" w:rsidRPr="00AD1018">
        <w:rPr>
          <w:rFonts w:cstheme="minorHAnsi"/>
        </w:rPr>
        <w:t xml:space="preserve">This </w:t>
      </w:r>
      <w:r w:rsidR="00E27038" w:rsidRPr="00AD1018">
        <w:rPr>
          <w:rFonts w:cstheme="minorHAnsi"/>
        </w:rPr>
        <w:t xml:space="preserve">analysis </w:t>
      </w:r>
      <w:r w:rsidR="00775610" w:rsidRPr="00AD1018">
        <w:rPr>
          <w:rFonts w:cstheme="minorHAnsi"/>
        </w:rPr>
        <w:t xml:space="preserve">is used </w:t>
      </w:r>
      <w:r w:rsidR="00E27038" w:rsidRPr="00AD1018">
        <w:rPr>
          <w:rFonts w:cstheme="minorHAnsi"/>
        </w:rPr>
        <w:t xml:space="preserve">to </w:t>
      </w:r>
      <w:r w:rsidR="00E27038" w:rsidRPr="00AD1018">
        <w:rPr>
          <w:rFonts w:cstheme="minorHAnsi"/>
          <w:b/>
          <w:bCs/>
        </w:rPr>
        <w:t>further filter the stocks for the portfolio</w:t>
      </w:r>
      <w:r w:rsidR="00E27038" w:rsidRPr="00AD1018">
        <w:rPr>
          <w:rFonts w:cstheme="minorHAnsi"/>
        </w:rPr>
        <w:t>.</w:t>
      </w:r>
    </w:p>
    <w:p w14:paraId="3A122A9B" w14:textId="4E4FC236" w:rsidR="00AC1051"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Optimize</w:t>
      </w:r>
      <w:r w:rsidRPr="00AD1018">
        <w:rPr>
          <w:rFonts w:cstheme="minorHAnsi"/>
        </w:rPr>
        <w:t xml:space="preserve"> (prescriptive analytics): An optimized portfolio curated to the investor’s specifications</w:t>
      </w:r>
      <w:r w:rsidR="00E27038" w:rsidRPr="00AD1018">
        <w:rPr>
          <w:rFonts w:cstheme="minorHAnsi"/>
        </w:rPr>
        <w:t>.</w:t>
      </w:r>
      <w:r w:rsidR="00BB1719" w:rsidRPr="00AD1018">
        <w:rPr>
          <w:rFonts w:cstheme="minorHAnsi"/>
        </w:rPr>
        <w:t xml:space="preserve"> This allows the asset manager </w:t>
      </w:r>
      <w:r w:rsidR="00775610" w:rsidRPr="00AD1018">
        <w:rPr>
          <w:rFonts w:cstheme="minorHAnsi"/>
        </w:rPr>
        <w:t xml:space="preserve">to </w:t>
      </w:r>
      <w:r w:rsidR="00BB1719" w:rsidRPr="00AD1018">
        <w:rPr>
          <w:rFonts w:cstheme="minorHAnsi"/>
          <w:b/>
          <w:bCs/>
        </w:rPr>
        <w:t xml:space="preserve">split </w:t>
      </w:r>
      <w:r w:rsidR="00775610" w:rsidRPr="00AD1018">
        <w:rPr>
          <w:rFonts w:cstheme="minorHAnsi"/>
          <w:b/>
          <w:bCs/>
        </w:rPr>
        <w:t xml:space="preserve">the funds optimally </w:t>
      </w:r>
      <w:r w:rsidR="00BB1719" w:rsidRPr="00AD1018">
        <w:rPr>
          <w:rFonts w:cstheme="minorHAnsi"/>
          <w:b/>
          <w:bCs/>
        </w:rPr>
        <w:t>across individual financial assets.</w:t>
      </w:r>
    </w:p>
    <w:p w14:paraId="4193745C" w14:textId="00A31F68" w:rsidR="00E244B3" w:rsidRPr="00AD1018" w:rsidRDefault="00E244B3" w:rsidP="000C13A9">
      <w:pPr>
        <w:spacing w:before="60" w:after="0"/>
        <w:ind w:firstLine="360"/>
        <w:jc w:val="both"/>
        <w:rPr>
          <w:rFonts w:cstheme="minorHAnsi"/>
        </w:rPr>
      </w:pPr>
      <w:r w:rsidRPr="00AD1018">
        <w:rPr>
          <w:rFonts w:cstheme="minorHAnsi"/>
        </w:rPr>
        <w:t>Pre-existing libraries such as ‘</w:t>
      </w:r>
      <w:proofErr w:type="spellStart"/>
      <w:r w:rsidRPr="00AD1018">
        <w:rPr>
          <w:rFonts w:cstheme="minorHAnsi"/>
        </w:rPr>
        <w:t>quantmod</w:t>
      </w:r>
      <w:proofErr w:type="spellEnd"/>
      <w:r w:rsidRPr="00AD1018">
        <w:rPr>
          <w:rFonts w:cstheme="minorHAnsi"/>
        </w:rPr>
        <w:t>’, ‘</w:t>
      </w:r>
      <w:proofErr w:type="spellStart"/>
      <w:r w:rsidRPr="00AD1018">
        <w:rPr>
          <w:rFonts w:cstheme="minorHAnsi"/>
        </w:rPr>
        <w:t>PortfolioAnalytics</w:t>
      </w:r>
      <w:proofErr w:type="spellEnd"/>
      <w:r w:rsidRPr="00AD1018">
        <w:rPr>
          <w:rFonts w:cstheme="minorHAnsi"/>
        </w:rPr>
        <w:t>’, ‘</w:t>
      </w:r>
      <w:proofErr w:type="spellStart"/>
      <w:r w:rsidRPr="00AD1018">
        <w:rPr>
          <w:rFonts w:cstheme="minorHAnsi"/>
        </w:rPr>
        <w:t>dplyr</w:t>
      </w:r>
      <w:proofErr w:type="spellEnd"/>
      <w:r w:rsidRPr="00AD1018">
        <w:rPr>
          <w:rFonts w:cstheme="minorHAnsi"/>
        </w:rPr>
        <w:t xml:space="preserve">’ make ‘R’ </w:t>
      </w:r>
      <w:r w:rsidR="006C53CD" w:rsidRPr="00AD1018">
        <w:rPr>
          <w:rFonts w:cstheme="minorHAnsi"/>
        </w:rPr>
        <w:t xml:space="preserve">the most </w:t>
      </w:r>
      <w:r w:rsidRPr="00AD1018">
        <w:rPr>
          <w:rFonts w:cstheme="minorHAnsi"/>
        </w:rPr>
        <w:t xml:space="preserve">ideal tool </w:t>
      </w:r>
      <w:r w:rsidR="006C53CD" w:rsidRPr="00AD1018">
        <w:rPr>
          <w:rFonts w:cstheme="minorHAnsi"/>
        </w:rPr>
        <w:t>to</w:t>
      </w:r>
      <w:r w:rsidR="007B1279">
        <w:rPr>
          <w:rFonts w:cstheme="minorHAnsi"/>
        </w:rPr>
        <w:t xml:space="preserve"> </w:t>
      </w:r>
      <w:r w:rsidR="006C53CD" w:rsidRPr="00AD1018">
        <w:rPr>
          <w:rFonts w:cstheme="minorHAnsi"/>
        </w:rPr>
        <w:t xml:space="preserve">develop this </w:t>
      </w:r>
      <w:r w:rsidR="00720105">
        <w:rPr>
          <w:rFonts w:cstheme="minorHAnsi"/>
        </w:rPr>
        <w:t>application</w:t>
      </w:r>
      <w:r w:rsidR="006C53CD" w:rsidRPr="00AD1018">
        <w:rPr>
          <w:rFonts w:cstheme="minorHAnsi"/>
        </w:rPr>
        <w:t xml:space="preserve">. Moreover, Shiny with R </w:t>
      </w:r>
      <w:r w:rsidR="00740448" w:rsidRPr="00AD1018">
        <w:rPr>
          <w:rFonts w:cstheme="minorHAnsi"/>
        </w:rPr>
        <w:t>served</w:t>
      </w:r>
      <w:r w:rsidR="006C53CD" w:rsidRPr="00AD1018">
        <w:rPr>
          <w:rFonts w:cstheme="minorHAnsi"/>
        </w:rPr>
        <w:t xml:space="preserve"> as an excellent visualization </w:t>
      </w:r>
      <w:r w:rsidR="00AD1018">
        <w:rPr>
          <w:rFonts w:cstheme="minorHAnsi"/>
        </w:rPr>
        <w:t>platform.</w:t>
      </w:r>
    </w:p>
    <w:p w14:paraId="49627E12" w14:textId="697A25CE"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Model Building</w:t>
      </w:r>
    </w:p>
    <w:p w14:paraId="368ADDBA" w14:textId="534277FB" w:rsidR="008C6279" w:rsidRDefault="00B063E3" w:rsidP="000C13A9">
      <w:pPr>
        <w:spacing w:before="60" w:after="0"/>
        <w:ind w:firstLine="360"/>
        <w:jc w:val="both"/>
      </w:pPr>
      <w:r w:rsidRPr="00AD1018">
        <w:t xml:space="preserve">To calibrate the model in time series, data checked for stationarity through </w:t>
      </w:r>
      <w:r w:rsidR="007C21A1">
        <w:t xml:space="preserve">the </w:t>
      </w:r>
      <w:r w:rsidRPr="00AD1018">
        <w:t>ADF</w:t>
      </w:r>
      <w:r w:rsidRPr="00AD1018">
        <w:rPr>
          <w:rStyle w:val="FootnoteReference"/>
        </w:rPr>
        <w:footnoteReference w:id="3"/>
      </w:r>
      <w:r w:rsidRPr="00AD1018">
        <w:t xml:space="preserve"> test. </w:t>
      </w:r>
      <w:r w:rsidR="00775610" w:rsidRPr="00AD1018">
        <w:t>ARIMA</w:t>
      </w:r>
      <w:r w:rsidRPr="00AD1018">
        <w:rPr>
          <w:rStyle w:val="FootnoteReference"/>
        </w:rPr>
        <w:footnoteReference w:id="4"/>
      </w:r>
      <w:r w:rsidR="00775610" w:rsidRPr="00AD1018">
        <w:t xml:space="preserve">, a </w:t>
      </w:r>
      <w:r w:rsidR="00AD1018" w:rsidRPr="00AD1018">
        <w:t>widely</w:t>
      </w:r>
      <w:r w:rsidR="00AD1018">
        <w:t xml:space="preserve"> used</w:t>
      </w:r>
      <w:r w:rsidR="00775610" w:rsidRPr="00AD1018">
        <w:t xml:space="preserve"> time series algorithm, was </w:t>
      </w:r>
      <w:r w:rsidR="00AD1018">
        <w:t xml:space="preserve">leveraged </w:t>
      </w:r>
      <w:r w:rsidR="00775610" w:rsidRPr="00AD1018">
        <w:t xml:space="preserve">to deploy the </w:t>
      </w:r>
      <w:r w:rsidR="007C21A1">
        <w:t>“F</w:t>
      </w:r>
      <w:r w:rsidR="00775610" w:rsidRPr="00AD1018">
        <w:t>orecast</w:t>
      </w:r>
      <w:r w:rsidR="007C21A1">
        <w:t>”</w:t>
      </w:r>
      <w:r w:rsidR="00775610" w:rsidRPr="00AD1018">
        <w:t xml:space="preserve"> module and to </w:t>
      </w:r>
      <w:r w:rsidR="007C21A1">
        <w:t xml:space="preserve">estimate the </w:t>
      </w:r>
      <w:r w:rsidR="00775610" w:rsidRPr="00AD1018">
        <w:t>return from stocks.</w:t>
      </w:r>
      <w:r w:rsidR="00AD1018">
        <w:t xml:space="preserve"> Th</w:t>
      </w:r>
      <w:r w:rsidR="007C21A1">
        <w:t>is</w:t>
      </w:r>
      <w:r w:rsidR="00AD1018">
        <w:t xml:space="preserve"> estimated ROI data is </w:t>
      </w:r>
      <w:r w:rsidR="0036641E" w:rsidRPr="00AD1018">
        <w:t xml:space="preserve">fed into four different optimizer models </w:t>
      </w:r>
      <w:r w:rsidR="00FD766D">
        <w:t>that</w:t>
      </w:r>
      <w:r w:rsidR="007C21A1">
        <w:t xml:space="preserve"> </w:t>
      </w:r>
      <w:r w:rsidR="00C03BFC" w:rsidRPr="00AD1018">
        <w:t xml:space="preserve">cater to </w:t>
      </w:r>
      <w:r w:rsidR="007C21A1">
        <w:t xml:space="preserve">the </w:t>
      </w:r>
      <w:r w:rsidR="00C03BFC" w:rsidRPr="00AD1018">
        <w:t xml:space="preserve">different </w:t>
      </w:r>
      <w:r w:rsidR="007C21A1">
        <w:t xml:space="preserve">profiles </w:t>
      </w:r>
      <w:r w:rsidR="00C03BFC" w:rsidRPr="00AD1018">
        <w:t>of investors.</w:t>
      </w:r>
    </w:p>
    <w:p w14:paraId="69623D1B" w14:textId="77777777" w:rsidR="008C6279" w:rsidRDefault="0036641E" w:rsidP="000C13A9">
      <w:pPr>
        <w:spacing w:before="60" w:after="0"/>
        <w:ind w:firstLine="360"/>
        <w:jc w:val="both"/>
      </w:pPr>
      <w:r w:rsidRPr="00AD1018">
        <w:t xml:space="preserve">As discussed in the “Business Problem” section, </w:t>
      </w:r>
      <w:r w:rsidR="00C03BFC" w:rsidRPr="00AD1018">
        <w:t xml:space="preserve">different models allocate weights </w:t>
      </w:r>
      <w:r w:rsidR="00D8503B" w:rsidRPr="00AD1018">
        <w:t xml:space="preserve">based on </w:t>
      </w:r>
      <w:r w:rsidRPr="00AD1018">
        <w:t xml:space="preserve">specific </w:t>
      </w:r>
      <w:r w:rsidR="00D8503B" w:rsidRPr="00AD1018">
        <w:t>objective functions</w:t>
      </w:r>
      <w:r w:rsidRPr="00AD1018">
        <w:t xml:space="preserve"> and user-defined constraints</w:t>
      </w:r>
      <w:r w:rsidR="00D8503B" w:rsidRPr="00AD1018">
        <w:t xml:space="preserve">. </w:t>
      </w:r>
      <w:r w:rsidR="008C6279">
        <w:t xml:space="preserve">The </w:t>
      </w:r>
      <w:r w:rsidR="00D8503B" w:rsidRPr="00AD1018">
        <w:t xml:space="preserve">objective functions </w:t>
      </w:r>
      <w:r w:rsidR="008C6279">
        <w:t>in each of these models aim to either</w:t>
      </w:r>
      <w:r w:rsidR="00D8503B" w:rsidRPr="00AD1018">
        <w:t xml:space="preserve"> </w:t>
      </w:r>
      <w:r w:rsidR="00D8503B" w:rsidRPr="00AD1018">
        <w:rPr>
          <w:b/>
          <w:bCs/>
        </w:rPr>
        <w:t xml:space="preserve">maximize Sharpe Ratio </w:t>
      </w:r>
      <w:r w:rsidR="008C6279" w:rsidRPr="008C6279">
        <w:t>and/or</w:t>
      </w:r>
      <w:r w:rsidR="00D8503B" w:rsidRPr="00AD1018">
        <w:rPr>
          <w:b/>
          <w:bCs/>
        </w:rPr>
        <w:t xml:space="preserve"> </w:t>
      </w:r>
      <w:r w:rsidR="008C6279">
        <w:rPr>
          <w:b/>
          <w:bCs/>
        </w:rPr>
        <w:t>maximize r</w:t>
      </w:r>
      <w:r w:rsidR="00D8503B" w:rsidRPr="00AD1018">
        <w:rPr>
          <w:b/>
          <w:bCs/>
        </w:rPr>
        <w:t xml:space="preserve">eturns </w:t>
      </w:r>
      <w:r w:rsidR="008C6279" w:rsidRPr="008C6279">
        <w:t>and/</w:t>
      </w:r>
      <w:r w:rsidR="00D8503B" w:rsidRPr="008C6279">
        <w:t>or</w:t>
      </w:r>
      <w:r w:rsidR="00D8503B" w:rsidRPr="00AD1018">
        <w:rPr>
          <w:b/>
          <w:bCs/>
        </w:rPr>
        <w:t xml:space="preserve"> minimize the risk in the portfolio</w:t>
      </w:r>
      <w:r w:rsidR="00BB1719" w:rsidRPr="00AD1018">
        <w:rPr>
          <w:b/>
          <w:bCs/>
        </w:rPr>
        <w:t>.</w:t>
      </w:r>
      <w:r w:rsidR="008C6279">
        <w:t xml:space="preserve"> </w:t>
      </w:r>
    </w:p>
    <w:p w14:paraId="0E094421" w14:textId="499A56A0" w:rsidR="00C03BFC" w:rsidRPr="008C6279" w:rsidRDefault="008C6279" w:rsidP="000C13A9">
      <w:pPr>
        <w:spacing w:before="60" w:after="0"/>
        <w:ind w:firstLine="360"/>
        <w:jc w:val="both"/>
      </w:pPr>
      <w:r w:rsidRPr="00843BF2">
        <w:t xml:space="preserve">The team has rigorously stress-tested these </w:t>
      </w:r>
      <w:r w:rsidR="00843BF2">
        <w:t xml:space="preserve">optimization </w:t>
      </w:r>
      <w:r w:rsidRPr="00843BF2">
        <w:t>models to account for fringe cases and launched a fully productionable version of the model after multiple iterations.</w:t>
      </w:r>
      <w:r w:rsidR="00843BF2">
        <w:t xml:space="preserve"> This testing Is done by validating for optimization models by relaxing constraints.</w:t>
      </w:r>
    </w:p>
    <w:p w14:paraId="4DDA8A25" w14:textId="19A9CF5D" w:rsidR="007F33B9" w:rsidRPr="00AD1018" w:rsidRDefault="00C73CA1"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 xml:space="preserve">Functionality </w:t>
      </w:r>
      <w:r>
        <w:rPr>
          <w:rFonts w:ascii="Cambria" w:hAnsi="Cambria" w:cstheme="minorHAnsi"/>
          <w:b/>
          <w:bCs/>
          <w:sz w:val="28"/>
          <w:szCs w:val="28"/>
        </w:rPr>
        <w:t xml:space="preserve">and </w:t>
      </w:r>
      <w:r w:rsidR="007F33B9" w:rsidRPr="00AD1018">
        <w:rPr>
          <w:rFonts w:ascii="Cambria" w:hAnsi="Cambria" w:cstheme="minorHAnsi"/>
          <w:b/>
          <w:bCs/>
          <w:sz w:val="28"/>
          <w:szCs w:val="28"/>
        </w:rPr>
        <w:t xml:space="preserve">GUI Design </w:t>
      </w:r>
    </w:p>
    <w:p w14:paraId="0160BE46" w14:textId="250B4AC4" w:rsidR="00D8503B" w:rsidRDefault="00C73CA1" w:rsidP="000C13A9">
      <w:pPr>
        <w:spacing w:before="60" w:after="0"/>
        <w:ind w:firstLine="360"/>
        <w:jc w:val="both"/>
      </w:pPr>
      <w:r>
        <w:t xml:space="preserve">The dashboard </w:t>
      </w:r>
      <w:r w:rsidR="00720105">
        <w:t>has 3 separate windows serving each of the modules described above</w:t>
      </w:r>
      <w:r w:rsidR="007C5CDB">
        <w:t xml:space="preserve">, viz., Explore, Forecast and Optimize. </w:t>
      </w:r>
      <w:r w:rsidR="007F0654" w:rsidRPr="00AD1018">
        <w:t xml:space="preserve">The </w:t>
      </w:r>
      <w:r w:rsidR="00F3049E" w:rsidRPr="00AD1018">
        <w:t xml:space="preserve">Yeti theme and </w:t>
      </w:r>
      <w:r w:rsidR="007F0654" w:rsidRPr="00AD1018">
        <w:t xml:space="preserve">sidebar panel layout make the user interface in the </w:t>
      </w:r>
      <w:r w:rsidR="00A94513">
        <w:t xml:space="preserve">dashboard </w:t>
      </w:r>
      <w:r w:rsidR="00B27D0D">
        <w:t xml:space="preserve">neat, </w:t>
      </w:r>
      <w:r w:rsidR="007F0654" w:rsidRPr="00AD1018">
        <w:t>sleek</w:t>
      </w:r>
      <w:r w:rsidR="00B27D0D">
        <w:t xml:space="preserve"> and seamless</w:t>
      </w:r>
      <w:r w:rsidR="007F0654" w:rsidRPr="00AD1018">
        <w:t xml:space="preserve">. The interactive plots in the </w:t>
      </w:r>
      <w:r w:rsidR="00A94513">
        <w:t>dashboard</w:t>
      </w:r>
      <w:r w:rsidR="007F0654" w:rsidRPr="00AD1018">
        <w:t xml:space="preserve"> </w:t>
      </w:r>
      <w:r w:rsidR="00A94513">
        <w:t xml:space="preserve">highlight </w:t>
      </w:r>
      <w:r w:rsidR="007F0654" w:rsidRPr="00AD1018">
        <w:t>information at different hierarchic levels</w:t>
      </w:r>
      <w:r w:rsidR="009E309A">
        <w:t>.</w:t>
      </w:r>
      <w:r w:rsidR="000C13A9">
        <w:t xml:space="preserve"> </w:t>
      </w:r>
      <w:bookmarkStart w:id="0" w:name="_GoBack"/>
      <w:bookmarkEnd w:id="0"/>
    </w:p>
    <w:p w14:paraId="090DA323" w14:textId="739D55D1" w:rsidR="009E309A" w:rsidRPr="00AD1018" w:rsidRDefault="00843BF2" w:rsidP="000C13A9">
      <w:pPr>
        <w:spacing w:before="60" w:after="0"/>
        <w:ind w:firstLine="360"/>
        <w:jc w:val="both"/>
      </w:pPr>
      <w:r>
        <w:t>Further functionalities that can be added to the app would be increased forecasting models to account for multiple regressors. Also highly advanced versions of optimizers can be deployed to obtain global optima in portfolio management.</w:t>
      </w:r>
      <w:r w:rsidR="000C13A9">
        <w:t xml:space="preserve"> </w:t>
      </w:r>
    </w:p>
    <w:p w14:paraId="699121E4" w14:textId="1DE74D9B"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Conclusions</w:t>
      </w:r>
    </w:p>
    <w:p w14:paraId="3C733E3B" w14:textId="34E853A1" w:rsidR="00A94513" w:rsidRPr="007F0654" w:rsidRDefault="00434A58" w:rsidP="000C13A9">
      <w:pPr>
        <w:spacing w:before="60" w:after="0"/>
        <w:ind w:firstLine="360"/>
        <w:jc w:val="both"/>
      </w:pPr>
      <w:r>
        <w:t>The app</w:t>
      </w:r>
      <w:r w:rsidR="00C93898">
        <w:t>lication</w:t>
      </w:r>
      <w:r>
        <w:t xml:space="preserve"> </w:t>
      </w:r>
      <w:r w:rsidR="00FD766D">
        <w:t xml:space="preserve">generates a </w:t>
      </w:r>
      <w:r w:rsidR="007F0654">
        <w:t>highly efficient</w:t>
      </w:r>
      <w:r>
        <w:t xml:space="preserve"> balanced por</w:t>
      </w:r>
      <w:r w:rsidR="007F0654">
        <w:t>tfolio which helps asset manager manage the risks/get desired returns. The present app</w:t>
      </w:r>
      <w:r w:rsidR="00720105">
        <w:t>lication</w:t>
      </w:r>
      <w:r w:rsidR="007F0654">
        <w:t xml:space="preserve"> has a few limitations </w:t>
      </w:r>
      <w:r w:rsidR="00720105">
        <w:t xml:space="preserve">such as, narrow focus on financial asset selection, a </w:t>
      </w:r>
      <w:r w:rsidR="007F0654">
        <w:t>quantitative bias</w:t>
      </w:r>
      <w:r w:rsidR="00720105">
        <w:t xml:space="preserve"> in modeling, etc.</w:t>
      </w:r>
      <w:r w:rsidR="007F0654">
        <w:t xml:space="preserve"> </w:t>
      </w:r>
      <w:r w:rsidR="00720105">
        <w:t>T</w:t>
      </w:r>
      <w:r w:rsidR="007F0654">
        <w:t>he app</w:t>
      </w:r>
      <w:r w:rsidR="00720105">
        <w:t>lication</w:t>
      </w:r>
      <w:r w:rsidR="007F0654">
        <w:t xml:space="preserve"> </w:t>
      </w:r>
      <w:r w:rsidR="00720105">
        <w:t xml:space="preserve">can be further developed </w:t>
      </w:r>
      <w:r w:rsidR="007F0654">
        <w:t>to optimize risks and returns more holistic</w:t>
      </w:r>
      <w:r w:rsidR="00720105">
        <w:t>ally</w:t>
      </w:r>
      <w:r w:rsidR="007F0654">
        <w:t>.</w:t>
      </w:r>
    </w:p>
    <w:p w14:paraId="4B3600DB" w14:textId="4B112B96"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References</w:t>
      </w:r>
    </w:p>
    <w:p w14:paraId="2AA08F2F" w14:textId="4741776E"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 xml:space="preserve">Shiny </w:t>
      </w:r>
      <w:r>
        <w:rPr>
          <w:rFonts w:asciiTheme="minorHAnsi" w:eastAsiaTheme="minorHAnsi" w:hAnsiTheme="minorHAnsi" w:cstheme="minorHAnsi"/>
          <w:color w:val="auto"/>
          <w:sz w:val="22"/>
          <w:szCs w:val="22"/>
        </w:rPr>
        <w:t xml:space="preserve">Reactive Tutorial </w:t>
      </w:r>
      <w:r w:rsidRPr="00ED1E7A">
        <w:rPr>
          <w:rFonts w:asciiTheme="minorHAnsi" w:eastAsiaTheme="minorHAnsi" w:hAnsiTheme="minorHAnsi" w:cstheme="minorHAnsi"/>
          <w:color w:val="auto"/>
          <w:sz w:val="22"/>
          <w:szCs w:val="22"/>
        </w:rPr>
        <w:t>(</w:t>
      </w:r>
      <w:hyperlink r:id="rId12" w:history="1">
        <w:r w:rsidRPr="00ED1E7A">
          <w:rPr>
            <w:rStyle w:val="Hyperlink"/>
            <w:rFonts w:asciiTheme="minorHAnsi" w:eastAsiaTheme="minorHAnsi" w:hAnsiTheme="minorHAnsi" w:cstheme="minorHAnsi"/>
            <w:sz w:val="22"/>
            <w:szCs w:val="22"/>
          </w:rPr>
          <w:t>https://shiny.rstudio.com/tutorial/written-tutorial/lesson6/</w:t>
        </w:r>
      </w:hyperlink>
      <w:r w:rsidRPr="00ED1E7A">
        <w:rPr>
          <w:rFonts w:asciiTheme="minorHAnsi" w:eastAsiaTheme="minorHAnsi" w:hAnsiTheme="minorHAnsi" w:cstheme="minorHAnsi"/>
          <w:color w:val="auto"/>
          <w:sz w:val="22"/>
          <w:szCs w:val="22"/>
        </w:rPr>
        <w:t>)</w:t>
      </w:r>
    </w:p>
    <w:p w14:paraId="0BCB5315" w14:textId="301A6523"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Shiny function reference (</w:t>
      </w:r>
      <w:hyperlink r:id="rId13" w:history="1">
        <w:r w:rsidRPr="00ED1E7A">
          <w:rPr>
            <w:rStyle w:val="Hyperlink"/>
            <w:rFonts w:asciiTheme="minorHAnsi" w:eastAsiaTheme="minorHAnsi" w:hAnsiTheme="minorHAnsi" w:cstheme="minorHAnsi"/>
            <w:sz w:val="22"/>
            <w:szCs w:val="22"/>
          </w:rPr>
          <w:t>https://shiny.rstudio.com/reference/shiny/1.0.5/</w:t>
        </w:r>
      </w:hyperlink>
      <w:r w:rsidRPr="00ED1E7A">
        <w:rPr>
          <w:rFonts w:asciiTheme="minorHAnsi" w:eastAsiaTheme="minorHAnsi" w:hAnsiTheme="minorHAnsi" w:cstheme="minorHAnsi"/>
          <w:color w:val="auto"/>
          <w:sz w:val="22"/>
          <w:szCs w:val="22"/>
        </w:rPr>
        <w:t>)</w:t>
      </w:r>
    </w:p>
    <w:p w14:paraId="53AC0C07" w14:textId="6EA48345"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proofErr w:type="spellStart"/>
      <w:r w:rsidRPr="00ED1E7A">
        <w:rPr>
          <w:rFonts w:asciiTheme="minorHAnsi" w:eastAsiaTheme="minorHAnsi" w:hAnsiTheme="minorHAnsi" w:cstheme="minorHAnsi"/>
          <w:color w:val="auto"/>
          <w:sz w:val="22"/>
          <w:szCs w:val="22"/>
        </w:rPr>
        <w:t>Quantmod</w:t>
      </w:r>
      <w:proofErr w:type="spellEnd"/>
      <w:r w:rsidRPr="00ED1E7A">
        <w:rPr>
          <w:rFonts w:asciiTheme="minorHAnsi" w:eastAsiaTheme="minorHAnsi" w:hAnsiTheme="minorHAnsi" w:cstheme="minorHAnsi"/>
          <w:color w:val="auto"/>
          <w:sz w:val="22"/>
          <w:szCs w:val="22"/>
        </w:rPr>
        <w:t xml:space="preserve"> library (</w:t>
      </w:r>
      <w:hyperlink r:id="rId14" w:history="1">
        <w:r w:rsidRPr="00ED1E7A">
          <w:rPr>
            <w:rStyle w:val="Hyperlink"/>
            <w:rFonts w:asciiTheme="minorHAnsi" w:eastAsiaTheme="minorHAnsi" w:hAnsiTheme="minorHAnsi" w:cstheme="minorHAnsi"/>
            <w:sz w:val="22"/>
            <w:szCs w:val="22"/>
          </w:rPr>
          <w:t>https://www.quantmod.com/</w:t>
        </w:r>
      </w:hyperlink>
      <w:r w:rsidRPr="00ED1E7A">
        <w:rPr>
          <w:rFonts w:asciiTheme="minorHAnsi" w:eastAsiaTheme="minorHAnsi" w:hAnsiTheme="minorHAnsi" w:cstheme="minorHAnsi"/>
          <w:color w:val="auto"/>
          <w:sz w:val="22"/>
          <w:szCs w:val="22"/>
        </w:rPr>
        <w:t>)</w:t>
      </w:r>
    </w:p>
    <w:p w14:paraId="249E6632" w14:textId="7827240D"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ARIMA Forecast (</w:t>
      </w:r>
      <w:hyperlink r:id="rId15" w:history="1">
        <w:r w:rsidRPr="00ED1E7A">
          <w:rPr>
            <w:rStyle w:val="Hyperlink"/>
            <w:rFonts w:asciiTheme="minorHAnsi" w:eastAsiaTheme="minorHAnsi" w:hAnsiTheme="minorHAnsi" w:cstheme="minorHAnsi"/>
            <w:sz w:val="22"/>
            <w:szCs w:val="22"/>
          </w:rPr>
          <w:t>https://rdrr.io/cran/forecast/man/forecast.Arima.html</w:t>
        </w:r>
      </w:hyperlink>
      <w:r w:rsidRPr="00ED1E7A">
        <w:rPr>
          <w:rFonts w:asciiTheme="minorHAnsi" w:eastAsiaTheme="minorHAnsi" w:hAnsiTheme="minorHAnsi" w:cstheme="minorHAnsi"/>
          <w:color w:val="auto"/>
          <w:sz w:val="22"/>
          <w:szCs w:val="22"/>
        </w:rPr>
        <w:t>)</w:t>
      </w:r>
    </w:p>
    <w:p w14:paraId="3AAD615F" w14:textId="5A2E7877" w:rsidR="00ED1E7A" w:rsidRPr="00ED1E7A" w:rsidRDefault="00ED1E7A" w:rsidP="00ED1E7A">
      <w:pPr>
        <w:pStyle w:val="Heading1"/>
        <w:numPr>
          <w:ilvl w:val="0"/>
          <w:numId w:val="6"/>
        </w:numPr>
        <w:spacing w:before="20"/>
        <w:rPr>
          <w:rFonts w:asciiTheme="minorHAnsi" w:hAnsiTheme="minorHAnsi" w:cstheme="minorHAnsi"/>
          <w:sz w:val="22"/>
          <w:szCs w:val="22"/>
        </w:rPr>
      </w:pPr>
      <w:r w:rsidRPr="00ED1E7A">
        <w:rPr>
          <w:rFonts w:asciiTheme="minorHAnsi" w:hAnsiTheme="minorHAnsi" w:cstheme="minorHAnsi"/>
          <w:color w:val="auto"/>
          <w:sz w:val="22"/>
          <w:szCs w:val="22"/>
        </w:rPr>
        <w:t xml:space="preserve">Portfolio Analytics </w:t>
      </w:r>
      <w:r w:rsidRPr="00ED1E7A">
        <w:rPr>
          <w:rFonts w:asciiTheme="minorHAnsi" w:hAnsiTheme="minorHAnsi" w:cstheme="minorHAnsi"/>
          <w:sz w:val="22"/>
          <w:szCs w:val="22"/>
        </w:rPr>
        <w:t>(</w:t>
      </w:r>
      <w:hyperlink r:id="rId16" w:history="1">
        <w:r w:rsidRPr="00ED1E7A">
          <w:rPr>
            <w:rStyle w:val="Hyperlink"/>
            <w:rFonts w:asciiTheme="minorHAnsi" w:hAnsiTheme="minorHAnsi" w:cstheme="minorHAnsi"/>
            <w:sz w:val="22"/>
            <w:szCs w:val="22"/>
          </w:rPr>
          <w:t>https://cran.r-project.org/web/packages/PortfolioAnalytics/vignettes/portfolio_vignette.pdf</w:t>
        </w:r>
      </w:hyperlink>
      <w:r w:rsidRPr="00ED1E7A">
        <w:rPr>
          <w:rFonts w:asciiTheme="minorHAnsi" w:hAnsiTheme="minorHAnsi" w:cstheme="minorHAnsi"/>
          <w:sz w:val="22"/>
          <w:szCs w:val="22"/>
        </w:rPr>
        <w:t>)</w:t>
      </w:r>
    </w:p>
    <w:p w14:paraId="685CC0EF" w14:textId="2A77FB7E" w:rsidR="007F33B9" w:rsidRPr="00ED1E7A" w:rsidRDefault="00ED1E7A" w:rsidP="00ED1E7A">
      <w:pPr>
        <w:pStyle w:val="Heading1"/>
        <w:numPr>
          <w:ilvl w:val="0"/>
          <w:numId w:val="6"/>
        </w:numPr>
        <w:spacing w:before="20"/>
        <w:rPr>
          <w:rFonts w:asciiTheme="minorHAnsi" w:eastAsia="Times New Roman" w:hAnsiTheme="minorHAnsi" w:cstheme="minorHAnsi"/>
          <w:sz w:val="22"/>
          <w:szCs w:val="22"/>
        </w:rPr>
      </w:pPr>
      <w:r w:rsidRPr="00ED1E7A">
        <w:rPr>
          <w:rFonts w:asciiTheme="minorHAnsi" w:hAnsiTheme="minorHAnsi" w:cstheme="minorHAnsi"/>
          <w:color w:val="auto"/>
          <w:sz w:val="22"/>
          <w:szCs w:val="22"/>
        </w:rPr>
        <w:t xml:space="preserve">Charting </w:t>
      </w:r>
      <w:r>
        <w:rPr>
          <w:rFonts w:asciiTheme="minorHAnsi" w:hAnsiTheme="minorHAnsi" w:cstheme="minorHAnsi"/>
          <w:color w:val="auto"/>
          <w:sz w:val="22"/>
          <w:szCs w:val="22"/>
        </w:rPr>
        <w:t>P</w:t>
      </w:r>
      <w:r w:rsidRPr="00ED1E7A">
        <w:rPr>
          <w:rFonts w:asciiTheme="minorHAnsi" w:hAnsiTheme="minorHAnsi" w:cstheme="minorHAnsi"/>
          <w:color w:val="auto"/>
          <w:sz w:val="22"/>
          <w:szCs w:val="22"/>
        </w:rPr>
        <w:t xml:space="preserve">ortfolios </w:t>
      </w:r>
      <w:r w:rsidRPr="00ED1E7A">
        <w:rPr>
          <w:rFonts w:asciiTheme="minorHAnsi" w:hAnsiTheme="minorHAnsi" w:cstheme="minorHAnsi"/>
          <w:sz w:val="22"/>
          <w:szCs w:val="22"/>
        </w:rPr>
        <w:t>(</w:t>
      </w:r>
      <w:hyperlink r:id="rId17" w:history="1">
        <w:r w:rsidRPr="00ED1E7A">
          <w:rPr>
            <w:rStyle w:val="Hyperlink"/>
            <w:rFonts w:asciiTheme="minorHAnsi" w:eastAsia="Times New Roman" w:hAnsiTheme="minorHAnsi" w:cstheme="minorHAnsi"/>
            <w:sz w:val="22"/>
            <w:szCs w:val="22"/>
          </w:rPr>
          <w:t>https://moderndata.plot.ly/portfolio-optimization-using-r-and-plotly/</w:t>
        </w:r>
      </w:hyperlink>
      <w:r w:rsidRPr="00ED1E7A">
        <w:rPr>
          <w:rFonts w:asciiTheme="minorHAnsi" w:eastAsia="Times New Roman" w:hAnsiTheme="minorHAnsi" w:cstheme="minorHAnsi"/>
          <w:sz w:val="22"/>
          <w:szCs w:val="22"/>
        </w:rPr>
        <w:t>)</w:t>
      </w:r>
    </w:p>
    <w:sectPr w:rsidR="007F33B9" w:rsidRPr="00ED1E7A" w:rsidSect="00ED1E7A">
      <w:footerReference w:type="default" r:id="rId18"/>
      <w:pgSz w:w="12240" w:h="15840"/>
      <w:pgMar w:top="1440" w:right="1440" w:bottom="1080" w:left="1440" w:header="576"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3F2FF" w14:textId="77777777" w:rsidR="0025734A" w:rsidRDefault="0025734A" w:rsidP="00014158">
      <w:pPr>
        <w:spacing w:after="0" w:line="240" w:lineRule="auto"/>
      </w:pPr>
      <w:r>
        <w:separator/>
      </w:r>
    </w:p>
  </w:endnote>
  <w:endnote w:type="continuationSeparator" w:id="0">
    <w:p w14:paraId="187F8ECB" w14:textId="77777777" w:rsidR="0025734A" w:rsidRDefault="0025734A" w:rsidP="0001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73BE" w14:textId="4FA0E1BC" w:rsidR="0025734A" w:rsidRDefault="0025734A" w:rsidP="00B063E3">
    <w:pPr>
      <w:pStyle w:val="Footer"/>
      <w:tabs>
        <w:tab w:val="left" w:pos="360"/>
      </w:tabs>
    </w:pPr>
    <w:r>
      <w:rPr>
        <w:sz w:val="20"/>
        <w:szCs w:val="20"/>
      </w:rPr>
      <w:tab/>
    </w:r>
    <w:r>
      <w:rPr>
        <w:sz w:val="20"/>
        <w:szCs w:val="20"/>
      </w:rPr>
      <w:tab/>
    </w:r>
    <w:sdt>
      <w:sdtPr>
        <w:id w:val="-19484591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F618BF" w14:textId="15EB3FC7" w:rsidR="0025734A" w:rsidRDefault="00257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E5AC" w14:textId="77777777" w:rsidR="0025734A" w:rsidRDefault="0025734A" w:rsidP="00014158">
      <w:pPr>
        <w:spacing w:after="0" w:line="240" w:lineRule="auto"/>
      </w:pPr>
      <w:r>
        <w:separator/>
      </w:r>
    </w:p>
  </w:footnote>
  <w:footnote w:type="continuationSeparator" w:id="0">
    <w:p w14:paraId="79F6852E" w14:textId="77777777" w:rsidR="0025734A" w:rsidRDefault="0025734A" w:rsidP="00014158">
      <w:pPr>
        <w:spacing w:after="0" w:line="240" w:lineRule="auto"/>
      </w:pPr>
      <w:r>
        <w:continuationSeparator/>
      </w:r>
    </w:p>
  </w:footnote>
  <w:footnote w:id="1">
    <w:p w14:paraId="50C300B3" w14:textId="20AF70ED" w:rsidR="0025734A" w:rsidRDefault="0025734A">
      <w:pPr>
        <w:pStyle w:val="FootnoteText"/>
      </w:pPr>
      <w:r>
        <w:rPr>
          <w:rStyle w:val="FootnoteReference"/>
        </w:rPr>
        <w:footnoteRef/>
      </w:r>
      <w:r w:rsidRPr="00B063E3">
        <w:rPr>
          <w:sz w:val="18"/>
          <w:szCs w:val="18"/>
        </w:rPr>
        <w:t xml:space="preserve"> Sharpe Ratio: a measure that indicates the average return minus the risk-free return divided by the standard deviation of return on an investment</w:t>
      </w:r>
    </w:p>
  </w:footnote>
  <w:footnote w:id="2">
    <w:p w14:paraId="075987B1" w14:textId="61469E6E" w:rsidR="0025734A" w:rsidRDefault="0025734A">
      <w:pPr>
        <w:pStyle w:val="FootnoteText"/>
      </w:pPr>
      <w:r>
        <w:rPr>
          <w:rStyle w:val="FootnoteReference"/>
        </w:rPr>
        <w:footnoteRef/>
      </w:r>
      <w:r>
        <w:t xml:space="preserve"> </w:t>
      </w:r>
    </w:p>
  </w:footnote>
  <w:footnote w:id="3">
    <w:p w14:paraId="65EEC52A" w14:textId="1233FC4C" w:rsidR="0025734A" w:rsidRPr="008C6279" w:rsidRDefault="0025734A">
      <w:pPr>
        <w:pStyle w:val="FootnoteText"/>
        <w:rPr>
          <w:sz w:val="18"/>
          <w:szCs w:val="18"/>
        </w:rPr>
      </w:pPr>
      <w:r w:rsidRPr="008C6279">
        <w:rPr>
          <w:rStyle w:val="FootnoteReference"/>
          <w:sz w:val="18"/>
          <w:szCs w:val="18"/>
        </w:rPr>
        <w:footnoteRef/>
      </w:r>
      <w:r w:rsidRPr="008C6279">
        <w:rPr>
          <w:sz w:val="18"/>
          <w:szCs w:val="18"/>
        </w:rPr>
        <w:t xml:space="preserve"> Augmented Dickey-Fuller test tests the null hypothesis that a unit root is in a time series sample</w:t>
      </w:r>
    </w:p>
  </w:footnote>
  <w:footnote w:id="4">
    <w:p w14:paraId="0E53C2BD" w14:textId="1DDBE6EC" w:rsidR="0025734A" w:rsidRDefault="0025734A">
      <w:pPr>
        <w:pStyle w:val="FootnoteText"/>
      </w:pPr>
      <w:r w:rsidRPr="008C6279">
        <w:rPr>
          <w:rStyle w:val="FootnoteReference"/>
          <w:sz w:val="18"/>
          <w:szCs w:val="18"/>
        </w:rPr>
        <w:footnoteRef/>
      </w:r>
      <w:r w:rsidRPr="008C6279">
        <w:rPr>
          <w:sz w:val="18"/>
          <w:szCs w:val="18"/>
        </w:rPr>
        <w:t xml:space="preserve"> Auto-Regressive Integrated Moving Average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3FBC"/>
    <w:multiLevelType w:val="hybridMultilevel"/>
    <w:tmpl w:val="8DF8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E4ABE"/>
    <w:multiLevelType w:val="hybridMultilevel"/>
    <w:tmpl w:val="D2F6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447B"/>
    <w:multiLevelType w:val="hybridMultilevel"/>
    <w:tmpl w:val="346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B33F1"/>
    <w:multiLevelType w:val="multilevel"/>
    <w:tmpl w:val="A4DC0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A3599B"/>
    <w:multiLevelType w:val="hybridMultilevel"/>
    <w:tmpl w:val="CC1C0168"/>
    <w:lvl w:ilvl="0" w:tplc="E3688716">
      <w:start w:val="1"/>
      <w:numFmt w:val="decimal"/>
      <w:lvlText w:val="%1."/>
      <w:lvlJc w:val="left"/>
      <w:pPr>
        <w:ind w:left="720" w:hanging="360"/>
      </w:pPr>
      <w:rPr>
        <w:rFonts w:ascii="Roboto" w:hAnsi="Roboto"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83E8C"/>
    <w:multiLevelType w:val="hybridMultilevel"/>
    <w:tmpl w:val="76865EFE"/>
    <w:lvl w:ilvl="0" w:tplc="C7E6452C">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5E"/>
    <w:rsid w:val="000128C7"/>
    <w:rsid w:val="00014158"/>
    <w:rsid w:val="0008036F"/>
    <w:rsid w:val="000C13A9"/>
    <w:rsid w:val="001029B0"/>
    <w:rsid w:val="00131D3F"/>
    <w:rsid w:val="00182A21"/>
    <w:rsid w:val="001F26B1"/>
    <w:rsid w:val="0022000F"/>
    <w:rsid w:val="0025734A"/>
    <w:rsid w:val="0036641E"/>
    <w:rsid w:val="003B7CAF"/>
    <w:rsid w:val="003C6118"/>
    <w:rsid w:val="004076FF"/>
    <w:rsid w:val="00434A58"/>
    <w:rsid w:val="004A3D40"/>
    <w:rsid w:val="005C7A5E"/>
    <w:rsid w:val="005C7D16"/>
    <w:rsid w:val="005E4345"/>
    <w:rsid w:val="00684ED9"/>
    <w:rsid w:val="006A1267"/>
    <w:rsid w:val="006C53CD"/>
    <w:rsid w:val="00720105"/>
    <w:rsid w:val="00740448"/>
    <w:rsid w:val="00775610"/>
    <w:rsid w:val="007B1279"/>
    <w:rsid w:val="007C21A1"/>
    <w:rsid w:val="007C5CDB"/>
    <w:rsid w:val="007F0654"/>
    <w:rsid w:val="007F33B9"/>
    <w:rsid w:val="00843BF2"/>
    <w:rsid w:val="008C6279"/>
    <w:rsid w:val="00930461"/>
    <w:rsid w:val="00934393"/>
    <w:rsid w:val="009E309A"/>
    <w:rsid w:val="00A0379C"/>
    <w:rsid w:val="00A335F7"/>
    <w:rsid w:val="00A7014C"/>
    <w:rsid w:val="00A94513"/>
    <w:rsid w:val="00AC1051"/>
    <w:rsid w:val="00AD1018"/>
    <w:rsid w:val="00B0283C"/>
    <w:rsid w:val="00B063E3"/>
    <w:rsid w:val="00B27D0D"/>
    <w:rsid w:val="00B612C2"/>
    <w:rsid w:val="00BB1719"/>
    <w:rsid w:val="00BB6D39"/>
    <w:rsid w:val="00C03BFC"/>
    <w:rsid w:val="00C73CA1"/>
    <w:rsid w:val="00C93898"/>
    <w:rsid w:val="00CF25D4"/>
    <w:rsid w:val="00D32930"/>
    <w:rsid w:val="00D8503B"/>
    <w:rsid w:val="00DD5D81"/>
    <w:rsid w:val="00DE7463"/>
    <w:rsid w:val="00E027F8"/>
    <w:rsid w:val="00E244B3"/>
    <w:rsid w:val="00E27038"/>
    <w:rsid w:val="00ED1E7A"/>
    <w:rsid w:val="00F3049E"/>
    <w:rsid w:val="00F43372"/>
    <w:rsid w:val="00F84AF3"/>
    <w:rsid w:val="00F920C9"/>
    <w:rsid w:val="00FD766D"/>
    <w:rsid w:val="00F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94B"/>
  <w15:chartTrackingRefBased/>
  <w15:docId w15:val="{D97B3647-35B3-4B21-B7BF-51406DB4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79C"/>
    <w:rPr>
      <w:rFonts w:eastAsiaTheme="minorEastAsia"/>
      <w:color w:val="5A5A5A" w:themeColor="text1" w:themeTint="A5"/>
      <w:spacing w:val="15"/>
    </w:rPr>
  </w:style>
  <w:style w:type="paragraph" w:styleId="NoSpacing">
    <w:name w:val="No Spacing"/>
    <w:link w:val="NoSpacingChar"/>
    <w:uiPriority w:val="1"/>
    <w:qFormat/>
    <w:rsid w:val="00A0379C"/>
    <w:pPr>
      <w:spacing w:after="0" w:line="240" w:lineRule="auto"/>
    </w:pPr>
    <w:rPr>
      <w:rFonts w:eastAsiaTheme="minorEastAsia"/>
    </w:rPr>
  </w:style>
  <w:style w:type="character" w:customStyle="1" w:styleId="NoSpacingChar">
    <w:name w:val="No Spacing Char"/>
    <w:basedOn w:val="DefaultParagraphFont"/>
    <w:link w:val="NoSpacing"/>
    <w:uiPriority w:val="1"/>
    <w:rsid w:val="00A0379C"/>
    <w:rPr>
      <w:rFonts w:eastAsiaTheme="minorEastAsia"/>
    </w:rPr>
  </w:style>
  <w:style w:type="paragraph" w:styleId="Header">
    <w:name w:val="header"/>
    <w:basedOn w:val="Normal"/>
    <w:link w:val="HeaderChar"/>
    <w:uiPriority w:val="99"/>
    <w:unhideWhenUsed/>
    <w:rsid w:val="0001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58"/>
  </w:style>
  <w:style w:type="paragraph" w:styleId="Footer">
    <w:name w:val="footer"/>
    <w:basedOn w:val="Normal"/>
    <w:link w:val="FooterChar"/>
    <w:uiPriority w:val="99"/>
    <w:unhideWhenUsed/>
    <w:rsid w:val="0001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58"/>
  </w:style>
  <w:style w:type="character" w:customStyle="1" w:styleId="Heading1Char">
    <w:name w:val="Heading 1 Char"/>
    <w:basedOn w:val="DefaultParagraphFont"/>
    <w:link w:val="Heading1"/>
    <w:uiPriority w:val="9"/>
    <w:rsid w:val="00B02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D40"/>
    <w:pPr>
      <w:ind w:left="720"/>
      <w:contextualSpacing/>
    </w:pPr>
  </w:style>
  <w:style w:type="character" w:styleId="Hyperlink">
    <w:name w:val="Hyperlink"/>
    <w:basedOn w:val="DefaultParagraphFont"/>
    <w:uiPriority w:val="99"/>
    <w:unhideWhenUsed/>
    <w:rsid w:val="00D8503B"/>
    <w:rPr>
      <w:color w:val="0000FF"/>
      <w:u w:val="single"/>
    </w:rPr>
  </w:style>
  <w:style w:type="character" w:styleId="UnresolvedMention">
    <w:name w:val="Unresolved Mention"/>
    <w:basedOn w:val="DefaultParagraphFont"/>
    <w:uiPriority w:val="99"/>
    <w:semiHidden/>
    <w:unhideWhenUsed/>
    <w:rsid w:val="00D8503B"/>
    <w:rPr>
      <w:color w:val="605E5C"/>
      <w:shd w:val="clear" w:color="auto" w:fill="E1DFDD"/>
    </w:rPr>
  </w:style>
  <w:style w:type="paragraph" w:styleId="FootnoteText">
    <w:name w:val="footnote text"/>
    <w:basedOn w:val="Normal"/>
    <w:link w:val="FootnoteTextChar"/>
    <w:uiPriority w:val="99"/>
    <w:semiHidden/>
    <w:unhideWhenUsed/>
    <w:rsid w:val="00B06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63E3"/>
    <w:rPr>
      <w:sz w:val="20"/>
      <w:szCs w:val="20"/>
    </w:rPr>
  </w:style>
  <w:style w:type="character" w:styleId="FootnoteReference">
    <w:name w:val="footnote reference"/>
    <w:basedOn w:val="DefaultParagraphFont"/>
    <w:uiPriority w:val="99"/>
    <w:semiHidden/>
    <w:unhideWhenUsed/>
    <w:rsid w:val="00B063E3"/>
    <w:rPr>
      <w:vertAlign w:val="superscript"/>
    </w:rPr>
  </w:style>
  <w:style w:type="character" w:styleId="FollowedHyperlink">
    <w:name w:val="FollowedHyperlink"/>
    <w:basedOn w:val="DefaultParagraphFont"/>
    <w:uiPriority w:val="99"/>
    <w:semiHidden/>
    <w:unhideWhenUsed/>
    <w:rsid w:val="00ED1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34922">
      <w:bodyDiv w:val="1"/>
      <w:marLeft w:val="0"/>
      <w:marRight w:val="0"/>
      <w:marTop w:val="0"/>
      <w:marBottom w:val="0"/>
      <w:divBdr>
        <w:top w:val="none" w:sz="0" w:space="0" w:color="auto"/>
        <w:left w:val="none" w:sz="0" w:space="0" w:color="auto"/>
        <w:bottom w:val="none" w:sz="0" w:space="0" w:color="auto"/>
        <w:right w:val="none" w:sz="0" w:space="0" w:color="auto"/>
      </w:divBdr>
    </w:div>
    <w:div w:id="1685012298">
      <w:bodyDiv w:val="1"/>
      <w:marLeft w:val="0"/>
      <w:marRight w:val="0"/>
      <w:marTop w:val="0"/>
      <w:marBottom w:val="0"/>
      <w:divBdr>
        <w:top w:val="none" w:sz="0" w:space="0" w:color="auto"/>
        <w:left w:val="none" w:sz="0" w:space="0" w:color="auto"/>
        <w:bottom w:val="none" w:sz="0" w:space="0" w:color="auto"/>
        <w:right w:val="none" w:sz="0" w:space="0" w:color="auto"/>
      </w:divBdr>
    </w:div>
    <w:div w:id="18479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iny.rstudio.com/reference/shiny/1.0.5/"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hiny.rstudio.com/tutorial/written-tutorial/lesson6/" TargetMode="External"/><Relationship Id="rId17" Type="http://schemas.openxmlformats.org/officeDocument/2006/relationships/hyperlink" Target="https://moderndata.plot.ly/portfolio-optimization-using-r-and-plotly/" TargetMode="External"/><Relationship Id="rId2" Type="http://schemas.openxmlformats.org/officeDocument/2006/relationships/customXml" Target="../customXml/item2.xml"/><Relationship Id="rId16" Type="http://schemas.openxmlformats.org/officeDocument/2006/relationships/hyperlink" Target="https://cran.r-project.org/web/packages/PortfolioAnalytics/vignettes/portfolio_vignet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rdrr.io/cran/forecast/man/forecast.Arima.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uantm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have developed a dashboard that allows the user to track the performance of S&amp;P 50 stocks, observe the forecast predictions and curate a stock portfolio based on the user’s financial goals and risk appetite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A2FE3-E2C4-5A40-8982-D88536A8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Financial Portfolio Management Dashboard</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Portfolio Management Dashboard</dc:title>
  <dc:subject>R-Shiny Decision Support System</dc:subject>
  <dc:creator>Sachin Arakeri</dc:creator>
  <cp:keywords/>
  <dc:description/>
  <cp:lastModifiedBy>robin jindal</cp:lastModifiedBy>
  <cp:revision>3</cp:revision>
  <dcterms:created xsi:type="dcterms:W3CDTF">2019-10-13T01:07:00Z</dcterms:created>
  <dcterms:modified xsi:type="dcterms:W3CDTF">2019-10-13T01:52:00Z</dcterms:modified>
</cp:coreProperties>
</file>