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1504" w14:textId="77777777" w:rsidR="009810E6" w:rsidRDefault="009810E6" w:rsidP="009810E6">
      <w:pPr>
        <w:spacing w:after="160" w:line="259" w:lineRule="auto"/>
        <w:rPr>
          <w:rFonts w:ascii="Times New Roman" w:hAnsi="Times New Roman"/>
          <w:b/>
          <w:color w:val="000000" w:themeColor="text1"/>
          <w:sz w:val="28"/>
          <w:szCs w:val="28"/>
        </w:rPr>
      </w:pPr>
    </w:p>
    <w:p w14:paraId="4551FF03" w14:textId="77777777" w:rsidR="009810E6" w:rsidRDefault="009810E6" w:rsidP="009810E6">
      <w:pPr>
        <w:spacing w:after="160" w:line="259" w:lineRule="auto"/>
        <w:jc w:val="center"/>
        <w:rPr>
          <w:rFonts w:ascii="Times New Roman" w:hAnsi="Times New Roman"/>
          <w:b/>
          <w:color w:val="000000" w:themeColor="text1"/>
          <w:sz w:val="28"/>
          <w:szCs w:val="28"/>
        </w:rPr>
      </w:pPr>
    </w:p>
    <w:p w14:paraId="75B0F7A5" w14:textId="77777777" w:rsidR="009810E6" w:rsidRDefault="009810E6" w:rsidP="009810E6">
      <w:pPr>
        <w:spacing w:after="160" w:line="259" w:lineRule="auto"/>
        <w:jc w:val="center"/>
        <w:rPr>
          <w:rFonts w:ascii="Times New Roman" w:hAnsi="Times New Roman"/>
          <w:b/>
          <w:color w:val="000000" w:themeColor="text1"/>
          <w:sz w:val="28"/>
          <w:szCs w:val="28"/>
        </w:rPr>
      </w:pPr>
    </w:p>
    <w:p w14:paraId="211961D0" w14:textId="77777777" w:rsidR="009810E6" w:rsidRDefault="009810E6" w:rsidP="009810E6">
      <w:pPr>
        <w:spacing w:after="160" w:line="259" w:lineRule="auto"/>
        <w:jc w:val="center"/>
        <w:rPr>
          <w:rFonts w:ascii="Times New Roman" w:hAnsi="Times New Roman"/>
          <w:b/>
          <w:color w:val="000000" w:themeColor="text1"/>
          <w:sz w:val="28"/>
          <w:szCs w:val="28"/>
        </w:rPr>
      </w:pPr>
    </w:p>
    <w:p w14:paraId="65CA3F8D" w14:textId="77777777" w:rsidR="009810E6" w:rsidRDefault="009810E6" w:rsidP="009810E6">
      <w:pPr>
        <w:spacing w:after="160" w:line="259" w:lineRule="auto"/>
        <w:jc w:val="center"/>
        <w:rPr>
          <w:rFonts w:ascii="Times New Roman" w:hAnsi="Times New Roman"/>
          <w:b/>
          <w:color w:val="000000" w:themeColor="text1"/>
          <w:sz w:val="28"/>
          <w:szCs w:val="28"/>
        </w:rPr>
      </w:pPr>
    </w:p>
    <w:p w14:paraId="1AF50002" w14:textId="77777777" w:rsidR="009810E6" w:rsidRDefault="009810E6" w:rsidP="009810E6">
      <w:pPr>
        <w:spacing w:after="160" w:line="259" w:lineRule="auto"/>
        <w:jc w:val="center"/>
        <w:rPr>
          <w:rFonts w:ascii="Times New Roman" w:hAnsi="Times New Roman"/>
          <w:b/>
          <w:color w:val="000000" w:themeColor="text1"/>
          <w:sz w:val="28"/>
          <w:szCs w:val="28"/>
        </w:rPr>
      </w:pPr>
    </w:p>
    <w:p w14:paraId="440E02E6" w14:textId="77777777" w:rsidR="009810E6" w:rsidRDefault="009810E6" w:rsidP="009810E6">
      <w:pPr>
        <w:spacing w:after="160" w:line="259" w:lineRule="auto"/>
        <w:jc w:val="center"/>
        <w:rPr>
          <w:rFonts w:ascii="Times New Roman" w:hAnsi="Times New Roman"/>
          <w:b/>
          <w:color w:val="000000" w:themeColor="text1"/>
          <w:sz w:val="28"/>
          <w:szCs w:val="28"/>
        </w:rPr>
      </w:pPr>
    </w:p>
    <w:p w14:paraId="689217E8" w14:textId="77777777" w:rsidR="009810E6" w:rsidRDefault="009810E6" w:rsidP="009810E6">
      <w:pPr>
        <w:spacing w:after="160" w:line="259" w:lineRule="auto"/>
        <w:jc w:val="center"/>
        <w:rPr>
          <w:rFonts w:ascii="Times New Roman" w:hAnsi="Times New Roman"/>
          <w:b/>
          <w:color w:val="000000" w:themeColor="text1"/>
          <w:sz w:val="28"/>
          <w:szCs w:val="28"/>
        </w:rPr>
      </w:pPr>
    </w:p>
    <w:p w14:paraId="47ABFDC4" w14:textId="77777777" w:rsidR="009810E6" w:rsidRDefault="009810E6" w:rsidP="009810E6">
      <w:pPr>
        <w:spacing w:after="160" w:line="259" w:lineRule="auto"/>
        <w:jc w:val="center"/>
        <w:rPr>
          <w:rFonts w:ascii="Times New Roman" w:hAnsi="Times New Roman"/>
          <w:b/>
          <w:color w:val="000000" w:themeColor="text1"/>
          <w:sz w:val="28"/>
          <w:szCs w:val="28"/>
        </w:rPr>
      </w:pPr>
    </w:p>
    <w:p w14:paraId="2C3323EB" w14:textId="77777777" w:rsidR="009810E6" w:rsidRDefault="009810E6" w:rsidP="009810E6">
      <w:pPr>
        <w:spacing w:after="160" w:line="259" w:lineRule="auto"/>
        <w:jc w:val="center"/>
        <w:rPr>
          <w:rFonts w:ascii="Times New Roman" w:hAnsi="Times New Roman"/>
          <w:b/>
          <w:color w:val="000000" w:themeColor="text1"/>
          <w:sz w:val="28"/>
          <w:szCs w:val="28"/>
        </w:rPr>
      </w:pPr>
    </w:p>
    <w:p w14:paraId="40F5AE6F" w14:textId="77777777" w:rsidR="009810E6" w:rsidRDefault="009810E6" w:rsidP="009810E6">
      <w:pPr>
        <w:spacing w:after="160" w:line="259" w:lineRule="auto"/>
        <w:jc w:val="center"/>
        <w:rPr>
          <w:rFonts w:ascii="Times New Roman" w:hAnsi="Times New Roman"/>
          <w:b/>
          <w:color w:val="000000" w:themeColor="text1"/>
          <w:sz w:val="28"/>
          <w:szCs w:val="28"/>
        </w:rPr>
      </w:pPr>
    </w:p>
    <w:p w14:paraId="2C31BDC7" w14:textId="77777777" w:rsidR="009810E6" w:rsidRDefault="009810E6" w:rsidP="009810E6">
      <w:pPr>
        <w:spacing w:after="160" w:line="259" w:lineRule="auto"/>
        <w:jc w:val="center"/>
        <w:rPr>
          <w:rFonts w:ascii="Times New Roman" w:hAnsi="Times New Roman"/>
          <w:b/>
          <w:color w:val="000000" w:themeColor="text1"/>
          <w:sz w:val="28"/>
          <w:szCs w:val="28"/>
        </w:rPr>
      </w:pPr>
      <w:r w:rsidRPr="000B65A4">
        <w:rPr>
          <w:rFonts w:ascii="Times New Roman" w:hAnsi="Times New Roman"/>
          <w:b/>
          <w:color w:val="000000" w:themeColor="text1"/>
          <w:sz w:val="28"/>
          <w:szCs w:val="28"/>
        </w:rPr>
        <w:t>C768, Task 2</w:t>
      </w:r>
    </w:p>
    <w:p w14:paraId="0B4A52E3" w14:textId="77777777" w:rsidR="009810E6" w:rsidRPr="000B65A4" w:rsidRDefault="009810E6" w:rsidP="009810E6">
      <w:pPr>
        <w:spacing w:after="160" w:line="259" w:lineRule="auto"/>
        <w:jc w:val="center"/>
        <w:rPr>
          <w:rFonts w:ascii="Times New Roman" w:hAnsi="Times New Roman"/>
          <w:b/>
          <w:color w:val="000000" w:themeColor="text1"/>
          <w:sz w:val="28"/>
          <w:szCs w:val="28"/>
        </w:rPr>
      </w:pPr>
    </w:p>
    <w:p w14:paraId="3D5A8EE7" w14:textId="77777777" w:rsidR="009810E6" w:rsidRPr="000B65A4" w:rsidRDefault="009810E6" w:rsidP="009810E6">
      <w:pPr>
        <w:jc w:val="center"/>
        <w:rPr>
          <w:rFonts w:ascii="Times New Roman" w:hAnsi="Times New Roman"/>
          <w:b/>
          <w:color w:val="000000" w:themeColor="text1"/>
          <w:sz w:val="28"/>
          <w:szCs w:val="28"/>
        </w:rPr>
      </w:pPr>
      <w:r w:rsidRPr="000B65A4">
        <w:rPr>
          <w:rFonts w:ascii="Times New Roman" w:hAnsi="Times New Roman"/>
          <w:b/>
          <w:color w:val="000000" w:themeColor="text1"/>
          <w:sz w:val="28"/>
          <w:szCs w:val="28"/>
        </w:rPr>
        <w:t>Robert J. Robinson</w:t>
      </w:r>
    </w:p>
    <w:p w14:paraId="562915D9" w14:textId="77777777" w:rsidR="009810E6" w:rsidRPr="000B65A4" w:rsidRDefault="009810E6" w:rsidP="009810E6">
      <w:pPr>
        <w:jc w:val="center"/>
        <w:rPr>
          <w:rFonts w:ascii="Times New Roman" w:hAnsi="Times New Roman"/>
          <w:color w:val="000000" w:themeColor="text1"/>
          <w:sz w:val="28"/>
          <w:szCs w:val="28"/>
        </w:rPr>
      </w:pPr>
      <w:r w:rsidRPr="000B65A4">
        <w:rPr>
          <w:rFonts w:ascii="Times New Roman" w:hAnsi="Times New Roman"/>
          <w:b/>
          <w:bCs/>
          <w:color w:val="000000" w:themeColor="text1"/>
          <w:sz w:val="28"/>
          <w:szCs w:val="28"/>
          <w:shd w:val="clear" w:color="auto" w:fill="FFFFFF"/>
        </w:rPr>
        <w:t>01168728</w:t>
      </w:r>
    </w:p>
    <w:p w14:paraId="01380F2F" w14:textId="77777777" w:rsidR="009810E6" w:rsidRPr="000B65A4" w:rsidRDefault="009810E6" w:rsidP="009810E6">
      <w:pPr>
        <w:spacing w:after="160" w:line="259" w:lineRule="auto"/>
        <w:jc w:val="center"/>
        <w:rPr>
          <w:rFonts w:ascii="Times New Roman" w:hAnsi="Times New Roman"/>
          <w:b/>
          <w:color w:val="000000" w:themeColor="text1"/>
          <w:sz w:val="28"/>
          <w:szCs w:val="28"/>
        </w:rPr>
      </w:pPr>
      <w:r w:rsidRPr="000B65A4">
        <w:rPr>
          <w:rFonts w:ascii="Times New Roman" w:hAnsi="Times New Roman"/>
          <w:b/>
          <w:color w:val="000000" w:themeColor="text1"/>
          <w:sz w:val="28"/>
          <w:szCs w:val="28"/>
        </w:rPr>
        <w:t>Western Governors University</w:t>
      </w:r>
    </w:p>
    <w:p w14:paraId="5EAB4062" w14:textId="77777777" w:rsidR="009810E6" w:rsidRPr="000B65A4" w:rsidRDefault="009810E6" w:rsidP="009810E6">
      <w:pPr>
        <w:spacing w:after="160" w:line="259" w:lineRule="auto"/>
        <w:contextualSpacing w:val="0"/>
        <w:jc w:val="center"/>
        <w:rPr>
          <w:rFonts w:ascii="Times New Roman" w:hAnsi="Times New Roman"/>
          <w:b/>
          <w:i/>
          <w:color w:val="000000" w:themeColor="text1"/>
          <w:sz w:val="28"/>
          <w:szCs w:val="28"/>
        </w:rPr>
      </w:pPr>
    </w:p>
    <w:p w14:paraId="6AD1E649" w14:textId="77777777" w:rsidR="009810E6" w:rsidRPr="000B65A4" w:rsidRDefault="009810E6" w:rsidP="009810E6">
      <w:pPr>
        <w:spacing w:after="160" w:line="259" w:lineRule="auto"/>
        <w:contextualSpacing w:val="0"/>
        <w:jc w:val="center"/>
        <w:rPr>
          <w:rFonts w:ascii="Times New Roman" w:hAnsi="Times New Roman"/>
          <w:b/>
          <w:color w:val="000000" w:themeColor="text1"/>
          <w:sz w:val="28"/>
          <w:szCs w:val="28"/>
        </w:rPr>
      </w:pPr>
    </w:p>
    <w:p w14:paraId="117C7F66" w14:textId="77777777" w:rsidR="009810E6" w:rsidRDefault="009810E6" w:rsidP="009810E6">
      <w:pPr>
        <w:spacing w:after="160" w:line="259" w:lineRule="auto"/>
        <w:contextualSpacing w:val="0"/>
        <w:jc w:val="center"/>
        <w:rPr>
          <w:rFonts w:ascii="Times New Roman" w:hAnsi="Times New Roman"/>
          <w:b/>
          <w:color w:val="000000" w:themeColor="text1"/>
          <w:sz w:val="28"/>
          <w:szCs w:val="28"/>
        </w:rPr>
      </w:pPr>
    </w:p>
    <w:p w14:paraId="70302FB6" w14:textId="77777777" w:rsidR="009810E6" w:rsidRDefault="009810E6" w:rsidP="009810E6">
      <w:pPr>
        <w:spacing w:after="160" w:line="259" w:lineRule="auto"/>
        <w:contextualSpacing w:val="0"/>
        <w:jc w:val="center"/>
        <w:rPr>
          <w:rFonts w:ascii="Times New Roman" w:hAnsi="Times New Roman"/>
          <w:b/>
          <w:color w:val="000000" w:themeColor="text1"/>
          <w:sz w:val="28"/>
          <w:szCs w:val="28"/>
        </w:rPr>
      </w:pPr>
    </w:p>
    <w:p w14:paraId="03A35A26" w14:textId="77777777" w:rsidR="009810E6" w:rsidRDefault="009810E6" w:rsidP="009810E6">
      <w:pPr>
        <w:spacing w:after="160" w:line="259" w:lineRule="auto"/>
        <w:contextualSpacing w:val="0"/>
        <w:jc w:val="center"/>
        <w:rPr>
          <w:rFonts w:ascii="Times New Roman" w:hAnsi="Times New Roman"/>
          <w:b/>
          <w:color w:val="000000" w:themeColor="text1"/>
          <w:sz w:val="28"/>
          <w:szCs w:val="28"/>
        </w:rPr>
      </w:pPr>
    </w:p>
    <w:p w14:paraId="2CC60F31" w14:textId="77777777" w:rsidR="009810E6" w:rsidRDefault="009810E6" w:rsidP="009810E6">
      <w:pPr>
        <w:spacing w:after="160" w:line="259" w:lineRule="auto"/>
        <w:contextualSpacing w:val="0"/>
        <w:jc w:val="center"/>
        <w:rPr>
          <w:rFonts w:ascii="Times New Roman" w:hAnsi="Times New Roman"/>
          <w:b/>
          <w:color w:val="000000" w:themeColor="text1"/>
          <w:sz w:val="28"/>
          <w:szCs w:val="28"/>
        </w:rPr>
      </w:pPr>
    </w:p>
    <w:p w14:paraId="454184CC" w14:textId="77777777" w:rsidR="009810E6" w:rsidRDefault="009810E6" w:rsidP="009810E6">
      <w:pPr>
        <w:spacing w:after="160" w:line="259" w:lineRule="auto"/>
        <w:contextualSpacing w:val="0"/>
        <w:jc w:val="center"/>
        <w:rPr>
          <w:rFonts w:ascii="Times New Roman" w:hAnsi="Times New Roman"/>
          <w:b/>
          <w:color w:val="000000" w:themeColor="text1"/>
          <w:sz w:val="28"/>
          <w:szCs w:val="28"/>
        </w:rPr>
      </w:pPr>
    </w:p>
    <w:p w14:paraId="7D905036" w14:textId="77777777" w:rsidR="009810E6" w:rsidRDefault="009810E6" w:rsidP="009810E6">
      <w:pPr>
        <w:spacing w:after="160" w:line="259" w:lineRule="auto"/>
        <w:contextualSpacing w:val="0"/>
        <w:jc w:val="center"/>
        <w:rPr>
          <w:rFonts w:ascii="Times New Roman" w:hAnsi="Times New Roman"/>
          <w:b/>
          <w:color w:val="000000" w:themeColor="text1"/>
          <w:sz w:val="28"/>
          <w:szCs w:val="28"/>
        </w:rPr>
      </w:pPr>
    </w:p>
    <w:p w14:paraId="24621A1C" w14:textId="77777777" w:rsidR="009810E6" w:rsidRDefault="009810E6" w:rsidP="009810E6">
      <w:pPr>
        <w:spacing w:after="160" w:line="259" w:lineRule="auto"/>
        <w:contextualSpacing w:val="0"/>
        <w:jc w:val="center"/>
        <w:rPr>
          <w:rFonts w:ascii="Times New Roman" w:hAnsi="Times New Roman"/>
          <w:b/>
          <w:color w:val="000000" w:themeColor="text1"/>
          <w:sz w:val="28"/>
          <w:szCs w:val="28"/>
        </w:rPr>
      </w:pPr>
    </w:p>
    <w:p w14:paraId="62906CA0" w14:textId="77777777" w:rsidR="009810E6" w:rsidRPr="000B65A4" w:rsidRDefault="009810E6" w:rsidP="009810E6">
      <w:pPr>
        <w:spacing w:after="160" w:line="259" w:lineRule="auto"/>
        <w:contextualSpacing w:val="0"/>
        <w:jc w:val="center"/>
        <w:rPr>
          <w:rFonts w:ascii="Times New Roman" w:hAnsi="Times New Roman"/>
          <w:b/>
          <w:color w:val="000000" w:themeColor="text1"/>
          <w:sz w:val="28"/>
          <w:szCs w:val="28"/>
        </w:rPr>
      </w:pPr>
    </w:p>
    <w:p w14:paraId="59A428C4" w14:textId="77777777" w:rsidR="009810E6" w:rsidRPr="000B65A4" w:rsidRDefault="009810E6" w:rsidP="009810E6">
      <w:pPr>
        <w:spacing w:after="160" w:line="259" w:lineRule="auto"/>
        <w:contextualSpacing w:val="0"/>
        <w:jc w:val="center"/>
        <w:rPr>
          <w:rFonts w:ascii="Times New Roman" w:hAnsi="Times New Roman"/>
          <w:b/>
          <w:color w:val="000000" w:themeColor="text1"/>
          <w:sz w:val="24"/>
          <w:szCs w:val="24"/>
        </w:rPr>
      </w:pPr>
    </w:p>
    <w:p w14:paraId="09BCBD99" w14:textId="77777777" w:rsidR="009810E6" w:rsidRPr="000B65A4" w:rsidRDefault="009810E6" w:rsidP="009810E6">
      <w:pPr>
        <w:spacing w:after="160" w:line="259" w:lineRule="auto"/>
        <w:contextualSpacing w:val="0"/>
        <w:jc w:val="center"/>
        <w:rPr>
          <w:rFonts w:ascii="Times New Roman" w:hAnsi="Times New Roman"/>
          <w:b/>
          <w:color w:val="000000" w:themeColor="text1"/>
          <w:sz w:val="28"/>
          <w:szCs w:val="28"/>
        </w:rPr>
      </w:pPr>
    </w:p>
    <w:p w14:paraId="28C25A9E" w14:textId="77777777" w:rsidR="009810E6" w:rsidRPr="000B65A4" w:rsidRDefault="009810E6" w:rsidP="009810E6">
      <w:pPr>
        <w:spacing w:after="160" w:line="259" w:lineRule="auto"/>
        <w:contextualSpacing w:val="0"/>
        <w:rPr>
          <w:rFonts w:ascii="Times New Roman" w:hAnsi="Times New Roman"/>
          <w:b/>
          <w:color w:val="000000" w:themeColor="text1"/>
          <w:sz w:val="28"/>
          <w:szCs w:val="28"/>
        </w:rPr>
      </w:pPr>
    </w:p>
    <w:sdt>
      <w:sdtPr>
        <w:rPr>
          <w:rFonts w:ascii="Calibri" w:eastAsia="Calibri" w:hAnsi="Calibri"/>
          <w:color w:val="000000" w:themeColor="text1"/>
          <w:sz w:val="22"/>
          <w:szCs w:val="22"/>
        </w:rPr>
        <w:id w:val="-1553456669"/>
        <w:docPartObj>
          <w:docPartGallery w:val="Table of Contents"/>
          <w:docPartUnique/>
        </w:docPartObj>
      </w:sdtPr>
      <w:sdtEndPr>
        <w:rPr>
          <w:b/>
          <w:bCs/>
          <w:noProof/>
        </w:rPr>
      </w:sdtEndPr>
      <w:sdtContent>
        <w:p w14:paraId="431B368A" w14:textId="77777777" w:rsidR="009810E6" w:rsidRPr="000B65A4" w:rsidRDefault="009810E6" w:rsidP="009810E6">
          <w:pPr>
            <w:pStyle w:val="TOCHeading"/>
            <w:jc w:val="center"/>
            <w:rPr>
              <w:rFonts w:ascii="Times New Roman" w:hAnsi="Times New Roman"/>
              <w:color w:val="000000" w:themeColor="text1"/>
              <w:sz w:val="24"/>
              <w:szCs w:val="24"/>
            </w:rPr>
          </w:pPr>
          <w:r w:rsidRPr="000B65A4">
            <w:rPr>
              <w:rFonts w:ascii="Times New Roman" w:hAnsi="Times New Roman"/>
              <w:color w:val="000000" w:themeColor="text1"/>
              <w:sz w:val="24"/>
              <w:szCs w:val="24"/>
            </w:rPr>
            <w:t>Table of Contents</w:t>
          </w:r>
        </w:p>
        <w:p w14:paraId="06082F7E" w14:textId="77777777" w:rsidR="009810E6" w:rsidRPr="000B65A4" w:rsidRDefault="009810E6" w:rsidP="009810E6">
          <w:pPr>
            <w:pStyle w:val="TOC1"/>
            <w:tabs>
              <w:tab w:val="left" w:pos="440"/>
            </w:tabs>
            <w:rPr>
              <w:rFonts w:asciiTheme="minorHAnsi" w:eastAsiaTheme="minorEastAsia" w:hAnsiTheme="minorHAnsi" w:cstheme="minorBidi"/>
              <w:noProof/>
              <w:color w:val="000000" w:themeColor="text1"/>
            </w:rPr>
          </w:pPr>
          <w:r w:rsidRPr="000B65A4">
            <w:rPr>
              <w:color w:val="000000" w:themeColor="text1"/>
            </w:rPr>
            <w:fldChar w:fldCharType="begin"/>
          </w:r>
          <w:r w:rsidRPr="000B65A4">
            <w:rPr>
              <w:color w:val="000000" w:themeColor="text1"/>
            </w:rPr>
            <w:instrText xml:space="preserve"> TOC \o "1-3" \h \z \u </w:instrText>
          </w:r>
          <w:r w:rsidRPr="000B65A4">
            <w:rPr>
              <w:color w:val="000000" w:themeColor="text1"/>
            </w:rPr>
            <w:fldChar w:fldCharType="separate"/>
          </w:r>
          <w:hyperlink w:anchor="_Toc79494047" w:history="1">
            <w:r w:rsidRPr="000B65A4">
              <w:rPr>
                <w:rStyle w:val="Hyperlink"/>
                <w:noProof/>
                <w:color w:val="000000" w:themeColor="text1"/>
              </w:rPr>
              <w:t>A.</w:t>
            </w:r>
            <w:r w:rsidRPr="000B65A4">
              <w:rPr>
                <w:rFonts w:asciiTheme="minorHAnsi" w:eastAsiaTheme="minorEastAsia" w:hAnsiTheme="minorHAnsi" w:cstheme="minorBidi"/>
                <w:noProof/>
                <w:color w:val="000000" w:themeColor="text1"/>
              </w:rPr>
              <w:tab/>
            </w:r>
            <w:r w:rsidRPr="000B65A4">
              <w:rPr>
                <w:rStyle w:val="Hyperlink"/>
                <w:noProof/>
                <w:color w:val="000000" w:themeColor="text1"/>
              </w:rPr>
              <w:t>Executive Su</w:t>
            </w:r>
            <w:r w:rsidRPr="000B65A4">
              <w:rPr>
                <w:rStyle w:val="Hyperlink"/>
                <w:noProof/>
                <w:color w:val="000000" w:themeColor="text1"/>
              </w:rPr>
              <w:t>m</w:t>
            </w:r>
            <w:r w:rsidRPr="000B65A4">
              <w:rPr>
                <w:rStyle w:val="Hyperlink"/>
                <w:noProof/>
                <w:color w:val="000000" w:themeColor="text1"/>
              </w:rPr>
              <w:t>mary</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_Toc79494047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4</w:t>
            </w:r>
            <w:r w:rsidRPr="000B65A4">
              <w:rPr>
                <w:noProof/>
                <w:webHidden/>
                <w:color w:val="000000" w:themeColor="text1"/>
              </w:rPr>
              <w:fldChar w:fldCharType="end"/>
            </w:r>
          </w:hyperlink>
        </w:p>
        <w:p w14:paraId="0312A2B5" w14:textId="77777777" w:rsidR="009810E6" w:rsidRPr="000B65A4" w:rsidRDefault="009810E6" w:rsidP="009810E6">
          <w:pPr>
            <w:pStyle w:val="TOC2"/>
            <w:tabs>
              <w:tab w:val="right" w:leader="dot" w:pos="9350"/>
            </w:tabs>
            <w:rPr>
              <w:rFonts w:asciiTheme="minorHAnsi" w:eastAsiaTheme="minorEastAsia" w:hAnsiTheme="minorHAnsi" w:cstheme="minorBidi"/>
              <w:noProof/>
              <w:color w:val="000000" w:themeColor="text1"/>
            </w:rPr>
          </w:pPr>
          <w:hyperlink w:anchor="_Toc79494048" w:history="1">
            <w:r w:rsidRPr="000B65A4">
              <w:rPr>
                <w:rStyle w:val="Hyperlink"/>
                <w:noProof/>
                <w:color w:val="000000" w:themeColor="text1"/>
              </w:rPr>
              <w:t>A1. Executive Summary Tone</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_Toc79494048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4</w:t>
            </w:r>
            <w:r w:rsidRPr="000B65A4">
              <w:rPr>
                <w:noProof/>
                <w:webHidden/>
                <w:color w:val="000000" w:themeColor="text1"/>
              </w:rPr>
              <w:fldChar w:fldCharType="end"/>
            </w:r>
          </w:hyperlink>
        </w:p>
        <w:p w14:paraId="7CF8BA7D" w14:textId="77777777" w:rsidR="009810E6" w:rsidRPr="000B65A4" w:rsidRDefault="009810E6" w:rsidP="009810E6">
          <w:pPr>
            <w:pStyle w:val="TOC2"/>
            <w:tabs>
              <w:tab w:val="right" w:leader="dot" w:pos="9350"/>
            </w:tabs>
            <w:rPr>
              <w:rFonts w:asciiTheme="minorHAnsi" w:eastAsiaTheme="minorEastAsia" w:hAnsiTheme="minorHAnsi" w:cstheme="minorBidi"/>
              <w:noProof/>
              <w:color w:val="000000" w:themeColor="text1"/>
            </w:rPr>
          </w:pPr>
          <w:hyperlink w:anchor="_Toc79494049" w:history="1">
            <w:r w:rsidRPr="000B65A4">
              <w:rPr>
                <w:rStyle w:val="Hyperlink"/>
                <w:noProof/>
                <w:color w:val="000000" w:themeColor="text1"/>
              </w:rPr>
              <w:t>A2. Executive Summary Jargon</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_Toc79494049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4</w:t>
            </w:r>
            <w:r w:rsidRPr="000B65A4">
              <w:rPr>
                <w:noProof/>
                <w:webHidden/>
                <w:color w:val="000000" w:themeColor="text1"/>
              </w:rPr>
              <w:fldChar w:fldCharType="end"/>
            </w:r>
          </w:hyperlink>
        </w:p>
        <w:p w14:paraId="6D174B37" w14:textId="77777777" w:rsidR="009810E6" w:rsidRPr="000B65A4" w:rsidRDefault="009810E6" w:rsidP="009810E6">
          <w:pPr>
            <w:pStyle w:val="TOC2"/>
            <w:tabs>
              <w:tab w:val="right" w:leader="dot" w:pos="9350"/>
            </w:tabs>
            <w:rPr>
              <w:rFonts w:asciiTheme="minorHAnsi" w:eastAsiaTheme="minorEastAsia" w:hAnsiTheme="minorHAnsi" w:cstheme="minorBidi"/>
              <w:noProof/>
              <w:color w:val="000000" w:themeColor="text1"/>
            </w:rPr>
          </w:pPr>
          <w:hyperlink w:anchor="_Toc79494050" w:history="1">
            <w:r w:rsidRPr="000B65A4">
              <w:rPr>
                <w:rStyle w:val="Hyperlink"/>
                <w:noProof/>
                <w:color w:val="000000" w:themeColor="text1"/>
              </w:rPr>
              <w:t>A3. Executive Summary Message Timing</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_Toc79494050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4</w:t>
            </w:r>
            <w:r w:rsidRPr="000B65A4">
              <w:rPr>
                <w:noProof/>
                <w:webHidden/>
                <w:color w:val="000000" w:themeColor="text1"/>
              </w:rPr>
              <w:fldChar w:fldCharType="end"/>
            </w:r>
          </w:hyperlink>
        </w:p>
        <w:p w14:paraId="31AD6CDA" w14:textId="77777777" w:rsidR="009810E6" w:rsidRPr="000B65A4" w:rsidRDefault="009810E6" w:rsidP="009810E6">
          <w:pPr>
            <w:pStyle w:val="TOC1"/>
            <w:tabs>
              <w:tab w:val="left" w:pos="440"/>
            </w:tabs>
            <w:rPr>
              <w:rFonts w:asciiTheme="minorHAnsi" w:eastAsiaTheme="minorEastAsia" w:hAnsiTheme="minorHAnsi" w:cstheme="minorBidi"/>
              <w:noProof/>
              <w:color w:val="000000" w:themeColor="text1"/>
            </w:rPr>
          </w:pPr>
          <w:hyperlink w:anchor="_Toc79494051" w:history="1">
            <w:r w:rsidRPr="000B65A4">
              <w:rPr>
                <w:rStyle w:val="Hyperlink"/>
                <w:noProof/>
                <w:color w:val="000000" w:themeColor="text1"/>
              </w:rPr>
              <w:t>B.</w:t>
            </w:r>
            <w:r w:rsidRPr="000B65A4">
              <w:rPr>
                <w:rFonts w:asciiTheme="minorHAnsi" w:eastAsiaTheme="minorEastAsia" w:hAnsiTheme="minorHAnsi" w:cstheme="minorBidi"/>
                <w:noProof/>
                <w:color w:val="000000" w:themeColor="text1"/>
              </w:rPr>
              <w:tab/>
            </w:r>
            <w:r w:rsidRPr="000B65A4">
              <w:rPr>
                <w:rStyle w:val="Hyperlink"/>
                <w:noProof/>
                <w:color w:val="000000" w:themeColor="text1"/>
              </w:rPr>
              <w:t>Press Release</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_Toc79494051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6</w:t>
            </w:r>
            <w:r w:rsidRPr="000B65A4">
              <w:rPr>
                <w:noProof/>
                <w:webHidden/>
                <w:color w:val="000000" w:themeColor="text1"/>
              </w:rPr>
              <w:fldChar w:fldCharType="end"/>
            </w:r>
          </w:hyperlink>
        </w:p>
        <w:p w14:paraId="6535A203" w14:textId="77777777" w:rsidR="009810E6" w:rsidRPr="000B65A4" w:rsidRDefault="009810E6" w:rsidP="009810E6">
          <w:pPr>
            <w:pStyle w:val="TOC2"/>
            <w:tabs>
              <w:tab w:val="right" w:leader="dot" w:pos="9350"/>
            </w:tabs>
            <w:rPr>
              <w:rFonts w:asciiTheme="minorHAnsi" w:eastAsiaTheme="minorEastAsia" w:hAnsiTheme="minorHAnsi" w:cstheme="minorBidi"/>
              <w:noProof/>
              <w:color w:val="000000" w:themeColor="text1"/>
            </w:rPr>
          </w:pPr>
          <w:hyperlink w:anchor="_Toc79494052" w:history="1">
            <w:r w:rsidRPr="000B65A4">
              <w:rPr>
                <w:rStyle w:val="Hyperlink"/>
                <w:noProof/>
                <w:color w:val="000000" w:themeColor="text1"/>
              </w:rPr>
              <w:t>B1. Press Release Tone</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_Toc79494052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6</w:t>
            </w:r>
            <w:r w:rsidRPr="000B65A4">
              <w:rPr>
                <w:noProof/>
                <w:webHidden/>
                <w:color w:val="000000" w:themeColor="text1"/>
              </w:rPr>
              <w:fldChar w:fldCharType="end"/>
            </w:r>
          </w:hyperlink>
        </w:p>
        <w:p w14:paraId="55953D7B" w14:textId="77777777" w:rsidR="009810E6" w:rsidRPr="000B65A4" w:rsidRDefault="009810E6" w:rsidP="009810E6">
          <w:pPr>
            <w:pStyle w:val="TOC2"/>
            <w:tabs>
              <w:tab w:val="right" w:leader="dot" w:pos="9350"/>
            </w:tabs>
            <w:rPr>
              <w:rFonts w:asciiTheme="minorHAnsi" w:eastAsiaTheme="minorEastAsia" w:hAnsiTheme="minorHAnsi" w:cstheme="minorBidi"/>
              <w:noProof/>
              <w:color w:val="000000" w:themeColor="text1"/>
            </w:rPr>
          </w:pPr>
          <w:hyperlink w:anchor="_Toc79494053" w:history="1">
            <w:r w:rsidRPr="000B65A4">
              <w:rPr>
                <w:rStyle w:val="Hyperlink"/>
                <w:noProof/>
                <w:color w:val="000000" w:themeColor="text1"/>
              </w:rPr>
              <w:t>B2. Press Release Jargon</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_Toc79494053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6</w:t>
            </w:r>
            <w:r w:rsidRPr="000B65A4">
              <w:rPr>
                <w:noProof/>
                <w:webHidden/>
                <w:color w:val="000000" w:themeColor="text1"/>
              </w:rPr>
              <w:fldChar w:fldCharType="end"/>
            </w:r>
          </w:hyperlink>
        </w:p>
        <w:p w14:paraId="59648334" w14:textId="77777777" w:rsidR="009810E6" w:rsidRPr="000B65A4" w:rsidRDefault="009810E6" w:rsidP="009810E6">
          <w:pPr>
            <w:pStyle w:val="TOC2"/>
            <w:tabs>
              <w:tab w:val="right" w:leader="dot" w:pos="9350"/>
            </w:tabs>
            <w:rPr>
              <w:rFonts w:asciiTheme="minorHAnsi" w:eastAsiaTheme="minorEastAsia" w:hAnsiTheme="minorHAnsi" w:cstheme="minorBidi"/>
              <w:noProof/>
              <w:color w:val="000000" w:themeColor="text1"/>
            </w:rPr>
          </w:pPr>
          <w:hyperlink w:anchor="_Toc79494054" w:history="1">
            <w:r w:rsidRPr="000B65A4">
              <w:rPr>
                <w:rStyle w:val="Hyperlink"/>
                <w:noProof/>
                <w:color w:val="000000" w:themeColor="text1"/>
              </w:rPr>
              <w:t>B3. Press Release Message Timing</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_Toc79494054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6</w:t>
            </w:r>
            <w:r w:rsidRPr="000B65A4">
              <w:rPr>
                <w:noProof/>
                <w:webHidden/>
                <w:color w:val="000000" w:themeColor="text1"/>
              </w:rPr>
              <w:fldChar w:fldCharType="end"/>
            </w:r>
          </w:hyperlink>
        </w:p>
        <w:p w14:paraId="000A54D6" w14:textId="77777777" w:rsidR="009810E6" w:rsidRPr="000B65A4" w:rsidRDefault="009810E6" w:rsidP="009810E6">
          <w:pPr>
            <w:pStyle w:val="TOC1"/>
            <w:tabs>
              <w:tab w:val="left" w:pos="440"/>
            </w:tabs>
            <w:rPr>
              <w:rFonts w:asciiTheme="minorHAnsi" w:eastAsiaTheme="minorEastAsia" w:hAnsiTheme="minorHAnsi" w:cstheme="minorBidi"/>
              <w:noProof/>
              <w:color w:val="000000" w:themeColor="text1"/>
            </w:rPr>
          </w:pPr>
          <w:hyperlink w:anchor="_Toc79494055" w:history="1">
            <w:r w:rsidRPr="000B65A4">
              <w:rPr>
                <w:rStyle w:val="Hyperlink"/>
                <w:noProof/>
                <w:color w:val="000000" w:themeColor="text1"/>
              </w:rPr>
              <w:t>C.</w:t>
            </w:r>
            <w:r w:rsidRPr="000B65A4">
              <w:rPr>
                <w:rFonts w:asciiTheme="minorHAnsi" w:eastAsiaTheme="minorEastAsia" w:hAnsiTheme="minorHAnsi" w:cstheme="minorBidi"/>
                <w:noProof/>
                <w:color w:val="000000" w:themeColor="text1"/>
              </w:rPr>
              <w:tab/>
            </w:r>
            <w:r w:rsidRPr="000B65A4">
              <w:rPr>
                <w:rStyle w:val="Hyperlink"/>
                <w:noProof/>
                <w:color w:val="000000" w:themeColor="text1"/>
              </w:rPr>
              <w:t>FAQ</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_Toc79494055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7</w:t>
            </w:r>
            <w:r w:rsidRPr="000B65A4">
              <w:rPr>
                <w:noProof/>
                <w:webHidden/>
                <w:color w:val="000000" w:themeColor="text1"/>
              </w:rPr>
              <w:fldChar w:fldCharType="end"/>
            </w:r>
          </w:hyperlink>
        </w:p>
        <w:p w14:paraId="27653B48" w14:textId="77777777" w:rsidR="009810E6" w:rsidRPr="000B65A4" w:rsidRDefault="009810E6" w:rsidP="009810E6">
          <w:pPr>
            <w:pStyle w:val="TOC2"/>
            <w:tabs>
              <w:tab w:val="right" w:leader="dot" w:pos="9350"/>
            </w:tabs>
            <w:rPr>
              <w:rFonts w:asciiTheme="minorHAnsi" w:eastAsiaTheme="minorEastAsia" w:hAnsiTheme="minorHAnsi" w:cstheme="minorBidi"/>
              <w:noProof/>
              <w:color w:val="000000" w:themeColor="text1"/>
            </w:rPr>
          </w:pPr>
          <w:hyperlink w:anchor="_Toc79494056" w:history="1">
            <w:r w:rsidRPr="000B65A4">
              <w:rPr>
                <w:rStyle w:val="Hyperlink"/>
                <w:noProof/>
                <w:color w:val="000000" w:themeColor="text1"/>
              </w:rPr>
              <w:t>C1: FAQ Tone and Diction.</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_Toc79494056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7</w:t>
            </w:r>
            <w:r w:rsidRPr="000B65A4">
              <w:rPr>
                <w:noProof/>
                <w:webHidden/>
                <w:color w:val="000000" w:themeColor="text1"/>
              </w:rPr>
              <w:fldChar w:fldCharType="end"/>
            </w:r>
          </w:hyperlink>
        </w:p>
        <w:p w14:paraId="71A01312" w14:textId="77777777" w:rsidR="009810E6" w:rsidRPr="000B65A4" w:rsidRDefault="009810E6" w:rsidP="009810E6">
          <w:pPr>
            <w:pStyle w:val="TOC2"/>
            <w:tabs>
              <w:tab w:val="right" w:leader="dot" w:pos="9350"/>
            </w:tabs>
            <w:rPr>
              <w:rFonts w:asciiTheme="minorHAnsi" w:eastAsiaTheme="minorEastAsia" w:hAnsiTheme="minorHAnsi" w:cstheme="minorBidi"/>
              <w:noProof/>
              <w:color w:val="000000" w:themeColor="text1"/>
            </w:rPr>
          </w:pPr>
          <w:hyperlink w:anchor="_Toc79494057" w:history="1">
            <w:r w:rsidRPr="000B65A4">
              <w:rPr>
                <w:rStyle w:val="Hyperlink"/>
                <w:noProof/>
                <w:color w:val="000000" w:themeColor="text1"/>
              </w:rPr>
              <w:t>C2: FAQ and Jargon.</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_Toc79494057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7</w:t>
            </w:r>
            <w:r w:rsidRPr="000B65A4">
              <w:rPr>
                <w:noProof/>
                <w:webHidden/>
                <w:color w:val="000000" w:themeColor="text1"/>
              </w:rPr>
              <w:fldChar w:fldCharType="end"/>
            </w:r>
          </w:hyperlink>
        </w:p>
        <w:p w14:paraId="25087FD1" w14:textId="77777777" w:rsidR="009810E6" w:rsidRPr="000B65A4" w:rsidRDefault="009810E6" w:rsidP="009810E6">
          <w:pPr>
            <w:pStyle w:val="TOC2"/>
            <w:tabs>
              <w:tab w:val="right" w:leader="dot" w:pos="9350"/>
            </w:tabs>
            <w:rPr>
              <w:rFonts w:asciiTheme="minorHAnsi" w:eastAsiaTheme="minorEastAsia" w:hAnsiTheme="minorHAnsi" w:cstheme="minorBidi"/>
              <w:noProof/>
              <w:color w:val="000000" w:themeColor="text1"/>
            </w:rPr>
          </w:pPr>
          <w:hyperlink w:anchor="_Toc79494058" w:history="1">
            <w:r w:rsidRPr="000B65A4">
              <w:rPr>
                <w:rStyle w:val="Hyperlink"/>
                <w:noProof/>
                <w:color w:val="000000" w:themeColor="text1"/>
              </w:rPr>
              <w:t>C3: FAQ Message Timing.</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_Toc79494058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7</w:t>
            </w:r>
            <w:r w:rsidRPr="000B65A4">
              <w:rPr>
                <w:noProof/>
                <w:webHidden/>
                <w:color w:val="000000" w:themeColor="text1"/>
              </w:rPr>
              <w:fldChar w:fldCharType="end"/>
            </w:r>
          </w:hyperlink>
        </w:p>
        <w:p w14:paraId="521C4C84" w14:textId="77777777" w:rsidR="009810E6" w:rsidRPr="000B65A4" w:rsidRDefault="009810E6" w:rsidP="009810E6">
          <w:pPr>
            <w:pStyle w:val="TOC1"/>
            <w:tabs>
              <w:tab w:val="left" w:pos="440"/>
            </w:tabs>
            <w:rPr>
              <w:rFonts w:asciiTheme="minorHAnsi" w:eastAsiaTheme="minorEastAsia" w:hAnsiTheme="minorHAnsi" w:cstheme="minorBidi"/>
              <w:noProof/>
              <w:color w:val="000000" w:themeColor="text1"/>
            </w:rPr>
          </w:pPr>
          <w:hyperlink w:anchor="_Toc79494059" w:history="1">
            <w:r w:rsidRPr="000B65A4">
              <w:rPr>
                <w:rStyle w:val="Hyperlink"/>
                <w:noProof/>
                <w:color w:val="000000" w:themeColor="text1"/>
              </w:rPr>
              <w:t>D.</w:t>
            </w:r>
            <w:r w:rsidRPr="000B65A4">
              <w:rPr>
                <w:rFonts w:asciiTheme="minorHAnsi" w:eastAsiaTheme="minorEastAsia" w:hAnsiTheme="minorHAnsi" w:cstheme="minorBidi"/>
                <w:noProof/>
                <w:color w:val="000000" w:themeColor="text1"/>
              </w:rPr>
              <w:tab/>
            </w:r>
            <w:r w:rsidRPr="000B65A4">
              <w:rPr>
                <w:rStyle w:val="Hyperlink"/>
                <w:noProof/>
                <w:color w:val="000000" w:themeColor="text1"/>
              </w:rPr>
              <w:t>Sources</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_Toc79494059 \h </w:instrText>
            </w:r>
            <w:r w:rsidRPr="000B65A4">
              <w:rPr>
                <w:noProof/>
                <w:webHidden/>
                <w:color w:val="000000" w:themeColor="text1"/>
              </w:rPr>
            </w:r>
            <w:r w:rsidRPr="000B65A4">
              <w:rPr>
                <w:noProof/>
                <w:webHidden/>
                <w:color w:val="000000" w:themeColor="text1"/>
              </w:rPr>
              <w:fldChar w:fldCharType="separate"/>
            </w:r>
            <w:r>
              <w:rPr>
                <w:noProof/>
                <w:webHidden/>
                <w:color w:val="000000" w:themeColor="text1"/>
              </w:rPr>
              <w:t>8</w:t>
            </w:r>
            <w:r w:rsidRPr="000B65A4">
              <w:rPr>
                <w:noProof/>
                <w:webHidden/>
                <w:color w:val="000000" w:themeColor="text1"/>
              </w:rPr>
              <w:fldChar w:fldCharType="end"/>
            </w:r>
          </w:hyperlink>
        </w:p>
        <w:p w14:paraId="22B04AC2" w14:textId="77777777" w:rsidR="009810E6" w:rsidRPr="000B65A4" w:rsidRDefault="009810E6" w:rsidP="009810E6">
          <w:pPr>
            <w:rPr>
              <w:color w:val="000000" w:themeColor="text1"/>
            </w:rPr>
          </w:pPr>
          <w:r w:rsidRPr="000B65A4">
            <w:rPr>
              <w:b/>
              <w:bCs/>
              <w:noProof/>
              <w:color w:val="000000" w:themeColor="text1"/>
            </w:rPr>
            <w:fldChar w:fldCharType="end"/>
          </w:r>
        </w:p>
      </w:sdtContent>
    </w:sdt>
    <w:p w14:paraId="6030B00B" w14:textId="77777777" w:rsidR="009810E6" w:rsidRPr="000B65A4" w:rsidRDefault="009810E6" w:rsidP="009810E6">
      <w:pPr>
        <w:spacing w:after="160" w:line="259" w:lineRule="auto"/>
        <w:contextualSpacing w:val="0"/>
        <w:jc w:val="center"/>
        <w:rPr>
          <w:rFonts w:ascii="Times New Roman" w:hAnsi="Times New Roman"/>
          <w:b/>
          <w:color w:val="000000" w:themeColor="text1"/>
          <w:sz w:val="28"/>
          <w:szCs w:val="28"/>
        </w:rPr>
      </w:pPr>
    </w:p>
    <w:p w14:paraId="46DE7F58" w14:textId="77777777" w:rsidR="009810E6" w:rsidRDefault="009810E6" w:rsidP="009810E6">
      <w:pPr>
        <w:spacing w:after="160" w:line="259" w:lineRule="auto"/>
        <w:contextualSpacing w:val="0"/>
        <w:jc w:val="center"/>
        <w:rPr>
          <w:rFonts w:ascii="Times New Roman" w:hAnsi="Times New Roman"/>
          <w:b/>
          <w:color w:val="000000" w:themeColor="text1"/>
          <w:sz w:val="28"/>
          <w:szCs w:val="28"/>
        </w:rPr>
      </w:pPr>
    </w:p>
    <w:p w14:paraId="60C83BA4" w14:textId="77777777" w:rsidR="009810E6" w:rsidRDefault="009810E6" w:rsidP="009810E6">
      <w:pPr>
        <w:spacing w:after="160" w:line="259" w:lineRule="auto"/>
        <w:contextualSpacing w:val="0"/>
        <w:jc w:val="center"/>
        <w:rPr>
          <w:rFonts w:ascii="Times New Roman" w:hAnsi="Times New Roman"/>
          <w:b/>
          <w:color w:val="000000" w:themeColor="text1"/>
          <w:sz w:val="28"/>
          <w:szCs w:val="28"/>
        </w:rPr>
      </w:pPr>
    </w:p>
    <w:p w14:paraId="7CA4F943" w14:textId="77777777" w:rsidR="009810E6" w:rsidRDefault="009810E6" w:rsidP="009810E6">
      <w:pPr>
        <w:spacing w:after="160" w:line="259" w:lineRule="auto"/>
        <w:contextualSpacing w:val="0"/>
        <w:jc w:val="center"/>
        <w:rPr>
          <w:rFonts w:ascii="Times New Roman" w:hAnsi="Times New Roman"/>
          <w:b/>
          <w:color w:val="000000" w:themeColor="text1"/>
          <w:sz w:val="28"/>
          <w:szCs w:val="28"/>
        </w:rPr>
      </w:pPr>
    </w:p>
    <w:p w14:paraId="5FFB74C0" w14:textId="77777777" w:rsidR="009810E6" w:rsidRPr="000B65A4" w:rsidRDefault="009810E6" w:rsidP="009810E6">
      <w:pPr>
        <w:spacing w:after="160" w:line="259" w:lineRule="auto"/>
        <w:contextualSpacing w:val="0"/>
        <w:jc w:val="center"/>
        <w:rPr>
          <w:rFonts w:ascii="Times New Roman" w:hAnsi="Times New Roman"/>
          <w:b/>
          <w:color w:val="000000" w:themeColor="text1"/>
          <w:sz w:val="28"/>
          <w:szCs w:val="28"/>
        </w:rPr>
      </w:pPr>
    </w:p>
    <w:p w14:paraId="4CBADBDE" w14:textId="77777777" w:rsidR="009810E6" w:rsidRPr="000B65A4" w:rsidRDefault="009810E6" w:rsidP="009810E6">
      <w:pPr>
        <w:spacing w:after="160" w:line="259" w:lineRule="auto"/>
        <w:contextualSpacing w:val="0"/>
        <w:jc w:val="center"/>
        <w:rPr>
          <w:rFonts w:ascii="Times New Roman" w:hAnsi="Times New Roman"/>
          <w:b/>
          <w:color w:val="000000" w:themeColor="text1"/>
          <w:sz w:val="28"/>
          <w:szCs w:val="28"/>
        </w:rPr>
      </w:pPr>
    </w:p>
    <w:p w14:paraId="37919FA0" w14:textId="77777777" w:rsidR="009810E6" w:rsidRPr="000B65A4" w:rsidRDefault="009810E6" w:rsidP="009810E6">
      <w:pPr>
        <w:spacing w:after="0" w:line="240" w:lineRule="auto"/>
        <w:contextualSpacing w:val="0"/>
        <w:rPr>
          <w:rFonts w:ascii="Times New Roman" w:hAnsi="Times New Roman"/>
          <w:b/>
          <w:color w:val="000000" w:themeColor="text1"/>
          <w:sz w:val="28"/>
          <w:szCs w:val="28"/>
        </w:rPr>
      </w:pPr>
    </w:p>
    <w:p w14:paraId="68A59E01" w14:textId="77777777" w:rsidR="009810E6" w:rsidRPr="000B65A4" w:rsidRDefault="009810E6" w:rsidP="009810E6">
      <w:pPr>
        <w:pStyle w:val="Heading1"/>
        <w:numPr>
          <w:ilvl w:val="0"/>
          <w:numId w:val="1"/>
        </w:numPr>
        <w:tabs>
          <w:tab w:val="num" w:pos="360"/>
        </w:tabs>
        <w:ind w:left="0" w:firstLine="0"/>
        <w:jc w:val="left"/>
        <w:rPr>
          <w:rStyle w:val="Heading1Char"/>
          <w:rFonts w:eastAsia="Calibri"/>
          <w:b/>
          <w:bCs/>
          <w:color w:val="000000" w:themeColor="text1"/>
        </w:rPr>
      </w:pPr>
      <w:bookmarkStart w:id="0" w:name="_Toc79494047"/>
      <w:r w:rsidRPr="000B65A4">
        <w:rPr>
          <w:rStyle w:val="Heading1Char"/>
          <w:rFonts w:eastAsia="Calibri"/>
          <w:b/>
          <w:bCs/>
          <w:color w:val="000000" w:themeColor="text1"/>
        </w:rPr>
        <w:lastRenderedPageBreak/>
        <w:t>Executive Summary</w:t>
      </w:r>
      <w:bookmarkEnd w:id="0"/>
    </w:p>
    <w:p w14:paraId="34AB873F" w14:textId="77777777" w:rsidR="009810E6" w:rsidRPr="000B65A4" w:rsidRDefault="009810E6" w:rsidP="009810E6">
      <w:pPr>
        <w:pStyle w:val="ListParagraph"/>
        <w:ind w:left="360" w:firstLine="360"/>
        <w:rPr>
          <w:color w:val="000000" w:themeColor="text1"/>
        </w:rPr>
      </w:pPr>
      <w:bookmarkStart w:id="1" w:name="_Toc79494048"/>
      <w:r w:rsidRPr="000B65A4">
        <w:rPr>
          <w:color w:val="000000" w:themeColor="text1"/>
        </w:rPr>
        <w:t xml:space="preserve">In the current world, technology has improved with modern cloud-first solutions. Most companies have embraced the technology to get to market faster, scale without complications, and offload expensive critical infrastructure. The paper has demonstrated the products provided by Amazon Web Services, such as AWS Lambda. It has explained the serverless computing architecture and the serverless application model with its benefits in empowering modern organizations with cloud-first approaches. A discussion in creating a new API is well articulated with less dependency on infrastructure to attain on-demand scalability that serves our organization. When building our public API, the focus is to make it quickly and scale it on demand. Using a combination of API Gateway and AWS Lambda creates small parts of the API while focusing on quality. The paper shows how the API Gateway allows a Lambda to process and respond to the HTTP request. It explains the Serverless Application Model, SAM, and the accompanying command-line interface tool that provides a simple syntax for event triggers and provisioned resources. </w:t>
      </w:r>
    </w:p>
    <w:p w14:paraId="33705188" w14:textId="77777777" w:rsidR="009810E6" w:rsidRPr="000B65A4" w:rsidRDefault="009810E6" w:rsidP="009810E6">
      <w:pPr>
        <w:pStyle w:val="Heading2"/>
        <w:ind w:firstLine="720"/>
        <w:rPr>
          <w:color w:val="000000" w:themeColor="text1"/>
        </w:rPr>
      </w:pPr>
      <w:r w:rsidRPr="000B65A4">
        <w:rPr>
          <w:color w:val="000000" w:themeColor="text1"/>
        </w:rPr>
        <w:t>A1. Executive Summary Tone</w:t>
      </w:r>
      <w:bookmarkEnd w:id="1"/>
    </w:p>
    <w:p w14:paraId="76F4997B" w14:textId="77777777" w:rsidR="009810E6" w:rsidRPr="000B65A4" w:rsidRDefault="009810E6" w:rsidP="009810E6">
      <w:pPr>
        <w:rPr>
          <w:color w:val="000000" w:themeColor="text1"/>
        </w:rPr>
      </w:pPr>
      <w:r w:rsidRPr="000B65A4">
        <w:rPr>
          <w:color w:val="000000" w:themeColor="text1"/>
        </w:rPr>
        <w:tab/>
      </w:r>
      <w:r w:rsidRPr="000B65A4">
        <w:rPr>
          <w:color w:val="000000" w:themeColor="text1"/>
        </w:rPr>
        <w:tab/>
        <w:t xml:space="preserve">The tone I selected here is for stakeholder that need to understand the technology at a high level, while also expressing the importance of the technology stank and how it relates to our business. The tone is mildly technical but formal and professional. </w:t>
      </w:r>
    </w:p>
    <w:p w14:paraId="20B1040A" w14:textId="77777777" w:rsidR="009810E6" w:rsidRPr="000B65A4" w:rsidRDefault="009810E6" w:rsidP="009810E6">
      <w:pPr>
        <w:pStyle w:val="Heading2"/>
        <w:ind w:firstLine="720"/>
        <w:rPr>
          <w:color w:val="000000" w:themeColor="text1"/>
        </w:rPr>
      </w:pPr>
      <w:bookmarkStart w:id="2" w:name="_Toc79494049"/>
      <w:r w:rsidRPr="000B65A4">
        <w:rPr>
          <w:color w:val="000000" w:themeColor="text1"/>
        </w:rPr>
        <w:t>A2. Executive Summary Jargon</w:t>
      </w:r>
      <w:bookmarkEnd w:id="2"/>
    </w:p>
    <w:p w14:paraId="41F4ACF4" w14:textId="77777777" w:rsidR="009810E6" w:rsidRPr="000B65A4" w:rsidRDefault="009810E6" w:rsidP="009810E6">
      <w:pPr>
        <w:ind w:firstLine="720"/>
        <w:rPr>
          <w:color w:val="000000" w:themeColor="text1"/>
        </w:rPr>
      </w:pPr>
      <w:r w:rsidRPr="000B65A4">
        <w:rPr>
          <w:color w:val="000000" w:themeColor="text1"/>
        </w:rPr>
        <w:tab/>
        <w:t xml:space="preserve">As executives of a technology company, I tried to use diction that could be easily understood by professionals that have worked in a tech field before. </w:t>
      </w:r>
    </w:p>
    <w:p w14:paraId="629BE4C1" w14:textId="77777777" w:rsidR="009810E6" w:rsidRPr="000B65A4" w:rsidRDefault="009810E6" w:rsidP="009810E6">
      <w:pPr>
        <w:pStyle w:val="Heading2"/>
        <w:ind w:firstLine="720"/>
        <w:rPr>
          <w:color w:val="000000" w:themeColor="text1"/>
        </w:rPr>
      </w:pPr>
      <w:bookmarkStart w:id="3" w:name="_Toc79494050"/>
      <w:r w:rsidRPr="000B65A4">
        <w:rPr>
          <w:color w:val="000000" w:themeColor="text1"/>
        </w:rPr>
        <w:t>A3. Executive Summary Message Timing</w:t>
      </w:r>
      <w:bookmarkEnd w:id="3"/>
    </w:p>
    <w:p w14:paraId="11A3B155" w14:textId="77777777" w:rsidR="009810E6" w:rsidRPr="000B65A4" w:rsidRDefault="009810E6" w:rsidP="009810E6">
      <w:pPr>
        <w:rPr>
          <w:color w:val="000000" w:themeColor="text1"/>
        </w:rPr>
      </w:pPr>
      <w:r w:rsidRPr="000B65A4">
        <w:rPr>
          <w:b/>
          <w:bCs/>
          <w:color w:val="000000" w:themeColor="text1"/>
        </w:rPr>
        <w:tab/>
        <w:t>Classification:</w:t>
      </w:r>
      <w:r w:rsidRPr="000B65A4">
        <w:rPr>
          <w:color w:val="000000" w:themeColor="text1"/>
        </w:rPr>
        <w:t xml:space="preserve"> Internal use for team members and executives. </w:t>
      </w:r>
    </w:p>
    <w:p w14:paraId="4FD6CEF6" w14:textId="77777777" w:rsidR="009810E6" w:rsidRPr="000B65A4" w:rsidRDefault="009810E6" w:rsidP="009810E6">
      <w:pPr>
        <w:ind w:left="720"/>
        <w:rPr>
          <w:color w:val="000000" w:themeColor="text1"/>
        </w:rPr>
      </w:pPr>
      <w:r w:rsidRPr="000B65A4">
        <w:rPr>
          <w:b/>
          <w:bCs/>
          <w:color w:val="000000" w:themeColor="text1"/>
        </w:rPr>
        <w:lastRenderedPageBreak/>
        <w:t xml:space="preserve">Sensitivity: </w:t>
      </w:r>
      <w:r w:rsidRPr="000B65A4">
        <w:rPr>
          <w:color w:val="000000" w:themeColor="text1"/>
        </w:rPr>
        <w:t xml:space="preserve"> This is a </w:t>
      </w:r>
      <w:proofErr w:type="gramStart"/>
      <w:r w:rsidRPr="000B65A4">
        <w:rPr>
          <w:color w:val="000000" w:themeColor="text1"/>
        </w:rPr>
        <w:t>high level</w:t>
      </w:r>
      <w:proofErr w:type="gramEnd"/>
      <w:r w:rsidRPr="000B65A4">
        <w:rPr>
          <w:color w:val="000000" w:themeColor="text1"/>
        </w:rPr>
        <w:t xml:space="preserve"> message with no proprietary information that would raise any issues if an outsider read the proposal.</w:t>
      </w:r>
    </w:p>
    <w:p w14:paraId="7ECE9F56" w14:textId="77777777" w:rsidR="009810E6" w:rsidRPr="000B65A4" w:rsidRDefault="009810E6" w:rsidP="009810E6">
      <w:pPr>
        <w:ind w:left="720"/>
        <w:rPr>
          <w:color w:val="000000" w:themeColor="text1"/>
        </w:rPr>
      </w:pPr>
      <w:r w:rsidRPr="000B65A4">
        <w:rPr>
          <w:b/>
          <w:bCs/>
          <w:color w:val="000000" w:themeColor="text1"/>
        </w:rPr>
        <w:t xml:space="preserve">Timing: </w:t>
      </w:r>
      <w:r w:rsidRPr="000B65A4">
        <w:rPr>
          <w:color w:val="000000" w:themeColor="text1"/>
        </w:rPr>
        <w:t xml:space="preserve">There is no direct timeline on this message as it is meant as information to be decided on </w:t>
      </w:r>
      <w:proofErr w:type="gramStart"/>
      <w:r w:rsidRPr="000B65A4">
        <w:rPr>
          <w:color w:val="000000" w:themeColor="text1"/>
        </w:rPr>
        <w:t>at a later date</w:t>
      </w:r>
      <w:proofErr w:type="gramEnd"/>
      <w:r w:rsidRPr="000B65A4">
        <w:rPr>
          <w:color w:val="000000" w:themeColor="text1"/>
        </w:rPr>
        <w:t xml:space="preserve">. Any response to this message could also be processed and reviewed at any time. Our company is already distributed, and working remotely, so any action items would easily be scoped when reader had time. </w:t>
      </w:r>
    </w:p>
    <w:p w14:paraId="57C39CA1" w14:textId="77777777" w:rsidR="009810E6" w:rsidRPr="000B65A4" w:rsidRDefault="009810E6" w:rsidP="009810E6">
      <w:pPr>
        <w:ind w:firstLine="720"/>
        <w:rPr>
          <w:color w:val="000000" w:themeColor="text1"/>
        </w:rPr>
      </w:pPr>
    </w:p>
    <w:p w14:paraId="065CA608" w14:textId="77777777" w:rsidR="009810E6" w:rsidRPr="000B65A4" w:rsidRDefault="009810E6" w:rsidP="009810E6">
      <w:pPr>
        <w:spacing w:after="160" w:line="259" w:lineRule="auto"/>
        <w:contextualSpacing w:val="0"/>
        <w:rPr>
          <w:rFonts w:ascii="Times New Roman" w:hAnsi="Times New Roman"/>
          <w:b/>
          <w:color w:val="000000" w:themeColor="text1"/>
          <w:sz w:val="24"/>
          <w:szCs w:val="24"/>
        </w:rPr>
      </w:pPr>
    </w:p>
    <w:p w14:paraId="2B5A36B5" w14:textId="77777777" w:rsidR="009810E6" w:rsidRPr="000B65A4" w:rsidRDefault="009810E6" w:rsidP="009810E6">
      <w:pPr>
        <w:spacing w:after="160" w:line="259" w:lineRule="auto"/>
        <w:contextualSpacing w:val="0"/>
        <w:rPr>
          <w:rFonts w:ascii="Times New Roman" w:hAnsi="Times New Roman"/>
          <w:b/>
          <w:color w:val="000000" w:themeColor="text1"/>
          <w:sz w:val="24"/>
          <w:szCs w:val="24"/>
        </w:rPr>
      </w:pPr>
    </w:p>
    <w:p w14:paraId="3EF18144" w14:textId="77777777" w:rsidR="009810E6" w:rsidRPr="000B65A4" w:rsidRDefault="009810E6" w:rsidP="009810E6">
      <w:pPr>
        <w:spacing w:after="160" w:line="259" w:lineRule="auto"/>
        <w:contextualSpacing w:val="0"/>
        <w:rPr>
          <w:rFonts w:ascii="Times New Roman" w:hAnsi="Times New Roman"/>
          <w:b/>
          <w:color w:val="000000" w:themeColor="text1"/>
          <w:sz w:val="24"/>
          <w:szCs w:val="24"/>
        </w:rPr>
      </w:pPr>
    </w:p>
    <w:p w14:paraId="51F8DA6E" w14:textId="77777777" w:rsidR="009810E6" w:rsidRPr="000B65A4" w:rsidRDefault="009810E6" w:rsidP="009810E6">
      <w:pPr>
        <w:spacing w:after="160" w:line="259" w:lineRule="auto"/>
        <w:contextualSpacing w:val="0"/>
        <w:rPr>
          <w:rFonts w:ascii="Times New Roman" w:hAnsi="Times New Roman"/>
          <w:b/>
          <w:color w:val="000000" w:themeColor="text1"/>
          <w:sz w:val="24"/>
          <w:szCs w:val="24"/>
        </w:rPr>
      </w:pPr>
    </w:p>
    <w:p w14:paraId="52E087CD" w14:textId="77777777" w:rsidR="009810E6" w:rsidRPr="000B65A4" w:rsidRDefault="009810E6" w:rsidP="009810E6">
      <w:pPr>
        <w:spacing w:after="160" w:line="259" w:lineRule="auto"/>
        <w:contextualSpacing w:val="0"/>
        <w:rPr>
          <w:rFonts w:ascii="Times New Roman" w:hAnsi="Times New Roman"/>
          <w:b/>
          <w:color w:val="000000" w:themeColor="text1"/>
          <w:sz w:val="24"/>
          <w:szCs w:val="24"/>
        </w:rPr>
      </w:pPr>
    </w:p>
    <w:p w14:paraId="0AC69526" w14:textId="77777777" w:rsidR="009810E6" w:rsidRPr="000B65A4" w:rsidRDefault="009810E6" w:rsidP="009810E6">
      <w:pPr>
        <w:spacing w:after="160" w:line="259" w:lineRule="auto"/>
        <w:contextualSpacing w:val="0"/>
        <w:rPr>
          <w:rFonts w:ascii="Times New Roman" w:hAnsi="Times New Roman"/>
          <w:b/>
          <w:color w:val="000000" w:themeColor="text1"/>
          <w:sz w:val="24"/>
          <w:szCs w:val="24"/>
        </w:rPr>
      </w:pPr>
    </w:p>
    <w:p w14:paraId="7F5485D4" w14:textId="77777777" w:rsidR="009810E6" w:rsidRPr="000B65A4" w:rsidRDefault="009810E6" w:rsidP="009810E6">
      <w:pPr>
        <w:spacing w:after="160" w:line="259" w:lineRule="auto"/>
        <w:contextualSpacing w:val="0"/>
        <w:rPr>
          <w:rFonts w:ascii="Times New Roman" w:hAnsi="Times New Roman"/>
          <w:b/>
          <w:color w:val="000000" w:themeColor="text1"/>
          <w:sz w:val="24"/>
          <w:szCs w:val="24"/>
        </w:rPr>
      </w:pPr>
    </w:p>
    <w:p w14:paraId="689F0A9A" w14:textId="77777777" w:rsidR="009810E6" w:rsidRPr="000B65A4" w:rsidRDefault="009810E6" w:rsidP="009810E6">
      <w:pPr>
        <w:spacing w:after="160" w:line="259" w:lineRule="auto"/>
        <w:contextualSpacing w:val="0"/>
        <w:rPr>
          <w:rFonts w:ascii="Times New Roman" w:hAnsi="Times New Roman"/>
          <w:b/>
          <w:color w:val="000000" w:themeColor="text1"/>
          <w:sz w:val="24"/>
          <w:szCs w:val="24"/>
        </w:rPr>
      </w:pPr>
    </w:p>
    <w:p w14:paraId="3866A810" w14:textId="77777777" w:rsidR="009810E6" w:rsidRPr="000B65A4" w:rsidRDefault="009810E6" w:rsidP="009810E6">
      <w:pPr>
        <w:spacing w:after="160" w:line="259" w:lineRule="auto"/>
        <w:contextualSpacing w:val="0"/>
        <w:rPr>
          <w:rFonts w:ascii="Times New Roman" w:hAnsi="Times New Roman"/>
          <w:b/>
          <w:color w:val="000000" w:themeColor="text1"/>
          <w:sz w:val="24"/>
          <w:szCs w:val="24"/>
        </w:rPr>
      </w:pPr>
    </w:p>
    <w:p w14:paraId="554A39CA"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r w:rsidRPr="000B65A4">
        <w:rPr>
          <w:rFonts w:ascii="Times New Roman" w:hAnsi="Times New Roman"/>
          <w:b/>
          <w:color w:val="000000" w:themeColor="text1"/>
          <w:sz w:val="24"/>
          <w:szCs w:val="24"/>
        </w:rPr>
        <w:br w:type="page"/>
      </w:r>
    </w:p>
    <w:p w14:paraId="1B97DB45" w14:textId="77777777" w:rsidR="009810E6" w:rsidRPr="000B65A4" w:rsidRDefault="009810E6" w:rsidP="009810E6">
      <w:pPr>
        <w:pStyle w:val="Heading1"/>
        <w:numPr>
          <w:ilvl w:val="0"/>
          <w:numId w:val="1"/>
        </w:numPr>
        <w:tabs>
          <w:tab w:val="num" w:pos="360"/>
        </w:tabs>
        <w:ind w:left="0" w:firstLine="0"/>
        <w:jc w:val="left"/>
        <w:rPr>
          <w:rFonts w:eastAsia="Calibri"/>
          <w:color w:val="000000" w:themeColor="text1"/>
        </w:rPr>
      </w:pPr>
      <w:bookmarkStart w:id="4" w:name="_Toc79494051"/>
      <w:r w:rsidRPr="000B65A4">
        <w:rPr>
          <w:color w:val="000000" w:themeColor="text1"/>
        </w:rPr>
        <w:lastRenderedPageBreak/>
        <w:t>Press Release</w:t>
      </w:r>
      <w:bookmarkEnd w:id="4"/>
    </w:p>
    <w:p w14:paraId="2BC39439" w14:textId="77777777" w:rsidR="009810E6" w:rsidRPr="000B65A4" w:rsidRDefault="009810E6" w:rsidP="009810E6">
      <w:pPr>
        <w:ind w:firstLine="720"/>
        <w:rPr>
          <w:color w:val="000000" w:themeColor="text1"/>
        </w:rPr>
      </w:pPr>
      <w:r w:rsidRPr="000B65A4">
        <w:rPr>
          <w:color w:val="000000" w:themeColor="text1"/>
        </w:rPr>
        <w:t xml:space="preserve">See attached file. </w:t>
      </w:r>
    </w:p>
    <w:p w14:paraId="091A245B" w14:textId="77777777" w:rsidR="009810E6" w:rsidRPr="000B65A4" w:rsidRDefault="009810E6" w:rsidP="009810E6">
      <w:pPr>
        <w:pStyle w:val="Heading2"/>
        <w:ind w:firstLine="720"/>
        <w:rPr>
          <w:color w:val="000000" w:themeColor="text1"/>
        </w:rPr>
      </w:pPr>
      <w:bookmarkStart w:id="5" w:name="_Toc79494052"/>
      <w:bookmarkStart w:id="6" w:name="_Hlk79241378"/>
      <w:r w:rsidRPr="000B65A4">
        <w:rPr>
          <w:color w:val="000000" w:themeColor="text1"/>
        </w:rPr>
        <w:t>B1. Press Release Tone</w:t>
      </w:r>
      <w:bookmarkEnd w:id="5"/>
    </w:p>
    <w:p w14:paraId="4AF15BC6" w14:textId="77777777" w:rsidR="009810E6" w:rsidRPr="000B65A4" w:rsidRDefault="009810E6" w:rsidP="009810E6">
      <w:pPr>
        <w:spacing w:line="276" w:lineRule="auto"/>
        <w:rPr>
          <w:color w:val="000000" w:themeColor="text1"/>
        </w:rPr>
      </w:pPr>
      <w:r w:rsidRPr="000B65A4">
        <w:rPr>
          <w:color w:val="000000" w:themeColor="text1"/>
        </w:rPr>
        <w:tab/>
        <w:t xml:space="preserve">As this is a press release, I assumed that the targets would be mainstream media outlets across the United States and Canada, as that is where our company operates. The tone was a little less formal than an executive summary, and more targeted for journalists to review and potentially investigate more information for a bigger story.  It also had to remain accessible to the casual reader if this press release was placed in a publication and read by everyday people. </w:t>
      </w:r>
    </w:p>
    <w:p w14:paraId="285A94EC" w14:textId="77777777" w:rsidR="009810E6" w:rsidRPr="000B65A4" w:rsidRDefault="009810E6" w:rsidP="009810E6">
      <w:pPr>
        <w:pStyle w:val="Heading2"/>
        <w:ind w:firstLine="720"/>
        <w:rPr>
          <w:color w:val="000000" w:themeColor="text1"/>
        </w:rPr>
      </w:pPr>
      <w:bookmarkStart w:id="7" w:name="_Toc79494053"/>
      <w:bookmarkEnd w:id="6"/>
      <w:r w:rsidRPr="000B65A4">
        <w:rPr>
          <w:color w:val="000000" w:themeColor="text1"/>
        </w:rPr>
        <w:t>B2. Press Release Jargon</w:t>
      </w:r>
      <w:bookmarkEnd w:id="7"/>
    </w:p>
    <w:p w14:paraId="360FDAFB" w14:textId="77777777" w:rsidR="009810E6" w:rsidRPr="000B65A4" w:rsidRDefault="009810E6" w:rsidP="009810E6">
      <w:pPr>
        <w:rPr>
          <w:color w:val="000000" w:themeColor="text1"/>
        </w:rPr>
      </w:pPr>
      <w:bookmarkStart w:id="8" w:name="_Toc79494054"/>
      <w:r w:rsidRPr="000B65A4">
        <w:rPr>
          <w:color w:val="000000" w:themeColor="text1"/>
        </w:rPr>
        <w:t xml:space="preserve">I limited jargon in this press release to broaden the reach and readability of this press release. I also believe that the terms used in the text would be easily digestible for the casual reader, but a more technical reader would understand the whitepaper. </w:t>
      </w:r>
    </w:p>
    <w:p w14:paraId="1950A055" w14:textId="77777777" w:rsidR="009810E6" w:rsidRPr="000B65A4" w:rsidRDefault="009810E6" w:rsidP="009810E6">
      <w:pPr>
        <w:pStyle w:val="Heading2"/>
        <w:ind w:firstLine="720"/>
        <w:rPr>
          <w:color w:val="000000" w:themeColor="text1"/>
        </w:rPr>
      </w:pPr>
      <w:r w:rsidRPr="000B65A4">
        <w:rPr>
          <w:color w:val="000000" w:themeColor="text1"/>
        </w:rPr>
        <w:t>B3. Press Release Message Timing</w:t>
      </w:r>
      <w:bookmarkEnd w:id="8"/>
    </w:p>
    <w:p w14:paraId="4523ABDA" w14:textId="77777777" w:rsidR="009810E6" w:rsidRPr="000B65A4" w:rsidRDefault="009810E6" w:rsidP="009810E6">
      <w:pPr>
        <w:rPr>
          <w:color w:val="000000" w:themeColor="text1"/>
        </w:rPr>
      </w:pPr>
      <w:r w:rsidRPr="000B65A4">
        <w:rPr>
          <w:b/>
          <w:bCs/>
          <w:color w:val="000000" w:themeColor="text1"/>
        </w:rPr>
        <w:tab/>
        <w:t>Classification:</w:t>
      </w:r>
      <w:r w:rsidRPr="000B65A4">
        <w:rPr>
          <w:color w:val="000000" w:themeColor="text1"/>
        </w:rPr>
        <w:t xml:space="preserve"> Publicly available </w:t>
      </w:r>
    </w:p>
    <w:p w14:paraId="0484B546" w14:textId="77777777" w:rsidR="009810E6" w:rsidRPr="000B65A4" w:rsidRDefault="009810E6" w:rsidP="009810E6">
      <w:pPr>
        <w:ind w:left="720"/>
        <w:rPr>
          <w:color w:val="000000" w:themeColor="text1"/>
        </w:rPr>
      </w:pPr>
      <w:r w:rsidRPr="000B65A4">
        <w:rPr>
          <w:b/>
          <w:bCs/>
          <w:color w:val="000000" w:themeColor="text1"/>
        </w:rPr>
        <w:t xml:space="preserve">Sensitivity: </w:t>
      </w:r>
      <w:r w:rsidRPr="000B65A4">
        <w:rPr>
          <w:color w:val="000000" w:themeColor="text1"/>
        </w:rPr>
        <w:t xml:space="preserve"> This message is not sensitivity. Publicly accessible. </w:t>
      </w:r>
    </w:p>
    <w:p w14:paraId="722AE132" w14:textId="77777777" w:rsidR="009810E6" w:rsidRPr="000B65A4" w:rsidRDefault="009810E6" w:rsidP="009810E6">
      <w:pPr>
        <w:ind w:left="720"/>
        <w:rPr>
          <w:color w:val="000000" w:themeColor="text1"/>
        </w:rPr>
      </w:pPr>
      <w:r w:rsidRPr="000B65A4">
        <w:rPr>
          <w:b/>
          <w:bCs/>
          <w:color w:val="000000" w:themeColor="text1"/>
        </w:rPr>
        <w:t xml:space="preserve">Timing: </w:t>
      </w:r>
      <w:r w:rsidRPr="000B65A4">
        <w:rPr>
          <w:color w:val="000000" w:themeColor="text1"/>
        </w:rPr>
        <w:t xml:space="preserve">I would suggest that the Press release be release on a Tuesday or a Thursday. Any weekend press release would be buried on a Monday release, and on a Wednesday or Friday release readers might be focused on other topics. </w:t>
      </w:r>
    </w:p>
    <w:p w14:paraId="720E1FCA"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22E6867D"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00C237DD"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35E5D395"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4CF2BABE"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16F2F87F"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0233E214"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1B74C6C0"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69F9710B"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217293CE"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439D1363" w14:textId="77777777" w:rsidR="009810E6" w:rsidRPr="000B65A4" w:rsidRDefault="009810E6" w:rsidP="009810E6">
      <w:pPr>
        <w:pStyle w:val="Heading1"/>
        <w:numPr>
          <w:ilvl w:val="0"/>
          <w:numId w:val="1"/>
        </w:numPr>
        <w:tabs>
          <w:tab w:val="num" w:pos="360"/>
        </w:tabs>
        <w:ind w:left="0" w:firstLine="0"/>
        <w:jc w:val="left"/>
        <w:rPr>
          <w:color w:val="000000" w:themeColor="text1"/>
        </w:rPr>
      </w:pPr>
      <w:bookmarkStart w:id="9" w:name="_Toc79494055"/>
      <w:r w:rsidRPr="000B65A4">
        <w:rPr>
          <w:color w:val="000000" w:themeColor="text1"/>
        </w:rPr>
        <w:lastRenderedPageBreak/>
        <w:t>FAQ</w:t>
      </w:r>
      <w:bookmarkEnd w:id="9"/>
    </w:p>
    <w:p w14:paraId="7BFD96BA" w14:textId="77777777" w:rsidR="009810E6" w:rsidRPr="000B65A4" w:rsidRDefault="009810E6" w:rsidP="009810E6">
      <w:pPr>
        <w:spacing w:line="276" w:lineRule="auto"/>
        <w:rPr>
          <w:color w:val="000000" w:themeColor="text1"/>
        </w:rPr>
      </w:pPr>
      <w:r w:rsidRPr="000B65A4">
        <w:rPr>
          <w:color w:val="000000" w:themeColor="text1"/>
        </w:rPr>
        <w:t xml:space="preserve">Question: What is Serverless? </w:t>
      </w:r>
    </w:p>
    <w:p w14:paraId="4A8C4EA3" w14:textId="77777777" w:rsidR="009810E6" w:rsidRPr="000B65A4" w:rsidRDefault="009810E6" w:rsidP="009810E6">
      <w:pPr>
        <w:spacing w:line="276" w:lineRule="auto"/>
        <w:rPr>
          <w:color w:val="000000" w:themeColor="text1"/>
        </w:rPr>
      </w:pPr>
      <w:r w:rsidRPr="000B65A4">
        <w:rPr>
          <w:color w:val="000000" w:themeColor="text1"/>
        </w:rPr>
        <w:t>Answer: Serverless computing is a method of providing backend services on an as-used basis. A serverless provider allows users to write and deploy code without the hassle of worrying about the underlying infrastructure (Cloudflare).</w:t>
      </w:r>
    </w:p>
    <w:p w14:paraId="03B1A0CE" w14:textId="77777777" w:rsidR="009810E6" w:rsidRPr="000B65A4" w:rsidRDefault="009810E6" w:rsidP="009810E6">
      <w:pPr>
        <w:spacing w:line="276" w:lineRule="auto"/>
        <w:rPr>
          <w:color w:val="000000" w:themeColor="text1"/>
        </w:rPr>
      </w:pPr>
    </w:p>
    <w:p w14:paraId="5072AD4A" w14:textId="77777777" w:rsidR="009810E6" w:rsidRPr="000B65A4" w:rsidRDefault="009810E6" w:rsidP="009810E6">
      <w:pPr>
        <w:spacing w:line="276" w:lineRule="auto"/>
        <w:rPr>
          <w:color w:val="000000" w:themeColor="text1"/>
        </w:rPr>
      </w:pPr>
      <w:r w:rsidRPr="000B65A4">
        <w:rPr>
          <w:color w:val="000000" w:themeColor="text1"/>
        </w:rPr>
        <w:t>Question: What is the difference between serverless and traditional infrastructure?</w:t>
      </w:r>
    </w:p>
    <w:p w14:paraId="5A6EE166" w14:textId="77777777" w:rsidR="009810E6" w:rsidRPr="000B65A4" w:rsidRDefault="009810E6" w:rsidP="009810E6">
      <w:pPr>
        <w:spacing w:line="276" w:lineRule="auto"/>
        <w:rPr>
          <w:color w:val="000000" w:themeColor="text1"/>
        </w:rPr>
      </w:pPr>
      <w:r w:rsidRPr="000B65A4">
        <w:rPr>
          <w:color w:val="000000" w:themeColor="text1"/>
        </w:rPr>
        <w:t xml:space="preserve">Answer: With traditional infrastructure, provisioning servers, databases, and all the underlying hardware could be a process that expands days, weeks, and sometimes months. When using a cloud platform, the infrastructure is already in place, and accessible on demand. </w:t>
      </w:r>
    </w:p>
    <w:p w14:paraId="6AC9E702" w14:textId="77777777" w:rsidR="009810E6" w:rsidRPr="000B65A4" w:rsidRDefault="009810E6" w:rsidP="009810E6">
      <w:pPr>
        <w:spacing w:line="276" w:lineRule="auto"/>
        <w:rPr>
          <w:color w:val="000000" w:themeColor="text1"/>
        </w:rPr>
      </w:pPr>
    </w:p>
    <w:p w14:paraId="5EB03993" w14:textId="77777777" w:rsidR="009810E6" w:rsidRPr="000B65A4" w:rsidRDefault="009810E6" w:rsidP="009810E6">
      <w:pPr>
        <w:spacing w:line="276" w:lineRule="auto"/>
        <w:rPr>
          <w:color w:val="000000" w:themeColor="text1"/>
        </w:rPr>
      </w:pPr>
      <w:r w:rsidRPr="000B65A4">
        <w:rPr>
          <w:color w:val="000000" w:themeColor="text1"/>
        </w:rPr>
        <w:t xml:space="preserve">Question: Why choose cloud-based technology? </w:t>
      </w:r>
    </w:p>
    <w:p w14:paraId="299DB45D" w14:textId="77777777" w:rsidR="009810E6" w:rsidRPr="000B65A4" w:rsidRDefault="009810E6" w:rsidP="009810E6">
      <w:pPr>
        <w:spacing w:line="276" w:lineRule="auto"/>
        <w:rPr>
          <w:color w:val="000000" w:themeColor="text1"/>
        </w:rPr>
      </w:pPr>
      <w:r w:rsidRPr="000B65A4">
        <w:rPr>
          <w:color w:val="000000" w:themeColor="text1"/>
        </w:rPr>
        <w:t xml:space="preserve">Answer: As we move into a new modern era of cloud computing, resources like Amazon Web Services allows companies to build at a speed not seen before. As our commitment to reaching more people faster, AWS has already done the heavy lifting for us by building large warehouses of data at scale. </w:t>
      </w:r>
    </w:p>
    <w:p w14:paraId="221D2635" w14:textId="77777777" w:rsidR="009810E6" w:rsidRPr="000B65A4" w:rsidRDefault="009810E6" w:rsidP="009810E6">
      <w:pPr>
        <w:pStyle w:val="Heading2"/>
        <w:ind w:firstLine="720"/>
        <w:rPr>
          <w:color w:val="000000" w:themeColor="text1"/>
        </w:rPr>
      </w:pPr>
      <w:bookmarkStart w:id="10" w:name="_Toc79494056"/>
      <w:r w:rsidRPr="000B65A4">
        <w:rPr>
          <w:color w:val="000000" w:themeColor="text1"/>
        </w:rPr>
        <w:t>C1: FAQ Tone and Diction.</w:t>
      </w:r>
      <w:bookmarkEnd w:id="10"/>
    </w:p>
    <w:p w14:paraId="534F9199" w14:textId="77777777" w:rsidR="009810E6" w:rsidRPr="000B65A4" w:rsidRDefault="009810E6" w:rsidP="009810E6">
      <w:pPr>
        <w:spacing w:line="276" w:lineRule="auto"/>
        <w:rPr>
          <w:color w:val="000000" w:themeColor="text1"/>
        </w:rPr>
      </w:pPr>
      <w:r w:rsidRPr="000B65A4">
        <w:rPr>
          <w:color w:val="000000" w:themeColor="text1"/>
        </w:rPr>
        <w:t xml:space="preserve">I chose to take a general tone here, easily readable, about information that could be expanded upon by reading the whitepaper. Any undefined terms were explained. </w:t>
      </w:r>
    </w:p>
    <w:p w14:paraId="2E918C53" w14:textId="77777777" w:rsidR="009810E6" w:rsidRPr="000B65A4" w:rsidRDefault="009810E6" w:rsidP="009810E6">
      <w:pPr>
        <w:pStyle w:val="Heading2"/>
        <w:ind w:firstLine="720"/>
        <w:rPr>
          <w:color w:val="000000" w:themeColor="text1"/>
        </w:rPr>
      </w:pPr>
      <w:bookmarkStart w:id="11" w:name="_Toc79494057"/>
      <w:r w:rsidRPr="000B65A4">
        <w:rPr>
          <w:color w:val="000000" w:themeColor="text1"/>
        </w:rPr>
        <w:t>C2: FAQ and Jargon.</w:t>
      </w:r>
      <w:bookmarkEnd w:id="11"/>
    </w:p>
    <w:p w14:paraId="20C11BA7" w14:textId="77777777" w:rsidR="009810E6" w:rsidRPr="000B65A4" w:rsidRDefault="009810E6" w:rsidP="009810E6">
      <w:pPr>
        <w:rPr>
          <w:color w:val="000000" w:themeColor="text1"/>
        </w:rPr>
      </w:pPr>
      <w:r w:rsidRPr="000B65A4">
        <w:rPr>
          <w:color w:val="000000" w:themeColor="text1"/>
        </w:rPr>
        <w:t xml:space="preserve">The jargon used should be understood by a slightly technical reader, but concepts are explained in a general way by not diving into the </w:t>
      </w:r>
      <w:proofErr w:type="gramStart"/>
      <w:r w:rsidRPr="000B65A4">
        <w:rPr>
          <w:color w:val="000000" w:themeColor="text1"/>
        </w:rPr>
        <w:t>low level</w:t>
      </w:r>
      <w:proofErr w:type="gramEnd"/>
      <w:r w:rsidRPr="000B65A4">
        <w:rPr>
          <w:color w:val="000000" w:themeColor="text1"/>
        </w:rPr>
        <w:t xml:space="preserve"> items that is involved with serverless computing. </w:t>
      </w:r>
    </w:p>
    <w:p w14:paraId="2B4EA4CB" w14:textId="77777777" w:rsidR="009810E6" w:rsidRPr="000B65A4" w:rsidRDefault="009810E6" w:rsidP="009810E6">
      <w:pPr>
        <w:spacing w:line="276" w:lineRule="auto"/>
        <w:rPr>
          <w:color w:val="000000" w:themeColor="text1"/>
        </w:rPr>
      </w:pPr>
    </w:p>
    <w:p w14:paraId="0314D265" w14:textId="77777777" w:rsidR="009810E6" w:rsidRPr="000B65A4" w:rsidRDefault="009810E6" w:rsidP="009810E6">
      <w:pPr>
        <w:pStyle w:val="Heading2"/>
        <w:ind w:firstLine="720"/>
        <w:rPr>
          <w:color w:val="000000" w:themeColor="text1"/>
        </w:rPr>
      </w:pPr>
      <w:bookmarkStart w:id="12" w:name="_Toc79494058"/>
      <w:r w:rsidRPr="000B65A4">
        <w:rPr>
          <w:color w:val="000000" w:themeColor="text1"/>
        </w:rPr>
        <w:t>C3: FAQ Message Timing.</w:t>
      </w:r>
      <w:bookmarkEnd w:id="12"/>
    </w:p>
    <w:p w14:paraId="50D82D94" w14:textId="77777777" w:rsidR="009810E6" w:rsidRPr="000B65A4" w:rsidRDefault="009810E6" w:rsidP="009810E6">
      <w:pPr>
        <w:spacing w:line="240" w:lineRule="auto"/>
        <w:rPr>
          <w:rFonts w:ascii="Times New Roman" w:hAnsi="Times New Roman"/>
          <w:b/>
          <w:color w:val="000000" w:themeColor="text1"/>
          <w:sz w:val="24"/>
          <w:szCs w:val="24"/>
        </w:rPr>
      </w:pPr>
    </w:p>
    <w:p w14:paraId="10596C26" w14:textId="77777777" w:rsidR="009810E6" w:rsidRPr="000B65A4" w:rsidRDefault="009810E6" w:rsidP="009810E6">
      <w:pPr>
        <w:rPr>
          <w:color w:val="000000" w:themeColor="text1"/>
        </w:rPr>
      </w:pPr>
      <w:r w:rsidRPr="000B65A4">
        <w:rPr>
          <w:b/>
          <w:bCs/>
          <w:color w:val="000000" w:themeColor="text1"/>
        </w:rPr>
        <w:tab/>
        <w:t>Classification:</w:t>
      </w:r>
      <w:r w:rsidRPr="000B65A4">
        <w:rPr>
          <w:color w:val="000000" w:themeColor="text1"/>
        </w:rPr>
        <w:t xml:space="preserve"> Publicly available – This FAQ could be put internally or externally to explain to stakeholders or employees about the direction that the company is going. </w:t>
      </w:r>
    </w:p>
    <w:p w14:paraId="5196AF11" w14:textId="77777777" w:rsidR="009810E6" w:rsidRPr="000B65A4" w:rsidRDefault="009810E6" w:rsidP="009810E6">
      <w:pPr>
        <w:ind w:left="720"/>
        <w:rPr>
          <w:color w:val="000000" w:themeColor="text1"/>
        </w:rPr>
      </w:pPr>
      <w:r w:rsidRPr="000B65A4">
        <w:rPr>
          <w:b/>
          <w:bCs/>
          <w:color w:val="000000" w:themeColor="text1"/>
        </w:rPr>
        <w:t xml:space="preserve">Sensitivity: </w:t>
      </w:r>
      <w:r w:rsidRPr="000B65A4">
        <w:rPr>
          <w:color w:val="000000" w:themeColor="text1"/>
        </w:rPr>
        <w:t xml:space="preserve"> This message is not sensitivity. Publicly accessible. </w:t>
      </w:r>
    </w:p>
    <w:p w14:paraId="1CC70109" w14:textId="77777777" w:rsidR="009810E6" w:rsidRPr="000B65A4" w:rsidRDefault="009810E6" w:rsidP="009810E6">
      <w:pPr>
        <w:ind w:left="720"/>
        <w:rPr>
          <w:color w:val="000000" w:themeColor="text1"/>
        </w:rPr>
      </w:pPr>
      <w:r w:rsidRPr="000B65A4">
        <w:rPr>
          <w:b/>
          <w:bCs/>
          <w:color w:val="000000" w:themeColor="text1"/>
        </w:rPr>
        <w:t xml:space="preserve">Timing: </w:t>
      </w:r>
      <w:r w:rsidRPr="000B65A4">
        <w:rPr>
          <w:color w:val="000000" w:themeColor="text1"/>
        </w:rPr>
        <w:t>This should be deployed and updated on the company website, located at www.doublego.org</w:t>
      </w:r>
      <w:r>
        <w:rPr>
          <w:color w:val="000000" w:themeColor="text1"/>
        </w:rPr>
        <w:t>/faq</w:t>
      </w:r>
    </w:p>
    <w:p w14:paraId="197F724A" w14:textId="77777777" w:rsidR="009810E6" w:rsidRPr="000B65A4" w:rsidRDefault="009810E6" w:rsidP="009810E6">
      <w:pPr>
        <w:spacing w:line="240" w:lineRule="auto"/>
        <w:rPr>
          <w:rFonts w:ascii="Times New Roman" w:hAnsi="Times New Roman"/>
          <w:b/>
          <w:color w:val="000000" w:themeColor="text1"/>
          <w:sz w:val="24"/>
          <w:szCs w:val="24"/>
        </w:rPr>
      </w:pPr>
    </w:p>
    <w:p w14:paraId="49504751" w14:textId="77777777" w:rsidR="009810E6" w:rsidRPr="000B65A4" w:rsidRDefault="009810E6" w:rsidP="009810E6">
      <w:pPr>
        <w:spacing w:after="0" w:line="240" w:lineRule="auto"/>
        <w:contextualSpacing w:val="0"/>
        <w:rPr>
          <w:rFonts w:ascii="Times New Roman" w:hAnsi="Times New Roman"/>
          <w:b/>
          <w:color w:val="000000" w:themeColor="text1"/>
          <w:sz w:val="24"/>
          <w:szCs w:val="24"/>
        </w:rPr>
      </w:pPr>
    </w:p>
    <w:p w14:paraId="27CCBE60" w14:textId="77777777" w:rsidR="009810E6" w:rsidRPr="000B65A4" w:rsidRDefault="009810E6" w:rsidP="009810E6">
      <w:pPr>
        <w:pStyle w:val="Heading1"/>
        <w:numPr>
          <w:ilvl w:val="0"/>
          <w:numId w:val="1"/>
        </w:numPr>
        <w:tabs>
          <w:tab w:val="num" w:pos="360"/>
        </w:tabs>
        <w:ind w:left="0" w:firstLine="0"/>
        <w:jc w:val="left"/>
        <w:rPr>
          <w:color w:val="000000" w:themeColor="text1"/>
        </w:rPr>
      </w:pPr>
      <w:bookmarkStart w:id="13" w:name="_Toc79494059"/>
      <w:r w:rsidRPr="000B65A4">
        <w:rPr>
          <w:color w:val="000000" w:themeColor="text1"/>
        </w:rPr>
        <w:lastRenderedPageBreak/>
        <w:t>Sources</w:t>
      </w:r>
      <w:bookmarkEnd w:id="13"/>
    </w:p>
    <w:p w14:paraId="74B03B71" w14:textId="77777777" w:rsidR="009810E6" w:rsidRPr="000B65A4" w:rsidRDefault="009810E6" w:rsidP="009810E6">
      <w:pPr>
        <w:pStyle w:val="NormalWeb"/>
        <w:spacing w:before="0" w:beforeAutospacing="0" w:after="0" w:afterAutospacing="0" w:line="480" w:lineRule="auto"/>
        <w:ind w:left="360"/>
        <w:rPr>
          <w:color w:val="000000" w:themeColor="text1"/>
        </w:rPr>
      </w:pPr>
    </w:p>
    <w:p w14:paraId="27E564B3" w14:textId="77777777" w:rsidR="009810E6" w:rsidRPr="000B65A4" w:rsidRDefault="009810E6" w:rsidP="009810E6">
      <w:pPr>
        <w:pStyle w:val="Heading1"/>
        <w:rPr>
          <w:color w:val="000000" w:themeColor="text1"/>
        </w:rPr>
      </w:pPr>
      <w:r w:rsidRPr="000B65A4">
        <w:rPr>
          <w:color w:val="000000" w:themeColor="text1"/>
        </w:rPr>
        <w:t>References</w:t>
      </w:r>
    </w:p>
    <w:p w14:paraId="2654EA3D" w14:textId="77777777" w:rsidR="009810E6" w:rsidRPr="000B65A4" w:rsidRDefault="009810E6" w:rsidP="009810E6">
      <w:pPr>
        <w:pStyle w:val="NormalWeb"/>
        <w:spacing w:before="0" w:beforeAutospacing="0" w:after="0" w:afterAutospacing="0" w:line="480" w:lineRule="auto"/>
        <w:rPr>
          <w:color w:val="000000" w:themeColor="text1"/>
        </w:rPr>
      </w:pPr>
      <w:r w:rsidRPr="000B65A4">
        <w:rPr>
          <w:color w:val="000000" w:themeColor="text1"/>
        </w:rPr>
        <w:t xml:space="preserve">Cloudflare. (n.d.). </w:t>
      </w:r>
      <w:r w:rsidRPr="000B65A4">
        <w:rPr>
          <w:i/>
          <w:iCs/>
          <w:color w:val="000000" w:themeColor="text1"/>
        </w:rPr>
        <w:t>What is Serverless</w:t>
      </w:r>
      <w:r w:rsidRPr="000B65A4">
        <w:rPr>
          <w:color w:val="000000" w:themeColor="text1"/>
        </w:rPr>
        <w:t>. https://www.cloudflare.com. Retrieved October 24, 2021, from https://www.cloudflare.com/learning/serverless/what-is-serverless/</w:t>
      </w:r>
    </w:p>
    <w:p w14:paraId="02E0DB4E" w14:textId="5D5FEFB5" w:rsidR="009810E6" w:rsidRPr="009810E6" w:rsidRDefault="009810E6" w:rsidP="009810E6">
      <w:pPr>
        <w:spacing w:after="0" w:line="240" w:lineRule="auto"/>
        <w:contextualSpacing w:val="0"/>
        <w:rPr>
          <w:rFonts w:ascii="Times New Roman" w:hAnsi="Times New Roman"/>
          <w:b/>
          <w:color w:val="000000" w:themeColor="text1"/>
          <w:sz w:val="24"/>
          <w:szCs w:val="24"/>
        </w:rPr>
      </w:pPr>
    </w:p>
    <w:p w14:paraId="009AE795" w14:textId="77777777" w:rsidR="00CA1DE2" w:rsidRDefault="008A6322"/>
    <w:sectPr w:rsidR="00CA1DE2" w:rsidSect="001E0DAE">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7E260" w14:textId="77777777" w:rsidR="008A6322" w:rsidRDefault="008A6322" w:rsidP="009810E6">
      <w:pPr>
        <w:spacing w:after="0" w:line="240" w:lineRule="auto"/>
      </w:pPr>
      <w:r>
        <w:separator/>
      </w:r>
    </w:p>
  </w:endnote>
  <w:endnote w:type="continuationSeparator" w:id="0">
    <w:p w14:paraId="47932B2C" w14:textId="77777777" w:rsidR="008A6322" w:rsidRDefault="008A6322" w:rsidP="0098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E4D9F" w14:textId="77777777" w:rsidR="008A6322" w:rsidRDefault="008A6322" w:rsidP="009810E6">
      <w:pPr>
        <w:spacing w:after="0" w:line="240" w:lineRule="auto"/>
      </w:pPr>
      <w:r>
        <w:separator/>
      </w:r>
    </w:p>
  </w:footnote>
  <w:footnote w:type="continuationSeparator" w:id="0">
    <w:p w14:paraId="11316EE5" w14:textId="77777777" w:rsidR="008A6322" w:rsidRDefault="008A6322" w:rsidP="00981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FFC7" w14:textId="77777777" w:rsidR="00031898" w:rsidRPr="003A581A" w:rsidRDefault="008A6322" w:rsidP="00FD2172">
    <w:pPr>
      <w:pStyle w:val="Header"/>
      <w:rPr>
        <w:rFonts w:ascii="Times New Roman" w:hAnsi="Times New Roman"/>
        <w:sz w:val="24"/>
        <w:szCs w:val="24"/>
      </w:rPr>
    </w:pPr>
    <w:r>
      <w:rPr>
        <w:rFonts w:ascii="Times New Roman" w:hAnsi="Times New Roman"/>
        <w:sz w:val="24"/>
        <w:szCs w:val="24"/>
      </w:rPr>
      <w:t>C768 Technical Communication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0DC9"/>
    <w:multiLevelType w:val="hybridMultilevel"/>
    <w:tmpl w:val="E8AA6D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E6"/>
    <w:rsid w:val="005745EC"/>
    <w:rsid w:val="008A6322"/>
    <w:rsid w:val="009810E6"/>
    <w:rsid w:val="00A1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C724E"/>
  <w15:chartTrackingRefBased/>
  <w15:docId w15:val="{726E9F8C-6EAA-7D49-AB18-ECDCE720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0E6"/>
    <w:pPr>
      <w:spacing w:after="200" w:line="480" w:lineRule="auto"/>
      <w:contextualSpacing/>
    </w:pPr>
    <w:rPr>
      <w:rFonts w:ascii="Calibri" w:eastAsia="Calibri" w:hAnsi="Calibri" w:cs="Times New Roman"/>
      <w:sz w:val="22"/>
      <w:szCs w:val="22"/>
    </w:rPr>
  </w:style>
  <w:style w:type="paragraph" w:styleId="Heading1">
    <w:name w:val="heading 1"/>
    <w:next w:val="Normal"/>
    <w:link w:val="Heading1Char"/>
    <w:uiPriority w:val="9"/>
    <w:qFormat/>
    <w:rsid w:val="009810E6"/>
    <w:pPr>
      <w:keepNext/>
      <w:keepLines/>
      <w:spacing w:before="240" w:after="240" w:line="276" w:lineRule="auto"/>
      <w:jc w:val="center"/>
      <w:outlineLvl w:val="0"/>
    </w:pPr>
    <w:rPr>
      <w:rFonts w:ascii="Times New Roman" w:eastAsia="Times New Roman" w:hAnsi="Times New Roman" w:cs="Times New Roman"/>
      <w:b/>
      <w:bCs/>
    </w:rPr>
  </w:style>
  <w:style w:type="paragraph" w:styleId="Heading2">
    <w:name w:val="heading 2"/>
    <w:basedOn w:val="Normal"/>
    <w:next w:val="Normal"/>
    <w:link w:val="Heading2Char"/>
    <w:uiPriority w:val="9"/>
    <w:qFormat/>
    <w:rsid w:val="009810E6"/>
    <w:pPr>
      <w:keepNext/>
      <w:keepLines/>
      <w:spacing w:before="200" w:after="0"/>
      <w:outlineLvl w:val="1"/>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0E6"/>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9810E6"/>
    <w:rPr>
      <w:rFonts w:ascii="Cambria" w:eastAsia="Times New Roman" w:hAnsi="Cambria" w:cs="Times New Roman"/>
      <w:b/>
      <w:bCs/>
      <w:sz w:val="26"/>
      <w:szCs w:val="26"/>
    </w:rPr>
  </w:style>
  <w:style w:type="paragraph" w:styleId="Header">
    <w:name w:val="header"/>
    <w:basedOn w:val="Normal"/>
    <w:link w:val="HeaderChar"/>
    <w:uiPriority w:val="99"/>
    <w:unhideWhenUsed/>
    <w:rsid w:val="00981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0E6"/>
    <w:rPr>
      <w:rFonts w:ascii="Calibri" w:eastAsia="Calibri" w:hAnsi="Calibri" w:cs="Times New Roman"/>
      <w:sz w:val="22"/>
      <w:szCs w:val="22"/>
    </w:rPr>
  </w:style>
  <w:style w:type="paragraph" w:styleId="Footer">
    <w:name w:val="footer"/>
    <w:basedOn w:val="Normal"/>
    <w:link w:val="FooterChar"/>
    <w:unhideWhenUsed/>
    <w:rsid w:val="009810E6"/>
    <w:pPr>
      <w:tabs>
        <w:tab w:val="center" w:pos="4680"/>
        <w:tab w:val="right" w:pos="9360"/>
      </w:tabs>
      <w:spacing w:after="0" w:line="240" w:lineRule="auto"/>
    </w:pPr>
  </w:style>
  <w:style w:type="character" w:customStyle="1" w:styleId="FooterChar">
    <w:name w:val="Footer Char"/>
    <w:basedOn w:val="DefaultParagraphFont"/>
    <w:link w:val="Footer"/>
    <w:rsid w:val="009810E6"/>
    <w:rPr>
      <w:rFonts w:ascii="Calibri" w:eastAsia="Calibri" w:hAnsi="Calibri" w:cs="Times New Roman"/>
      <w:sz w:val="22"/>
      <w:szCs w:val="22"/>
    </w:rPr>
  </w:style>
  <w:style w:type="paragraph" w:styleId="TOC2">
    <w:name w:val="toc 2"/>
    <w:basedOn w:val="Normal"/>
    <w:next w:val="Normal"/>
    <w:autoRedefine/>
    <w:uiPriority w:val="39"/>
    <w:unhideWhenUsed/>
    <w:qFormat/>
    <w:rsid w:val="009810E6"/>
    <w:pPr>
      <w:spacing w:after="100"/>
      <w:ind w:left="220"/>
    </w:pPr>
  </w:style>
  <w:style w:type="paragraph" w:styleId="TOC1">
    <w:name w:val="toc 1"/>
    <w:basedOn w:val="Normal"/>
    <w:next w:val="Normal"/>
    <w:autoRedefine/>
    <w:uiPriority w:val="39"/>
    <w:unhideWhenUsed/>
    <w:qFormat/>
    <w:rsid w:val="009810E6"/>
    <w:pPr>
      <w:tabs>
        <w:tab w:val="right" w:leader="dot" w:pos="9350"/>
      </w:tabs>
      <w:spacing w:after="100"/>
    </w:pPr>
  </w:style>
  <w:style w:type="character" w:styleId="Hyperlink">
    <w:name w:val="Hyperlink"/>
    <w:uiPriority w:val="99"/>
    <w:unhideWhenUsed/>
    <w:rsid w:val="009810E6"/>
    <w:rPr>
      <w:color w:val="0000FF"/>
      <w:u w:val="single"/>
    </w:rPr>
  </w:style>
  <w:style w:type="paragraph" w:styleId="ListParagraph">
    <w:name w:val="List Paragraph"/>
    <w:basedOn w:val="Normal"/>
    <w:uiPriority w:val="34"/>
    <w:qFormat/>
    <w:rsid w:val="009810E6"/>
    <w:pPr>
      <w:ind w:left="720"/>
    </w:pPr>
  </w:style>
  <w:style w:type="paragraph" w:styleId="NormalWeb">
    <w:name w:val="Normal (Web)"/>
    <w:basedOn w:val="Normal"/>
    <w:uiPriority w:val="99"/>
    <w:semiHidden/>
    <w:unhideWhenUsed/>
    <w:rsid w:val="009810E6"/>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9810E6"/>
    <w:pPr>
      <w:spacing w:after="0" w:line="259" w:lineRule="auto"/>
      <w:jc w:val="left"/>
      <w:outlineLvl w:val="9"/>
    </w:pPr>
    <w:rPr>
      <w:rFonts w:ascii="Calibri Light" w:hAnsi="Calibri Light"/>
      <w:b w:val="0"/>
      <w:b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1</cp:revision>
  <dcterms:created xsi:type="dcterms:W3CDTF">2021-10-24T21:22:00Z</dcterms:created>
  <dcterms:modified xsi:type="dcterms:W3CDTF">2021-10-24T21:22:00Z</dcterms:modified>
</cp:coreProperties>
</file>