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1759A" w14:textId="77777777" w:rsidR="008B56A9" w:rsidRDefault="008B56A9" w:rsidP="008B56A9">
      <w:pPr>
        <w:pStyle w:val="Ttulo1"/>
      </w:pPr>
      <w:r>
        <w:t>Guía de Estudio: Dispositivos y Soportes de Almacenamiento</w:t>
      </w:r>
    </w:p>
    <w:p w14:paraId="49D96112" w14:textId="77777777" w:rsidR="008B56A9" w:rsidRDefault="008B56A9" w:rsidP="008B56A9">
      <w:pPr>
        <w:pStyle w:val="NormalWeb"/>
      </w:pPr>
      <w:r>
        <w:t>Esta guía de estudio sintetiza los conceptos fundamentales sobre dispositivos de almacenamiento y soportes de información, basándose en la teoría de ICT IGCSE. Cubre las categorías de medios magnéticos, ópticos y de estado sólido, así como la gestión de copias de seguridad.</w:t>
      </w:r>
    </w:p>
    <w:p w14:paraId="336DDE5C" w14:textId="77777777" w:rsidR="008B56A9" w:rsidRDefault="008B56A9" w:rsidP="008B56A9">
      <w:pPr>
        <w:pStyle w:val="Ttulo2"/>
      </w:pPr>
      <w:r>
        <w:t>1. Conceptos Fundamentales de Almacenamiento</w:t>
      </w:r>
    </w:p>
    <w:p w14:paraId="18F83BB4" w14:textId="77777777" w:rsidR="008B56A9" w:rsidRDefault="008B56A9" w:rsidP="008B56A9">
      <w:pPr>
        <w:pStyle w:val="NormalWeb"/>
      </w:pPr>
      <w:r>
        <w:t xml:space="preserve">El almacenamiento secundario asegura que los datos se guarden de forma permanente para su uso posterior. Es crucial distinguir entre el </w:t>
      </w:r>
      <w:r>
        <w:rPr>
          <w:b/>
          <w:bCs/>
        </w:rPr>
        <w:t>dispositivo de almacenamiento</w:t>
      </w:r>
      <w:r>
        <w:t xml:space="preserve"> (el hardware que lee/escribe) y el </w:t>
      </w:r>
      <w:r>
        <w:rPr>
          <w:b/>
          <w:bCs/>
        </w:rPr>
        <w:t>soporte de almacenamiento</w:t>
      </w:r>
      <w:r>
        <w:t xml:space="preserve"> (el medio físico que contiene los datos).</w:t>
      </w:r>
    </w:p>
    <w:p w14:paraId="0617186C" w14:textId="77777777" w:rsidR="008B56A9" w:rsidRDefault="008B56A9" w:rsidP="008B56A9">
      <w:pPr>
        <w:pStyle w:val="Ttulo3"/>
      </w:pPr>
      <w:r>
        <w:t>Clasificación por Tipo de Acceso</w:t>
      </w:r>
    </w:p>
    <w:p w14:paraId="3F10AB45" w14:textId="77777777" w:rsidR="008B56A9" w:rsidRDefault="008B56A9" w:rsidP="008B56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>Acceso Directo (Aleatorio):</w:t>
      </w:r>
      <w:r>
        <w:t xml:space="preserve"> Permite acceder a los archivos de forma instantánea sin buscar en toda la secuencia. Ejemplos: DVD, CD-ROM, Blu-ray, discos duros, unidades flash.</w:t>
      </w:r>
    </w:p>
    <w:p w14:paraId="7D874D34" w14:textId="77777777" w:rsidR="008B56A9" w:rsidRDefault="008B56A9" w:rsidP="008B56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>Acceso Serial (Secuencial):</w:t>
      </w:r>
      <w:r>
        <w:t xml:space="preserve"> Los archivos se almacenan uno tras otro. Para llegar a un dato específico, el lector debe recorrer todos los archivos anteriores. Ejemplo: Cintas magnéticas.</w:t>
      </w:r>
    </w:p>
    <w:p w14:paraId="4AA9CD9C" w14:textId="77777777" w:rsidR="008B56A9" w:rsidRDefault="008B56A9" w:rsidP="008B56A9">
      <w:pPr>
        <w:pStyle w:val="Ttulo3"/>
      </w:pPr>
      <w:r>
        <w:t>Medidas de Capacidad</w:t>
      </w:r>
    </w:p>
    <w:p w14:paraId="6F41ADF7" w14:textId="77777777" w:rsidR="008B56A9" w:rsidRDefault="008B56A9" w:rsidP="008B56A9">
      <w:pPr>
        <w:pStyle w:val="NormalWeb"/>
      </w:pPr>
      <w:r>
        <w:t>Las unidades de medida aumentan en factores de 1,000 según el material de referencia proporcionado: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3715"/>
      </w:tblGrid>
      <w:tr w:rsidR="008B56A9" w14:paraId="7B9DE6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BC3D5" w14:textId="77777777" w:rsidR="008B56A9" w:rsidRDefault="008B56A9">
            <w:pPr>
              <w:pStyle w:val="NormalWeb"/>
            </w:pPr>
            <w:r>
              <w:t>Unidad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499D2" w14:textId="77777777" w:rsidR="008B56A9" w:rsidRDefault="008B56A9">
            <w:pPr>
              <w:pStyle w:val="NormalWeb"/>
            </w:pPr>
            <w:r>
              <w:t>Equivalencia</w:t>
            </w:r>
          </w:p>
        </w:tc>
      </w:tr>
      <w:tr w:rsidR="008B56A9" w14:paraId="7E2A54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35057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1 Kilobyte (KB)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E0247" w14:textId="77777777" w:rsidR="008B56A9" w:rsidRDefault="008B56A9">
            <w:pPr>
              <w:pStyle w:val="NormalWeb"/>
            </w:pPr>
            <w:r>
              <w:t>1,000 Bytes</w:t>
            </w:r>
          </w:p>
        </w:tc>
      </w:tr>
      <w:tr w:rsidR="008B56A9" w14:paraId="225719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AA1AE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1 Megabyte (MB)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95ED1" w14:textId="77777777" w:rsidR="008B56A9" w:rsidRDefault="008B56A9">
            <w:pPr>
              <w:pStyle w:val="NormalWeb"/>
            </w:pPr>
            <w:r>
              <w:t>1,000 KB</w:t>
            </w:r>
          </w:p>
        </w:tc>
      </w:tr>
      <w:tr w:rsidR="008B56A9" w14:paraId="321365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55E7D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1 Gigabyte (GB)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68E71" w14:textId="77777777" w:rsidR="008B56A9" w:rsidRDefault="008B56A9">
            <w:pPr>
              <w:pStyle w:val="NormalWeb"/>
            </w:pPr>
            <w:r>
              <w:t>1,000 MB</w:t>
            </w:r>
          </w:p>
        </w:tc>
      </w:tr>
      <w:tr w:rsidR="008B56A9" w14:paraId="2F63D3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08E83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1 Terabyte (TB)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802E4" w14:textId="77777777" w:rsidR="008B56A9" w:rsidRDefault="008B56A9">
            <w:pPr>
              <w:pStyle w:val="NormalWeb"/>
            </w:pPr>
            <w:r>
              <w:t>1,000 GB</w:t>
            </w:r>
          </w:p>
        </w:tc>
      </w:tr>
    </w:tbl>
    <w:p w14:paraId="23BE3374" w14:textId="77777777" w:rsidR="008B56A9" w:rsidRDefault="008B56A9" w:rsidP="008B56A9">
      <w:pPr>
        <w:pStyle w:val="Ttulo2"/>
      </w:pPr>
      <w:r>
        <w:t>2. Memoria Principal vs. Almacenamiento de Respaldo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782"/>
        <w:gridCol w:w="3766"/>
      </w:tblGrid>
      <w:tr w:rsidR="008B56A9" w14:paraId="78327E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8BB69" w14:textId="77777777" w:rsidR="008B56A9" w:rsidRDefault="008B56A9">
            <w:pPr>
              <w:pStyle w:val="NormalWeb"/>
            </w:pPr>
            <w:r>
              <w:t>Característica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A95EA" w14:textId="77777777" w:rsidR="008B56A9" w:rsidRDefault="008B56A9">
            <w:pPr>
              <w:pStyle w:val="NormalWeb"/>
            </w:pPr>
            <w:r>
              <w:t>Memoria Principal (Primaria)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2BFD" w14:textId="77777777" w:rsidR="008B56A9" w:rsidRDefault="008B56A9">
            <w:pPr>
              <w:pStyle w:val="NormalWeb"/>
            </w:pPr>
            <w:r>
              <w:t>Almacenamiento de Respaldo (Secundario)</w:t>
            </w:r>
          </w:p>
        </w:tc>
      </w:tr>
      <w:tr w:rsidR="008B56A9" w14:paraId="1D7721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9826C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Ejemplos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45C6" w14:textId="77777777" w:rsidR="008B56A9" w:rsidRDefault="008B56A9">
            <w:pPr>
              <w:pStyle w:val="NormalWeb"/>
            </w:pPr>
            <w:r>
              <w:t>RAM, ROM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A7CEC" w14:textId="77777777" w:rsidR="008B56A9" w:rsidRDefault="008B56A9">
            <w:pPr>
              <w:pStyle w:val="NormalWeb"/>
            </w:pPr>
            <w:r>
              <w:t>Disco duro, SSD, Unidades flash</w:t>
            </w:r>
          </w:p>
        </w:tc>
      </w:tr>
      <w:tr w:rsidR="008B56A9" w14:paraId="080AEA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AA44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Uso principal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FF7E" w14:textId="77777777" w:rsidR="008B56A9" w:rsidRDefault="008B56A9">
            <w:pPr>
              <w:pStyle w:val="NormalWeb"/>
            </w:pPr>
            <w:r>
              <w:t>Almacena datos temporalmente mientras la CPU los procesa.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06A4D" w14:textId="77777777" w:rsidR="008B56A9" w:rsidRDefault="008B56A9">
            <w:pPr>
              <w:pStyle w:val="NormalWeb"/>
            </w:pPr>
            <w:r>
              <w:t>Almacena datos a largo plazo (archivos, SO, aplicaciones).</w:t>
            </w:r>
          </w:p>
        </w:tc>
      </w:tr>
      <w:tr w:rsidR="008B56A9" w14:paraId="5DE675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725F6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t>Volatilidad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80630" w14:textId="77777777" w:rsidR="008B56A9" w:rsidRDefault="008B56A9">
            <w:pPr>
              <w:pStyle w:val="NormalWeb"/>
            </w:pPr>
            <w:r>
              <w:t>Volátil (los datos se pierden al apagar el equipo).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245A3" w14:textId="77777777" w:rsidR="008B56A9" w:rsidRDefault="008B56A9">
            <w:pPr>
              <w:pStyle w:val="NormalWeb"/>
            </w:pPr>
            <w:r>
              <w:t>No volátil (los datos se conservan al apagar el equipo).</w:t>
            </w:r>
          </w:p>
        </w:tc>
      </w:tr>
      <w:tr w:rsidR="008B56A9" w14:paraId="5EA28F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830A7" w14:textId="77777777" w:rsidR="008B56A9" w:rsidRDefault="008B56A9">
            <w:pPr>
              <w:pStyle w:val="NormalWeb"/>
            </w:pPr>
            <w:r>
              <w:rPr>
                <w:b/>
                <w:bCs/>
              </w:rPr>
              <w:lastRenderedPageBreak/>
              <w:t>Otros nombres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F6351" w14:textId="77777777" w:rsidR="008B56A9" w:rsidRDefault="008B56A9">
            <w:pPr>
              <w:pStyle w:val="NormalWeb"/>
            </w:pPr>
            <w:r>
              <w:t>Memoria interna.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1DC70" w14:textId="77777777" w:rsidR="008B56A9" w:rsidRDefault="008B56A9">
            <w:pPr>
              <w:pStyle w:val="NormalWeb"/>
            </w:pPr>
            <w:r>
              <w:t>Almacenamiento secundario.</w:t>
            </w:r>
          </w:p>
        </w:tc>
      </w:tr>
    </w:tbl>
    <w:p w14:paraId="1D680109" w14:textId="77777777" w:rsidR="008B56A9" w:rsidRDefault="008B56A9" w:rsidP="008B56A9">
      <w:pPr>
        <w:pStyle w:val="Ttulo2"/>
      </w:pPr>
      <w:r>
        <w:t>3. Comparativa de Dispositivos y Soportes</w:t>
      </w:r>
    </w:p>
    <w:p w14:paraId="39FC8073" w14:textId="77777777" w:rsidR="008B56A9" w:rsidRDefault="008B56A9" w:rsidP="008B56A9">
      <w:pPr>
        <w:pStyle w:val="Ttulo3"/>
      </w:pPr>
      <w:r>
        <w:t>Medios Magnéticos</w:t>
      </w:r>
    </w:p>
    <w:p w14:paraId="26D88EE0" w14:textId="77777777" w:rsidR="008B56A9" w:rsidRDefault="008B56A9" w:rsidP="008B56A9">
      <w:pPr>
        <w:pStyle w:val="NormalWeb"/>
      </w:pPr>
      <w:r>
        <w:t>Utilizan puntos magnetizados microscópicos para almacenar datos, leídos por electroimanes.</w:t>
      </w:r>
    </w:p>
    <w:p w14:paraId="5CEDEBB5" w14:textId="77777777" w:rsidR="008B56A9" w:rsidRDefault="008B56A9" w:rsidP="008B56A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Disco Duro Interno Fijo:</w:t>
      </w:r>
      <w:r>
        <w:t xml:space="preserve"> Almacena el SO y aplicaciones. Es rápido y de gran capacidad, pero sensible a golpes y procedimientos de apagado incorrectos.</w:t>
      </w:r>
    </w:p>
    <w:p w14:paraId="2E7871C5" w14:textId="77777777" w:rsidR="008B56A9" w:rsidRDefault="008B56A9" w:rsidP="008B56A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Disco Duro Portátil:</w:t>
      </w:r>
      <w:r>
        <w:t xml:space="preserve"> Conexión vía USB. Ideal para transferir archivos grandes y realizar respaldos personales.</w:t>
      </w:r>
    </w:p>
    <w:p w14:paraId="5DB16570" w14:textId="77777777" w:rsidR="008B56A9" w:rsidRDefault="008B56A9" w:rsidP="008B56A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Cintas Magnéticas:</w:t>
      </w:r>
      <w:r>
        <w:t xml:space="preserve"> Capacidad enorme (hasta 185 TB). Debido a su acceso serial lento, se usan principalmente para backups diarios en grandes organizaciones y archivos a largo plazo.</w:t>
      </w:r>
    </w:p>
    <w:p w14:paraId="798D4F7A" w14:textId="77777777" w:rsidR="008B56A9" w:rsidRDefault="008B56A9" w:rsidP="008B56A9">
      <w:pPr>
        <w:pStyle w:val="Ttulo3"/>
      </w:pPr>
      <w:r>
        <w:t>Medios Ópticos</w:t>
      </w:r>
    </w:p>
    <w:p w14:paraId="3D2EFAB3" w14:textId="77777777" w:rsidR="008B56A9" w:rsidRDefault="008B56A9" w:rsidP="008B56A9">
      <w:pPr>
        <w:pStyle w:val="NormalWeb"/>
      </w:pPr>
      <w:r>
        <w:t>Los datos se guardan como patrones de puntos y se leen mediante un rayo láser.</w:t>
      </w:r>
    </w:p>
    <w:p w14:paraId="4E5476C6" w14:textId="77777777" w:rsidR="008B56A9" w:rsidRDefault="008B56A9" w:rsidP="008B56A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CD-ROM (700 MB):</w:t>
      </w:r>
      <w:r>
        <w:t xml:space="preserve"> Usado para audio y software sencillo. Es económico pero fácil de rayar.</w:t>
      </w:r>
    </w:p>
    <w:p w14:paraId="195D6A4A" w14:textId="77777777" w:rsidR="008B56A9" w:rsidRDefault="008B56A9" w:rsidP="008B56A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DVD-ROM (4.7 GB):</w:t>
      </w:r>
      <w:r>
        <w:t xml:space="preserve"> Mayor capacidad que el CD. Usado para películas y juegos.</w:t>
      </w:r>
    </w:p>
    <w:p w14:paraId="2FC362FD" w14:textId="77777777" w:rsidR="008B56A9" w:rsidRDefault="008B56A9" w:rsidP="008B56A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Blu-ray (25 GB – 128 GB):</w:t>
      </w:r>
      <w:r>
        <w:t xml:space="preserve"> Utiliza un láser azul. Ideal para videos de alta definición (HD) debido a su gran capacidad y velocidad de acceso superior a otros medios ópticos.</w:t>
      </w:r>
    </w:p>
    <w:p w14:paraId="75B95009" w14:textId="77777777" w:rsidR="008B56A9" w:rsidRDefault="008B56A9" w:rsidP="008B56A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Variantes (R, RW, RAM):</w:t>
      </w:r>
    </w:p>
    <w:p w14:paraId="61405816" w14:textId="77777777" w:rsidR="008B56A9" w:rsidRDefault="008B56A9" w:rsidP="008B56A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R:</w:t>
      </w:r>
      <w:r>
        <w:t xml:space="preserve"> Grabable una sola vez.</w:t>
      </w:r>
    </w:p>
    <w:p w14:paraId="7C8036B4" w14:textId="77777777" w:rsidR="008B56A9" w:rsidRDefault="008B56A9" w:rsidP="008B56A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RW:</w:t>
      </w:r>
      <w:r>
        <w:t xml:space="preserve"> Regrabable múltiples veces.</w:t>
      </w:r>
    </w:p>
    <w:p w14:paraId="5DBF9B1D" w14:textId="77777777" w:rsidR="008B56A9" w:rsidRDefault="008B56A9" w:rsidP="008B56A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DVD-RAM:</w:t>
      </w:r>
      <w:r>
        <w:t xml:space="preserve"> Alta durabilidad y capacidad (10 GB), permite reescritura constante; común en equipos de grabación profesional.</w:t>
      </w:r>
    </w:p>
    <w:p w14:paraId="1AAE8DD1" w14:textId="77777777" w:rsidR="008B56A9" w:rsidRDefault="008B56A9" w:rsidP="008B56A9">
      <w:pPr>
        <w:pStyle w:val="Ttulo3"/>
      </w:pPr>
      <w:r>
        <w:t>Medios de Estado Sólido (Solid State)</w:t>
      </w:r>
    </w:p>
    <w:p w14:paraId="35833C14" w14:textId="77777777" w:rsidR="008B56A9" w:rsidRDefault="008B56A9" w:rsidP="008B56A9">
      <w:pPr>
        <w:pStyle w:val="NormalWeb"/>
      </w:pPr>
      <w:r>
        <w:t>Basados en circuitos electrónicos sin partes móviles. Utilizan memoria flash.</w:t>
      </w:r>
    </w:p>
    <w:p w14:paraId="06A4AB1A" w14:textId="77777777" w:rsidR="008B56A9" w:rsidRDefault="008B56A9" w:rsidP="008B56A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Unidades Flash (USB) y Tarjetas de Memoria:</w:t>
      </w:r>
      <w:r>
        <w:t xml:space="preserve"> Son robustos, portátiles y pequeños. Se usan para transferir archivos entre computadoras o almacenar fotos en cámaras y móviles. Son más caros por GB que los discos magnéticos y pueden dañarse si se extraen incorrectamente.</w:t>
      </w:r>
    </w:p>
    <w:p w14:paraId="7644C422" w14:textId="77777777" w:rsidR="008B56A9" w:rsidRDefault="008B56A9" w:rsidP="008B56A9">
      <w:pPr>
        <w:pStyle w:val="Ttulo2"/>
      </w:pPr>
      <w:r>
        <w:lastRenderedPageBreak/>
        <w:t>4. Cuestionario de Revisión</w:t>
      </w:r>
    </w:p>
    <w:p w14:paraId="47253553" w14:textId="77777777" w:rsidR="008B56A9" w:rsidRDefault="008B56A9" w:rsidP="008B56A9">
      <w:pPr>
        <w:pStyle w:val="Ttulo3"/>
      </w:pPr>
      <w:r>
        <w:t>Instrucciones: Responda de forma breve (2-3 oraciones) a las siguientes preguntas.</w:t>
      </w:r>
    </w:p>
    <w:p w14:paraId="797B9D6C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¿Cuál es la función principal de los dispositivos de almacenamiento secundario?</w:t>
      </w:r>
    </w:p>
    <w:p w14:paraId="16532422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Explique la diferencia entre un soporte de almacenamiento fijo y uno extraíble.</w:t>
      </w:r>
    </w:p>
    <w:p w14:paraId="0E9DF569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¿Por qué la memoria RAM se considera volátil en comparación con un disco duro?</w:t>
      </w:r>
    </w:p>
    <w:p w14:paraId="5CDC7471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Describa la principal desventaja del acceso serial en las cintas magnéticas.</w:t>
      </w:r>
    </w:p>
    <w:p w14:paraId="106BEED7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¿Qué ventajas ofrece un disco duro fijo sobre uno portátil en términos de rendimiento?</w:t>
      </w:r>
    </w:p>
    <w:p w14:paraId="17B67524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¿Cuál es la diferencia tecnológica básica entre un CD/DVD y un Blu-ray?</w:t>
      </w:r>
    </w:p>
    <w:p w14:paraId="4DB8A10C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Explique por qué los dispositivos de estado sólido son más robustos que los discos duros magnéticos.</w:t>
      </w:r>
    </w:p>
    <w:p w14:paraId="3F072153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Mencione dos situaciones que pueden causar la pérdida de datos si no se cuenta con un respaldo.</w:t>
      </w:r>
    </w:p>
    <w:p w14:paraId="0F965070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¿En qué se diferencia un disco DVD-R de un DVD-RW?</w:t>
      </w:r>
    </w:p>
    <w:p w14:paraId="14987FA7" w14:textId="77777777" w:rsidR="008B56A9" w:rsidRDefault="008B56A9" w:rsidP="008B56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¿Por qué una empresa preferiría cintas magnéticas para sus respaldos en lugar de discos Blu-ray?</w:t>
      </w:r>
    </w:p>
    <w:p w14:paraId="3965EE87" w14:textId="77777777" w:rsidR="008B56A9" w:rsidRDefault="008B56A9" w:rsidP="008B56A9">
      <w:pPr>
        <w:pStyle w:val="Ttulo2"/>
      </w:pPr>
      <w:r>
        <w:t>5. Clave de Respuestas</w:t>
      </w:r>
    </w:p>
    <w:p w14:paraId="167C881D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Función del almacenamiento secundario:</w:t>
      </w:r>
      <w:r>
        <w:t xml:space="preserve"> Su propósito es asegurar que los datos se guarden de forma permanente para que puedan ser utilizados nuevamente en una fecha posterior. A diferencia de la memoria principal, conserva la información incluso cuando la computadora está apagada.</w:t>
      </w:r>
    </w:p>
    <w:p w14:paraId="427E768F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Fijo vs. Extraíble:</w:t>
      </w:r>
      <w:r>
        <w:t xml:space="preserve"> Un soporte fijo está integrado en el dispositivo, como los discos magnéticos recubiertos dentro de un disco duro. Un soporte extraíble, como un CD-ROM o una unidad USB, puede retirarse del lector o del puerto para ser transportado.</w:t>
      </w:r>
    </w:p>
    <w:p w14:paraId="0897245E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Volatilidad:</w:t>
      </w:r>
      <w:r>
        <w:t xml:space="preserve"> La RAM es volátil porque requiere energía eléctrica para mantener los datos, perdiéndolos instantáneamente al apagar el equipo. El disco duro es no volátil, utilizando magnetismo o circuitos electrónicos para retener la información a largo plazo sin energía.</w:t>
      </w:r>
    </w:p>
    <w:p w14:paraId="295AEA83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Desventaja del acceso serial:</w:t>
      </w:r>
      <w:r>
        <w:t xml:space="preserve"> El lector debe comenzar desde el principio de la cinta y avanzar secuencialmente hasta encontrar el dato necesario. Esto hace que el acceso a la información sea mucho más lento que en los sistemas de acceso directo.</w:t>
      </w:r>
    </w:p>
    <w:p w14:paraId="1FE37E8E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Rendimiento del disco fijo:</w:t>
      </w:r>
      <w:r>
        <w:t xml:space="preserve"> Los discos duros fijos suelen ofrecer tasas de transferencia de datos más rápidas y mayores capacidades de almacenamiento que las unidades externas. Además, al estar protegidos dentro del gabinete, son menos propensos a sufrir daños por manipulación.</w:t>
      </w:r>
    </w:p>
    <w:p w14:paraId="757AD4B1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Tecnología óptica:</w:t>
      </w:r>
      <w:r>
        <w:t xml:space="preserve"> Mientras que los CD y DVD utilizan un láser rojo para leer y escribir datos, el Blu-ray utiliza un láser azul. Esto permite que el Blu-ray almacene mucha más información en el mismo espacio físico y ofrezca velocidades de acceso superiores.</w:t>
      </w:r>
    </w:p>
    <w:p w14:paraId="043E729B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Robustez de estado sólido:</w:t>
      </w:r>
      <w:r>
        <w:t xml:space="preserve"> Estos dispositivos no tienen partes móviles, a diferencia de los discos duros que tienen platos giratorios y cabezales delicados. </w:t>
      </w:r>
      <w:r>
        <w:lastRenderedPageBreak/>
        <w:t>Esto los hace mucho menos propensos a fallar debido a vibraciones o caídas accidentales.</w:t>
      </w:r>
    </w:p>
    <w:p w14:paraId="6ABF51CA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Pérdida de datos:</w:t>
      </w:r>
      <w:r>
        <w:t xml:space="preserve"> Los datos pueden perderse por fallas físicas del hardware (rotura del disco duro) o por acciones malintencionadas como infecciones por virus que editan o borran archivos. También pueden ocurrir eliminaciones accidentales por parte del usuario o corrupción de datos por hackers.</w:t>
      </w:r>
    </w:p>
    <w:p w14:paraId="48B1960A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DVD-R vs. DVD-RW:</w:t>
      </w:r>
      <w:r>
        <w:t xml:space="preserve"> Un DVD-R (Recordable) solo permite grabar datos una vez; tras finalizar el proceso, el disco se vuelve de solo lectura. En cambio, un DVD-RW (Re-writable) permite escribir, borrar y reescribir datos muchas veces.</w:t>
      </w:r>
    </w:p>
    <w:p w14:paraId="5FD5C770" w14:textId="77777777" w:rsidR="008B56A9" w:rsidRDefault="008B56A9" w:rsidP="008B56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Preferencia por cintas magnéticas:</w:t>
      </w:r>
      <w:r>
        <w:t xml:space="preserve"> Las empresas las prefieren debido a su enorme capacidad de almacenamiento (hasta 185 TB) y su durabilidad a largo plazo. Además, son más económicas para archivar volúmenes masivos de datos que no requieren acceso instantáneo.</w:t>
      </w:r>
    </w:p>
    <w:p w14:paraId="2750EA4E" w14:textId="77777777" w:rsidR="008B56A9" w:rsidRDefault="008B56A9" w:rsidP="008B56A9">
      <w:pPr>
        <w:pStyle w:val="Ttulo2"/>
      </w:pPr>
      <w:r>
        <w:t>6. Temas para Ensayo</w:t>
      </w:r>
    </w:p>
    <w:p w14:paraId="66398B46" w14:textId="77777777" w:rsidR="008B56A9" w:rsidRDefault="008B56A9" w:rsidP="008B56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El impacto de la movilidad en el almacenamiento:</w:t>
      </w:r>
      <w:r>
        <w:t xml:space="preserve"> Analice cómo el desarrollo de dispositivos de estado sólido y discos portátiles ha transformado la forma en que los usuarios y las empresas gestionan su información fuera del entorno de oficina.</w:t>
      </w:r>
    </w:p>
    <w:p w14:paraId="48A0ED92" w14:textId="77777777" w:rsidR="008B56A9" w:rsidRDefault="008B56A9" w:rsidP="008B56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Seguridad y redundancia:</w:t>
      </w:r>
      <w:r>
        <w:t xml:space="preserve"> Discuta la importancia de las copias de seguridad automáticas y el uso de diferentes medios de almacenamiento para proteger los activos digitales de una organización contra desastres naturales y ciberataques.</w:t>
      </w:r>
    </w:p>
    <w:p w14:paraId="60C6DE84" w14:textId="77777777" w:rsidR="008B56A9" w:rsidRDefault="008B56A9" w:rsidP="008B56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Evolución de los medios ópticos:</w:t>
      </w:r>
      <w:r>
        <w:t xml:space="preserve"> Evalúe el ascenso y la relevancia actual de los formatos CD, DVD y Blu-ray en un mercado que tiende cada vez más hacia las memorias flash y el almacenamiento de alta capacidad.</w:t>
      </w:r>
    </w:p>
    <w:p w14:paraId="48535E0C" w14:textId="77777777" w:rsidR="008B56A9" w:rsidRDefault="008B56A9" w:rsidP="008B56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Costo vs. Rendimiento:</w:t>
      </w:r>
      <w:r>
        <w:t xml:space="preserve"> Compare las ventajas y desventajas económicas de implementar sistemas basados en discos duros magnéticos frente a sistemas de estado sólido en una infraestructura empresarial a gran escala.</w:t>
      </w:r>
    </w:p>
    <w:p w14:paraId="414BC202" w14:textId="77777777" w:rsidR="008B56A9" w:rsidRDefault="008B56A9" w:rsidP="008B56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Almacenamiento de archivo:</w:t>
      </w:r>
      <w:r>
        <w:t xml:space="preserve"> Justifique por qué tecnologías aparentemente antiguas, como las cintas magnéticas, siguen siendo vitales para el archivado de datos a largo plazo en la era de la alta velocidad.</w:t>
      </w:r>
    </w:p>
    <w:p w14:paraId="125EA3CA" w14:textId="77777777" w:rsidR="008B56A9" w:rsidRDefault="008B56A9" w:rsidP="008B56A9">
      <w:pPr>
        <w:pStyle w:val="Ttulo2"/>
      </w:pPr>
      <w:r>
        <w:t>7. Glosario de Términos Clave</w:t>
      </w:r>
    </w:p>
    <w:p w14:paraId="53BE46C9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Acceso Directo:</w:t>
      </w:r>
      <w:r>
        <w:t xml:space="preserve"> Método de almacenamiento que permite al dispositivo saltar directamente a cualquier sección de datos sin pasar por los datos anteriores.</w:t>
      </w:r>
    </w:p>
    <w:p w14:paraId="45AE7505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Almacenamiento de Respaldo (Backing Storage):</w:t>
      </w:r>
      <w:r>
        <w:t xml:space="preserve"> Dispositivos no volátiles utilizados para guardar datos, archivos y software de forma permanente.</w:t>
      </w:r>
    </w:p>
    <w:p w14:paraId="50CC1F27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Backup (Copia de Seguridad):</w:t>
      </w:r>
      <w:r>
        <w:t xml:space="preserve"> Creación de una o más copias de los datos en un medio de almacenamiento distinto para prevenir su pérdida.</w:t>
      </w:r>
    </w:p>
    <w:p w14:paraId="41D3E8F2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Blu-ray:</w:t>
      </w:r>
      <w:r>
        <w:t xml:space="preserve"> Soporte óptico de alta capacidad que utiliza un láser azul para almacenar contenido, principalmente video en alta definición.</w:t>
      </w:r>
    </w:p>
    <w:p w14:paraId="799C5437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DVD-RAM:</w:t>
      </w:r>
      <w:r>
        <w:t xml:space="preserve"> Tipo de soporte óptico diseñado para la reescritura constante de datos, destacando por su durabilidad y capacidad de 10 GB.</w:t>
      </w:r>
    </w:p>
    <w:p w14:paraId="7D57CD0B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Memoria Flash:</w:t>
      </w:r>
      <w:r>
        <w:t xml:space="preserve"> Tipo de memoria de estado sólido no volátil que permite la lectura y escritura de datos mediante impulsos eléctricos, sin partes móviles.</w:t>
      </w:r>
    </w:p>
    <w:p w14:paraId="2C6223FF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No volátil:</w:t>
      </w:r>
      <w:r>
        <w:t xml:space="preserve"> Característica de los medios de almacenamiento que mantienen la información guardada incluso si se interrumpe el suministro eléctrico.</w:t>
      </w:r>
    </w:p>
    <w:p w14:paraId="4C0BB0FF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RAM (Random Access Memory):</w:t>
      </w:r>
      <w:r>
        <w:t xml:space="preserve"> Memoria primaria volátil utilizada por la computadora para almacenar datos temporalmente mientras están siendo procesados por la CPU.</w:t>
      </w:r>
    </w:p>
    <w:p w14:paraId="77920BC9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ROM (Read Only Memory):</w:t>
      </w:r>
      <w:r>
        <w:t xml:space="preserve"> Memoria de solo lectura que contiene instrucciones esenciales y no se borra al apagar el equipo.</w:t>
      </w:r>
    </w:p>
    <w:p w14:paraId="38DB2677" w14:textId="77777777" w:rsidR="008B56A9" w:rsidRDefault="008B56A9" w:rsidP="008B56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Terabyte (TB):</w:t>
      </w:r>
      <w:r>
        <w:t xml:space="preserve"> Unidad de medida de almacenamiento equivalente a 1,000 Gigabytes.</w:t>
      </w:r>
    </w:p>
    <w:p w14:paraId="0000004A" w14:textId="77777777" w:rsidR="001E2CEB" w:rsidRPr="008B56A9" w:rsidRDefault="001E2CEB" w:rsidP="008B56A9"/>
    <w:sectPr w:rsidR="001E2CEB" w:rsidRPr="008B56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8764683-E4C1-2146-B45B-9E8786E4BE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D3958A9-50AB-3F46-B05C-D61052F204B5}"/>
    <w:embedBold r:id="rId3" w:fontKey="{F23EDB19-9E5C-1D41-8585-FA4B449B0C1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3335804C-3453-4845-935D-ECB4907BE20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7C5B6B03-3CBC-D24A-A44F-C40E16E819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3BED6D9-0CE3-5745-90E6-529DBABC9F63}"/>
    <w:embedBold r:id="rId7" w:fontKey="{CC17E492-6407-C14F-8BD2-BAD332C0B03C}"/>
    <w:embedItalic r:id="rId8" w:fontKey="{5E794C3F-CF31-4246-89C5-7445B5CF667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BAFDC901-4EEB-394F-AF0F-98B66BEE40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2C8216F-7240-6A4E-B52B-BACD63E29E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B3DED"/>
    <w:multiLevelType w:val="multilevel"/>
    <w:tmpl w:val="E21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AE9"/>
    <w:multiLevelType w:val="multilevel"/>
    <w:tmpl w:val="3C94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752D6"/>
    <w:multiLevelType w:val="multilevel"/>
    <w:tmpl w:val="2436B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B241AF"/>
    <w:multiLevelType w:val="multilevel"/>
    <w:tmpl w:val="3C4ECB1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AB1170"/>
    <w:multiLevelType w:val="multilevel"/>
    <w:tmpl w:val="3D1C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67848"/>
    <w:multiLevelType w:val="multilevel"/>
    <w:tmpl w:val="69D441B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80209C0"/>
    <w:multiLevelType w:val="multilevel"/>
    <w:tmpl w:val="674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E384B"/>
    <w:multiLevelType w:val="multilevel"/>
    <w:tmpl w:val="8E42D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733D85"/>
    <w:multiLevelType w:val="multilevel"/>
    <w:tmpl w:val="B9F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13FCD"/>
    <w:multiLevelType w:val="multilevel"/>
    <w:tmpl w:val="D04A327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40721BC"/>
    <w:multiLevelType w:val="multilevel"/>
    <w:tmpl w:val="DEA6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25ADB"/>
    <w:multiLevelType w:val="multilevel"/>
    <w:tmpl w:val="B3C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F6595"/>
    <w:multiLevelType w:val="multilevel"/>
    <w:tmpl w:val="BC2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36E5D"/>
    <w:multiLevelType w:val="multilevel"/>
    <w:tmpl w:val="6BA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D4634"/>
    <w:multiLevelType w:val="multilevel"/>
    <w:tmpl w:val="0AC22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8329F9"/>
    <w:multiLevelType w:val="multilevel"/>
    <w:tmpl w:val="C2BA0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0242173">
    <w:abstractNumId w:val="5"/>
  </w:num>
  <w:num w:numId="2" w16cid:durableId="1946385173">
    <w:abstractNumId w:val="7"/>
  </w:num>
  <w:num w:numId="3" w16cid:durableId="1213692671">
    <w:abstractNumId w:val="9"/>
  </w:num>
  <w:num w:numId="4" w16cid:durableId="839933948">
    <w:abstractNumId w:val="1"/>
  </w:num>
  <w:num w:numId="5" w16cid:durableId="170533641">
    <w:abstractNumId w:val="3"/>
  </w:num>
  <w:num w:numId="6" w16cid:durableId="1548686903">
    <w:abstractNumId w:val="15"/>
  </w:num>
  <w:num w:numId="7" w16cid:durableId="926888226">
    <w:abstractNumId w:val="14"/>
  </w:num>
  <w:num w:numId="8" w16cid:durableId="1385058499">
    <w:abstractNumId w:val="2"/>
  </w:num>
  <w:num w:numId="9" w16cid:durableId="300423191">
    <w:abstractNumId w:val="13"/>
  </w:num>
  <w:num w:numId="10" w16cid:durableId="143667314">
    <w:abstractNumId w:val="11"/>
  </w:num>
  <w:num w:numId="11" w16cid:durableId="103572586">
    <w:abstractNumId w:val="8"/>
  </w:num>
  <w:num w:numId="12" w16cid:durableId="1681661949">
    <w:abstractNumId w:val="0"/>
  </w:num>
  <w:num w:numId="13" w16cid:durableId="1453860323">
    <w:abstractNumId w:val="10"/>
  </w:num>
  <w:num w:numId="14" w16cid:durableId="712535770">
    <w:abstractNumId w:val="4"/>
  </w:num>
  <w:num w:numId="15" w16cid:durableId="1693451861">
    <w:abstractNumId w:val="12"/>
  </w:num>
  <w:num w:numId="16" w16cid:durableId="112842724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CEB"/>
    <w:rsid w:val="001E2CEB"/>
    <w:rsid w:val="007862AB"/>
    <w:rsid w:val="008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D4B2DFC-09F5-944C-ACE9-37B53D1E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B5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1462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J Rodriguez</cp:lastModifiedBy>
  <cp:revision>2</cp:revision>
  <dcterms:created xsi:type="dcterms:W3CDTF">2026-08-11T15:45:00Z</dcterms:created>
  <dcterms:modified xsi:type="dcterms:W3CDTF">2026-08-11T15:46:00Z</dcterms:modified>
</cp:coreProperties>
</file>