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B2" w:rsidRPr="000F12D1" w:rsidRDefault="00A337B2" w:rsidP="00A337B2">
      <w:pPr>
        <w:rPr>
          <w:rFonts w:ascii="Times New Roman" w:hAnsi="Times New Roman" w:cs="Times New Roman"/>
          <w:b/>
        </w:rPr>
      </w:pPr>
      <w:r w:rsidRPr="000F12D1">
        <w:rPr>
          <w:rFonts w:ascii="Times New Roman" w:hAnsi="Times New Roman" w:cs="Times New Roman"/>
          <w:b/>
        </w:rPr>
        <w:t xml:space="preserve">Study Guide </w:t>
      </w:r>
      <w:r>
        <w:rPr>
          <w:rFonts w:ascii="Times New Roman" w:hAnsi="Times New Roman" w:cs="Times New Roman"/>
          <w:b/>
        </w:rPr>
        <w:t>Unit</w:t>
      </w:r>
      <w:r w:rsidRPr="000F12D1">
        <w:rPr>
          <w:rFonts w:ascii="Times New Roman" w:hAnsi="Times New Roman" w:cs="Times New Roman"/>
          <w:b/>
        </w:rPr>
        <w:t xml:space="preserve"> 2</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 xml:space="preserve"> </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Name __________________________</w:t>
      </w:r>
      <w:r w:rsidRPr="000F12D1">
        <w:rPr>
          <w:rFonts w:ascii="Times New Roman" w:hAnsi="Times New Roman" w:cs="Times New Roman"/>
          <w:b/>
        </w:rPr>
        <w:br/>
        <w:t>DATA 110</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Date  ___________________________</w:t>
      </w:r>
      <w:r w:rsidRPr="000F12D1">
        <w:rPr>
          <w:rFonts w:ascii="Times New Roman" w:hAnsi="Times New Roman" w:cs="Times New Roman"/>
          <w:b/>
        </w:rPr>
        <w:br/>
        <w:t>Saidi</w:t>
      </w:r>
    </w:p>
    <w:p w:rsidR="00A337B2" w:rsidRPr="000F12D1" w:rsidRDefault="00A337B2" w:rsidP="00A337B2">
      <w:pPr>
        <w:jc w:val="center"/>
        <w:rPr>
          <w:rFonts w:ascii="Times New Roman" w:hAnsi="Times New Roman" w:cs="Times New Roman"/>
          <w:b/>
          <w:sz w:val="26"/>
          <w:szCs w:val="26"/>
        </w:rPr>
      </w:pPr>
      <w:r w:rsidRPr="000F12D1">
        <w:rPr>
          <w:rFonts w:ascii="Times New Roman" w:hAnsi="Times New Roman" w:cs="Times New Roman"/>
          <w:b/>
          <w:sz w:val="26"/>
          <w:szCs w:val="26"/>
        </w:rPr>
        <w:t>Handling Data</w:t>
      </w:r>
    </w:p>
    <w:p w:rsidR="00773756" w:rsidRPr="00773756" w:rsidRDefault="00773756" w:rsidP="00773756">
      <w:pPr>
        <w:pStyle w:val="Heading2"/>
        <w:numPr>
          <w:ilvl w:val="0"/>
          <w:numId w:val="6"/>
        </w:numPr>
        <w:rPr>
          <w:sz w:val="22"/>
          <w:szCs w:val="22"/>
        </w:rPr>
      </w:pPr>
      <w:bookmarkStart w:id="0" w:name="what-is-data?"/>
      <w:bookmarkEnd w:id="0"/>
      <w:r>
        <w:rPr>
          <w:b w:val="0"/>
          <w:sz w:val="22"/>
          <w:szCs w:val="22"/>
        </w:rPr>
        <w:t>Where to get data</w:t>
      </w:r>
    </w:p>
    <w:p w:rsidR="00773756" w:rsidRPr="00773756" w:rsidRDefault="00773756" w:rsidP="00773756">
      <w:pPr>
        <w:pStyle w:val="Heading2"/>
        <w:numPr>
          <w:ilvl w:val="0"/>
          <w:numId w:val="6"/>
        </w:numPr>
        <w:rPr>
          <w:sz w:val="22"/>
          <w:szCs w:val="22"/>
        </w:rPr>
      </w:pPr>
      <w:r>
        <w:rPr>
          <w:b w:val="0"/>
          <w:sz w:val="22"/>
          <w:szCs w:val="22"/>
        </w:rPr>
        <w:t>Reproducibility</w:t>
      </w:r>
    </w:p>
    <w:p w:rsidR="00773756" w:rsidRPr="00773756" w:rsidRDefault="00773756" w:rsidP="00773756">
      <w:pPr>
        <w:pStyle w:val="Heading2"/>
        <w:numPr>
          <w:ilvl w:val="0"/>
          <w:numId w:val="6"/>
        </w:numPr>
        <w:rPr>
          <w:sz w:val="22"/>
          <w:szCs w:val="22"/>
        </w:rPr>
      </w:pPr>
      <w:r>
        <w:rPr>
          <w:b w:val="0"/>
          <w:sz w:val="22"/>
          <w:szCs w:val="22"/>
        </w:rPr>
        <w:t>Handling data</w:t>
      </w:r>
    </w:p>
    <w:p w:rsidR="00773756" w:rsidRPr="00773756" w:rsidRDefault="00773756" w:rsidP="00773756">
      <w:pPr>
        <w:pStyle w:val="Heading2"/>
        <w:numPr>
          <w:ilvl w:val="0"/>
          <w:numId w:val="6"/>
        </w:numPr>
        <w:rPr>
          <w:sz w:val="22"/>
          <w:szCs w:val="22"/>
        </w:rPr>
      </w:pPr>
      <w:r>
        <w:rPr>
          <w:b w:val="0"/>
          <w:sz w:val="22"/>
          <w:szCs w:val="22"/>
        </w:rPr>
        <w:t>R packages</w:t>
      </w:r>
    </w:p>
    <w:p w:rsidR="00773756" w:rsidRPr="00773756" w:rsidRDefault="00773756" w:rsidP="00773756">
      <w:pPr>
        <w:pStyle w:val="Heading2"/>
        <w:numPr>
          <w:ilvl w:val="0"/>
          <w:numId w:val="6"/>
        </w:numPr>
        <w:rPr>
          <w:sz w:val="22"/>
          <w:szCs w:val="22"/>
        </w:rPr>
      </w:pPr>
      <w:r>
        <w:rPr>
          <w:b w:val="0"/>
          <w:sz w:val="22"/>
          <w:szCs w:val="22"/>
        </w:rPr>
        <w:t>Filter, Sort, Group, Summarize</w:t>
      </w:r>
    </w:p>
    <w:p w:rsidR="00773756" w:rsidRPr="00773756" w:rsidRDefault="00773756" w:rsidP="00773756">
      <w:pPr>
        <w:pStyle w:val="Heading2"/>
        <w:numPr>
          <w:ilvl w:val="0"/>
          <w:numId w:val="6"/>
        </w:numPr>
        <w:rPr>
          <w:sz w:val="22"/>
          <w:szCs w:val="22"/>
        </w:rPr>
      </w:pPr>
      <w:r>
        <w:rPr>
          <w:b w:val="0"/>
          <w:sz w:val="22"/>
          <w:szCs w:val="22"/>
        </w:rPr>
        <w:t xml:space="preserve">Work with dates </w:t>
      </w:r>
    </w:p>
    <w:p w:rsidR="00773756" w:rsidRPr="00773756" w:rsidRDefault="00773756" w:rsidP="00773756">
      <w:pPr>
        <w:pStyle w:val="Heading2"/>
        <w:numPr>
          <w:ilvl w:val="0"/>
          <w:numId w:val="6"/>
        </w:numPr>
        <w:rPr>
          <w:sz w:val="22"/>
          <w:szCs w:val="22"/>
        </w:rPr>
      </w:pPr>
      <w:r>
        <w:rPr>
          <w:b w:val="0"/>
          <w:sz w:val="22"/>
          <w:szCs w:val="22"/>
        </w:rPr>
        <w:t>Join datasets</w:t>
      </w:r>
    </w:p>
    <w:p w:rsidR="00773756" w:rsidRPr="00773756" w:rsidRDefault="00773756" w:rsidP="00773756">
      <w:pPr>
        <w:pStyle w:val="Heading2"/>
        <w:numPr>
          <w:ilvl w:val="0"/>
          <w:numId w:val="6"/>
        </w:numPr>
        <w:rPr>
          <w:sz w:val="22"/>
          <w:szCs w:val="22"/>
        </w:rPr>
      </w:pPr>
      <w:r>
        <w:rPr>
          <w:b w:val="0"/>
          <w:sz w:val="22"/>
          <w:szCs w:val="22"/>
        </w:rPr>
        <w:t>Make heatmap and treemap</w:t>
      </w:r>
    </w:p>
    <w:p w:rsidR="00A337B2" w:rsidRPr="000F12D1" w:rsidRDefault="00A337B2" w:rsidP="00A337B2">
      <w:pPr>
        <w:pStyle w:val="Heading2"/>
      </w:pPr>
      <w:r>
        <w:t>What is data?</w:t>
      </w:r>
    </w:p>
    <w:p w:rsidR="00A337B2" w:rsidRPr="000F12D1" w:rsidRDefault="00A337B2" w:rsidP="00A337B2">
      <w:pPr>
        <w:pStyle w:val="NormalWeb"/>
        <w:spacing w:before="0" w:beforeAutospacing="0" w:after="225" w:afterAutospacing="0"/>
        <w:rPr>
          <w:color w:val="333333"/>
          <w:sz w:val="23"/>
          <w:szCs w:val="23"/>
        </w:rPr>
      </w:pPr>
      <w:r w:rsidRPr="000F12D1">
        <w:rPr>
          <w:color w:val="333333"/>
          <w:sz w:val="23"/>
          <w:szCs w:val="23"/>
        </w:rPr>
        <w:t>Before we leap into making charts and maps, we will consider the nature of data, and some basic principles that will help you to “interview” datasets to find and tell stories. We will review some fundamental statistical concept as well.</w:t>
      </w:r>
    </w:p>
    <w:p w:rsidR="00A337B2" w:rsidRPr="000F12D1" w:rsidRDefault="00A337B2" w:rsidP="00A337B2">
      <w:pPr>
        <w:pStyle w:val="NormalWeb"/>
        <w:spacing w:before="225" w:beforeAutospacing="0" w:after="225" w:afterAutospacing="0"/>
        <w:rPr>
          <w:color w:val="333333"/>
          <w:sz w:val="23"/>
          <w:szCs w:val="23"/>
        </w:rPr>
      </w:pPr>
      <w:r w:rsidRPr="000F12D1">
        <w:rPr>
          <w:color w:val="333333"/>
          <w:sz w:val="23"/>
          <w:szCs w:val="23"/>
        </w:rPr>
        <w:t>Data visualization and statistics provide a view of the world that we cannot otherwise obtain. They give us a framework to make sense of daunting and otherwise meaningless masses of information. The “lies” that data and graphics can tell arise when people misuse statistics and visualization methods, not when they are used correctly.</w:t>
      </w:r>
    </w:p>
    <w:p w:rsidR="00A337B2" w:rsidRPr="000F12D1" w:rsidRDefault="00A337B2" w:rsidP="00A337B2">
      <w:pPr>
        <w:pStyle w:val="NormalWeb"/>
        <w:spacing w:before="225" w:beforeAutospacing="0" w:after="225" w:afterAutospacing="0"/>
        <w:rPr>
          <w:color w:val="333333"/>
          <w:sz w:val="23"/>
          <w:szCs w:val="23"/>
        </w:rPr>
      </w:pPr>
      <w:r w:rsidRPr="000F12D1">
        <w:rPr>
          <w:color w:val="333333"/>
          <w:sz w:val="23"/>
          <w:szCs w:val="23"/>
        </w:rPr>
        <w:t>The best data journalists understand that statistics and graphics go hand-in-hand. Just as numbers can be made to lie, graphics may misinform if the designer is ignorant of or abuses basic statistical principles. You do not have to be an expert statistician to make effective charts and maps, but understanding some basic principles will help you to tell a convincing and compelling story — enlightening rather than misleading your audience.</w:t>
      </w:r>
    </w:p>
    <w:p w:rsidR="00A337B2" w:rsidRPr="00015EF8" w:rsidRDefault="00A337B2" w:rsidP="00A337B2">
      <w:pPr>
        <w:pStyle w:val="NormalWeb"/>
        <w:spacing w:before="225" w:beforeAutospacing="0" w:after="225" w:afterAutospacing="0"/>
        <w:rPr>
          <w:color w:val="333333"/>
          <w:sz w:val="23"/>
          <w:szCs w:val="23"/>
        </w:rPr>
      </w:pPr>
      <w:r w:rsidRPr="000F12D1">
        <w:rPr>
          <w:color w:val="333333"/>
          <w:sz w:val="23"/>
          <w:szCs w:val="23"/>
        </w:rPr>
        <w:t xml:space="preserve">I hope you will get hooked on the power of a statistical way of thinking. As data artist </w:t>
      </w:r>
      <w:hyperlink r:id="rId7" w:history="1">
        <w:r w:rsidRPr="000F12D1">
          <w:rPr>
            <w:rStyle w:val="Hyperlink"/>
            <w:color w:val="3269A0"/>
            <w:sz w:val="23"/>
            <w:szCs w:val="23"/>
          </w:rPr>
          <w:t>Martin Wattenberg</w:t>
        </w:r>
      </w:hyperlink>
      <w:r w:rsidRPr="000F12D1">
        <w:rPr>
          <w:color w:val="333333"/>
          <w:sz w:val="23"/>
          <w:szCs w:val="23"/>
        </w:rPr>
        <w:t xml:space="preserve"> of Google has said: </w:t>
      </w:r>
      <w:hyperlink r:id="rId8" w:history="1">
        <w:r w:rsidRPr="000F12D1">
          <w:rPr>
            <w:rStyle w:val="Hyperlink"/>
            <w:color w:val="3269A0"/>
            <w:sz w:val="23"/>
            <w:szCs w:val="23"/>
          </w:rPr>
          <w:t>“Visualization is a gateway drug to statistics.”</w:t>
        </w:r>
      </w:hyperlink>
      <w:r w:rsidRPr="000F12D1">
        <w:rPr>
          <w:color w:val="333333"/>
          <w:sz w:val="23"/>
          <w:szCs w:val="23"/>
        </w:rPr>
        <w:t xml:space="preserve">    Source: Peter Aldhous</w:t>
      </w:r>
      <w:r>
        <w:rPr>
          <w:color w:val="333333"/>
          <w:sz w:val="23"/>
          <w:szCs w:val="23"/>
        </w:rPr>
        <w:br/>
      </w:r>
    </w:p>
    <w:p w:rsidR="00A337B2" w:rsidRPr="002D01A7" w:rsidRDefault="00A337B2" w:rsidP="00A337B2">
      <w:pPr>
        <w:pStyle w:val="Heading2"/>
      </w:pPr>
      <w:r w:rsidRPr="000F12D1">
        <w:t>Where to get data?</w:t>
      </w:r>
      <w:r>
        <w:br/>
      </w:r>
      <w:r>
        <w:br/>
      </w:r>
      <w:r w:rsidRPr="002D01A7">
        <w:rPr>
          <w:color w:val="000000"/>
          <w:sz w:val="22"/>
          <w:szCs w:val="22"/>
        </w:rPr>
        <w:t>Here are some potential sources:</w:t>
      </w:r>
      <w:r>
        <w:rPr>
          <w:color w:val="000000"/>
          <w:sz w:val="22"/>
          <w:szCs w:val="22"/>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9" w:history="1">
        <w:r w:rsidR="00A337B2">
          <w:rPr>
            <w:rStyle w:val="Hyperlink"/>
            <w:rFonts w:ascii="inherit" w:hAnsi="inherit"/>
            <w:color w:val="0070C0"/>
            <w:bdr w:val="none" w:sz="0" w:space="0" w:color="auto" w:frame="1"/>
          </w:rPr>
          <w:t>https://ourworldindata.org/</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70C0"/>
          <w:bdr w:val="none" w:sz="0" w:space="0" w:color="auto" w:frame="1"/>
        </w:rPr>
        <w:t>Open Data Network Through Socrata:  </w:t>
      </w:r>
      <w:hyperlink r:id="rId10" w:history="1">
        <w:r w:rsidRPr="00857C6A">
          <w:rPr>
            <w:rStyle w:val="Hyperlink"/>
            <w:rFonts w:ascii="inherit" w:hAnsi="inherit"/>
            <w:bdr w:val="none" w:sz="0" w:space="0" w:color="auto" w:frame="1"/>
          </w:rPr>
          <w:t>https://dev.socrata.com/data/</w:t>
        </w:r>
        <w:r w:rsidRPr="00857C6A">
          <w:rPr>
            <w:rStyle w:val="Hyperlink"/>
            <w:rFonts w:ascii="Arial" w:hAnsi="Arial" w:cs="Arial"/>
            <w:bdr w:val="none" w:sz="0" w:space="0" w:color="auto" w:frame="1"/>
          </w:rPr>
          <w:br/>
        </w:r>
      </w:hyperlink>
    </w:p>
    <w:p w:rsidR="00A337B2" w:rsidRDefault="00947A76" w:rsidP="00A337B2">
      <w:pPr>
        <w:numPr>
          <w:ilvl w:val="0"/>
          <w:numId w:val="2"/>
        </w:numPr>
        <w:spacing w:after="0" w:line="240" w:lineRule="auto"/>
        <w:ind w:left="360"/>
        <w:rPr>
          <w:rFonts w:ascii="inherit" w:hAnsi="inherit" w:cs="Arial"/>
          <w:color w:val="000000"/>
          <w:sz w:val="20"/>
          <w:szCs w:val="20"/>
        </w:rPr>
      </w:pPr>
      <w:hyperlink r:id="rId11" w:history="1">
        <w:r w:rsidR="00A337B2" w:rsidRPr="00857C6A">
          <w:rPr>
            <w:rStyle w:val="Hyperlink"/>
            <w:rFonts w:ascii="inherit" w:hAnsi="inherit"/>
            <w:bdr w:val="none" w:sz="0" w:space="0" w:color="auto" w:frame="1"/>
          </w:rPr>
          <w:t>https://www.kaggle.com/datasets</w:t>
        </w:r>
        <w:r w:rsidR="00A337B2" w:rsidRPr="00857C6A">
          <w:rPr>
            <w:rStyle w:val="Hyperlink"/>
            <w:rFonts w:ascii="Arial" w:hAnsi="Arial" w:cs="Arial"/>
            <w:bdr w:val="none" w:sz="0" w:space="0" w:color="auto" w:frame="1"/>
          </w:rPr>
          <w:br/>
        </w:r>
      </w:hyperlink>
    </w:p>
    <w:p w:rsidR="00A337B2" w:rsidRDefault="00A337B2" w:rsidP="00A337B2">
      <w:pPr>
        <w:numPr>
          <w:ilvl w:val="0"/>
          <w:numId w:val="2"/>
        </w:numPr>
        <w:spacing w:after="0" w:line="240" w:lineRule="auto"/>
        <w:ind w:left="360"/>
        <w:rPr>
          <w:rFonts w:ascii="inherit" w:hAnsi="inherit" w:cs="Arial"/>
          <w:color w:val="000000"/>
          <w:sz w:val="20"/>
          <w:szCs w:val="20"/>
        </w:rPr>
      </w:pPr>
      <w:r>
        <w:rPr>
          <w:rStyle w:val="Strong"/>
          <w:rFonts w:ascii="inherit" w:hAnsi="inherit" w:cs="Arial"/>
          <w:color w:val="0070C0"/>
          <w:bdr w:val="none" w:sz="0" w:space="0" w:color="auto" w:frame="1"/>
        </w:rPr>
        <w:t> </w:t>
      </w:r>
      <w:hyperlink r:id="rId12" w:tgtFrame="_blank" w:history="1">
        <w:r>
          <w:rPr>
            <w:rStyle w:val="Hyperlink"/>
            <w:rFonts w:ascii="inherit" w:hAnsi="inherit"/>
            <w:color w:val="0070C0"/>
            <w:bdr w:val="none" w:sz="0" w:space="0" w:color="auto" w:frame="1"/>
          </w:rPr>
          <w:t>https://www.cdc.gov/</w:t>
        </w:r>
      </w:hyperlink>
      <w:r>
        <w:rPr>
          <w:rFonts w:ascii="Arial" w:hAnsi="Arial" w:cs="Arial"/>
          <w:color w:val="000000"/>
          <w:sz w:val="20"/>
          <w:szCs w:val="20"/>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13" w:history="1">
        <w:r w:rsidR="00A337B2" w:rsidRPr="00857C6A">
          <w:rPr>
            <w:rStyle w:val="Hyperlink"/>
            <w:rFonts w:ascii="inherit" w:hAnsi="inherit"/>
            <w:bdr w:val="none" w:sz="0" w:space="0" w:color="auto" w:frame="1"/>
          </w:rPr>
          <w:t>https://www.data.gov/</w:t>
        </w:r>
        <w:r w:rsidR="00A337B2" w:rsidRPr="00857C6A">
          <w:rPr>
            <w:rStyle w:val="Hyperlink"/>
            <w:rFonts w:ascii="Arial" w:hAnsi="Arial" w:cs="Arial"/>
            <w:bdr w:val="none" w:sz="0" w:space="0" w:color="auto" w:frame="1"/>
          </w:rPr>
          <w:br/>
        </w:r>
      </w:hyperlink>
    </w:p>
    <w:p w:rsidR="00A337B2" w:rsidRDefault="00947A76" w:rsidP="00A337B2">
      <w:pPr>
        <w:numPr>
          <w:ilvl w:val="0"/>
          <w:numId w:val="2"/>
        </w:numPr>
        <w:spacing w:after="0" w:line="240" w:lineRule="auto"/>
        <w:ind w:left="360"/>
        <w:rPr>
          <w:rFonts w:ascii="inherit" w:hAnsi="inherit" w:cs="Arial"/>
          <w:color w:val="000000"/>
          <w:sz w:val="20"/>
          <w:szCs w:val="20"/>
        </w:rPr>
      </w:pPr>
      <w:hyperlink r:id="rId14" w:tgtFrame="_blank" w:history="1">
        <w:r w:rsidR="00A337B2">
          <w:rPr>
            <w:rStyle w:val="Hyperlink"/>
            <w:rFonts w:ascii="inherit" w:hAnsi="inherit"/>
            <w:color w:val="0070C0"/>
            <w:bdr w:val="none" w:sz="0" w:space="0" w:color="auto" w:frame="1"/>
          </w:rPr>
          <w:t>http://data.un.org </w:t>
        </w:r>
      </w:hyperlink>
      <w:r w:rsidR="00A337B2">
        <w:rPr>
          <w:rFonts w:ascii="Arial" w:hAnsi="Arial" w:cs="Arial"/>
          <w:color w:val="000000"/>
          <w:sz w:val="20"/>
          <w:szCs w:val="20"/>
        </w:rPr>
        <w:br/>
      </w:r>
    </w:p>
    <w:p w:rsidR="00A337B2" w:rsidRPr="002D01A7" w:rsidRDefault="00947A76" w:rsidP="00A337B2">
      <w:pPr>
        <w:numPr>
          <w:ilvl w:val="0"/>
          <w:numId w:val="2"/>
        </w:numPr>
        <w:spacing w:after="0" w:line="240" w:lineRule="auto"/>
        <w:ind w:left="360"/>
        <w:rPr>
          <w:rFonts w:ascii="inherit" w:hAnsi="inherit" w:cs="Arial"/>
          <w:color w:val="000000"/>
          <w:sz w:val="20"/>
          <w:szCs w:val="20"/>
        </w:rPr>
      </w:pPr>
      <w:hyperlink r:id="rId15" w:tgtFrame="_blank" w:history="1">
        <w:r w:rsidR="00A337B2">
          <w:rPr>
            <w:rStyle w:val="Hyperlink"/>
            <w:rFonts w:ascii="inherit" w:hAnsi="inherit"/>
            <w:color w:val="0070C0"/>
            <w:bdr w:val="none" w:sz="0" w:space="0" w:color="auto" w:frame="1"/>
          </w:rPr>
          <w:t>World Bank Database </w:t>
        </w:r>
      </w:hyperlink>
      <w:r w:rsidR="00A337B2">
        <w:rPr>
          <w:rFonts w:ascii="inherit" w:hAnsi="inherit" w:cs="Arial"/>
          <w:color w:val="000000"/>
          <w:bdr w:val="none" w:sz="0" w:space="0" w:color="auto" w:frame="1"/>
        </w:rPr>
        <w:t>  </w:t>
      </w:r>
      <w:r w:rsidR="00A337B2">
        <w:rPr>
          <w:color w:val="000000"/>
          <w:bdr w:val="none" w:sz="0" w:space="0" w:color="auto" w:frame="1"/>
        </w:rPr>
        <w:t>(https://data.worldbank.org/indicator)</w:t>
      </w:r>
      <w:r w:rsidR="00A337B2" w:rsidRPr="002D01A7">
        <w:rPr>
          <w:rFonts w:ascii="Arial" w:hAnsi="Arial" w:cs="Arial"/>
          <w:color w:val="000000"/>
          <w:bdr w:val="none" w:sz="0" w:space="0" w:color="auto" w:frame="1"/>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16" w:tgtFrame="_blank" w:history="1">
        <w:r w:rsidR="00A337B2">
          <w:rPr>
            <w:rStyle w:val="Hyperlink"/>
            <w:rFonts w:ascii="inherit" w:hAnsi="inherit"/>
            <w:color w:val="0070C0"/>
            <w:bdr w:val="none" w:sz="0" w:space="0" w:color="auto" w:frame="1"/>
          </w:rPr>
          <w:t>https://www.ipums.org/</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17" w:tgtFrame="_blank" w:history="1">
        <w:r w:rsidR="00A337B2">
          <w:rPr>
            <w:rStyle w:val="Hyperlink"/>
            <w:rFonts w:ascii="inherit" w:hAnsi="inherit"/>
            <w:color w:val="0070C0"/>
            <w:bdr w:val="none" w:sz="0" w:space="0" w:color="auto" w:frame="1"/>
          </w:rPr>
          <w:t>https://knoema.com/atlas </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Open Data from Montgomery County: </w:t>
      </w:r>
      <w:hyperlink r:id="rId18" w:history="1">
        <w:r>
          <w:rPr>
            <w:rStyle w:val="Hyperlink"/>
            <w:rFonts w:ascii="inherit" w:hAnsi="inherit"/>
            <w:color w:val="1874A4"/>
            <w:bdr w:val="none" w:sz="0" w:space="0" w:color="auto" w:frame="1"/>
          </w:rPr>
          <w:t>https://data.montgomerycountymd.gov/</w:t>
        </w:r>
      </w:hyperlink>
      <w:r>
        <w:rPr>
          <w:rFonts w:ascii="Arial" w:hAnsi="Arial" w:cs="Arial"/>
          <w:color w:val="9933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70C0"/>
          <w:bdr w:val="none" w:sz="0" w:space="0" w:color="auto" w:frame="1"/>
        </w:rPr>
        <w:t>https://www.icpsr.umich.edu/icpsrweb/content/about/thematic-collections.html</w:t>
      </w:r>
      <w:r>
        <w:rPr>
          <w:rFonts w:ascii="Arial" w:hAnsi="Arial" w:cs="Arial"/>
          <w:color w:val="0070C0"/>
          <w:bdr w:val="none" w:sz="0" w:space="0" w:color="auto" w:frame="1"/>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19" w:tgtFrame="_blank" w:history="1">
        <w:r w:rsidR="00A337B2">
          <w:rPr>
            <w:rStyle w:val="Hyperlink"/>
            <w:rFonts w:ascii="inherit" w:hAnsi="inherit"/>
            <w:color w:val="0070C0"/>
            <w:sz w:val="20"/>
            <w:szCs w:val="20"/>
            <w:bdr w:val="none" w:sz="0" w:space="0" w:color="auto" w:frame="1"/>
          </w:rPr>
          <w:t>R Datasets</w:t>
        </w:r>
      </w:hyperlink>
      <w:r w:rsidR="00A337B2">
        <w:rPr>
          <w:rFonts w:ascii="inherit" w:hAnsi="inherit"/>
          <w:color w:val="000000"/>
          <w:bdr w:val="none" w:sz="0" w:space="0" w:color="auto" w:frame="1"/>
        </w:rPr>
        <w:t>   (You can browse those sets with this guide:  </w:t>
      </w:r>
      <w:hyperlink r:id="rId20" w:tgtFrame="_blank" w:history="1">
        <w:r w:rsidR="00A337B2">
          <w:rPr>
            <w:rStyle w:val="Hyperlink"/>
            <w:rFonts w:ascii="inherit" w:hAnsi="inherit"/>
            <w:color w:val="0070C0"/>
            <w:sz w:val="20"/>
            <w:szCs w:val="20"/>
            <w:bdr w:val="none" w:sz="0" w:space="0" w:color="auto" w:frame="1"/>
          </w:rPr>
          <w:t>R Data Guide</w:t>
        </w:r>
      </w:hyperlink>
      <w:r w:rsidR="00A337B2">
        <w:rPr>
          <w:rFonts w:ascii="inherit" w:hAnsi="inherit" w:cs="Arial"/>
          <w:color w:val="000000"/>
          <w:sz w:val="27"/>
          <w:szCs w:val="27"/>
          <w:bdr w:val="none" w:sz="0" w:space="0" w:color="auto" w:frame="1"/>
        </w:rPr>
        <w:t>)</w:t>
      </w:r>
      <w:hyperlink r:id="rId21" w:tgtFrame="_blank" w:history="1">
        <w:r w:rsidR="00A337B2">
          <w:rPr>
            <w:rFonts w:ascii="Arial" w:hAnsi="Arial" w:cs="Arial"/>
            <w:b/>
            <w:bCs/>
            <w:color w:val="993300"/>
            <w:u w:val="single"/>
            <w:bdr w:val="none" w:sz="0" w:space="0" w:color="auto" w:frame="1"/>
          </w:rPr>
          <w:br/>
        </w:r>
      </w:hyperlink>
    </w:p>
    <w:p w:rsidR="00A337B2" w:rsidRDefault="00A337B2" w:rsidP="00A337B2">
      <w:pPr>
        <w:numPr>
          <w:ilvl w:val="0"/>
          <w:numId w:val="2"/>
        </w:numPr>
        <w:spacing w:after="0" w:line="240" w:lineRule="auto"/>
        <w:ind w:left="360"/>
        <w:rPr>
          <w:rFonts w:ascii="inherit" w:hAnsi="inherit" w:cs="Arial"/>
          <w:color w:val="000000"/>
          <w:sz w:val="20"/>
          <w:szCs w:val="20"/>
        </w:rPr>
      </w:pPr>
      <w:r>
        <w:rPr>
          <w:color w:val="000000"/>
          <w:bdr w:val="none" w:sz="0" w:space="0" w:color="auto" w:frame="1"/>
        </w:rPr>
        <w:t>WHO data:</w:t>
      </w:r>
      <w:r>
        <w:rPr>
          <w:rFonts w:ascii="inherit" w:hAnsi="inherit"/>
          <w:color w:val="993300"/>
          <w:bdr w:val="none" w:sz="0" w:space="0" w:color="auto" w:frame="1"/>
        </w:rPr>
        <w:t> </w:t>
      </w:r>
      <w:hyperlink r:id="rId22" w:tgtFrame="_blank" w:history="1">
        <w:r>
          <w:rPr>
            <w:rStyle w:val="Hyperlink"/>
            <w:rFonts w:ascii="inherit" w:hAnsi="inherit"/>
            <w:color w:val="0070C0"/>
            <w:bdr w:val="none" w:sz="0" w:space="0" w:color="auto" w:frame="1"/>
          </w:rPr>
          <w:t>http://www.who.int/</w:t>
        </w:r>
      </w:hyperlink>
      <w:r>
        <w:rPr>
          <w:rFonts w:ascii="Arial" w:hAnsi="Arial" w:cs="Arial"/>
          <w:color w:val="993300"/>
          <w:bdr w:val="none" w:sz="0" w:space="0" w:color="auto" w:frame="1"/>
        </w:rPr>
        <w:br/>
      </w:r>
    </w:p>
    <w:p w:rsidR="00A337B2" w:rsidRDefault="00947A76" w:rsidP="00A337B2">
      <w:pPr>
        <w:numPr>
          <w:ilvl w:val="0"/>
          <w:numId w:val="2"/>
        </w:numPr>
        <w:spacing w:after="0" w:line="240" w:lineRule="auto"/>
        <w:ind w:left="360"/>
        <w:rPr>
          <w:rFonts w:ascii="inherit" w:hAnsi="inherit" w:cs="Arial"/>
          <w:color w:val="000000"/>
          <w:sz w:val="20"/>
          <w:szCs w:val="20"/>
        </w:rPr>
      </w:pPr>
      <w:hyperlink r:id="rId23" w:history="1">
        <w:r w:rsidR="00A337B2">
          <w:rPr>
            <w:rStyle w:val="Hyperlink"/>
            <w:rFonts w:ascii="inherit" w:hAnsi="inherit"/>
            <w:color w:val="0070C0"/>
            <w:bdr w:val="none" w:sz="0" w:space="0" w:color="auto" w:frame="1"/>
          </w:rPr>
          <w:t>https://data.mendeley.com/</w:t>
        </w:r>
      </w:hyperlink>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 Here is an entire page of hundreds of datasets, categorized in useful ways. Documents with descriptions of the datasets are included as well</w:t>
      </w:r>
      <w:r>
        <w:rPr>
          <w:color w:val="984807"/>
          <w:bdr w:val="none" w:sz="0" w:space="0" w:color="auto" w:frame="1"/>
        </w:rPr>
        <w:t>.  </w:t>
      </w:r>
      <w:r>
        <w:rPr>
          <w:rFonts w:ascii="Arial" w:hAnsi="Arial" w:cs="Arial"/>
          <w:color w:val="984807"/>
          <w:bdr w:val="none" w:sz="0" w:space="0" w:color="auto" w:frame="1"/>
        </w:rPr>
        <w:br/>
      </w:r>
      <w:hyperlink r:id="rId24" w:history="1">
        <w:r>
          <w:rPr>
            <w:rStyle w:val="Hyperlink"/>
            <w:rFonts w:ascii="inherit" w:hAnsi="inherit"/>
            <w:color w:val="0070C0"/>
            <w:bdr w:val="none" w:sz="0" w:space="0" w:color="auto" w:frame="1"/>
          </w:rPr>
          <w:t>http://vincentarelbundock.github.io/Rdatasets/datasets.html</w:t>
        </w:r>
      </w:hyperlink>
      <w:r>
        <w:rPr>
          <w:rFonts w:ascii="Arial" w:hAnsi="Arial" w:cs="Arial"/>
          <w:b/>
          <w:bCs/>
          <w:color w:val="9933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Baltimore City has made its government data open</w:t>
      </w:r>
      <w:r>
        <w:rPr>
          <w:color w:val="984807"/>
          <w:bdr w:val="none" w:sz="0" w:space="0" w:color="auto" w:frame="1"/>
        </w:rPr>
        <w:t>: </w:t>
      </w:r>
      <w:hyperlink r:id="rId25" w:tgtFrame="_blank" w:history="1">
        <w:r>
          <w:rPr>
            <w:rStyle w:val="Hyperlink"/>
            <w:rFonts w:ascii="inherit" w:hAnsi="inherit"/>
            <w:color w:val="0070C0"/>
            <w:bdr w:val="none" w:sz="0" w:space="0" w:color="auto" w:frame="1"/>
          </w:rPr>
          <w:t>https://data.baltimorecity.gov/</w:t>
        </w:r>
      </w:hyperlink>
    </w:p>
    <w:p w:rsidR="00A337B2" w:rsidRDefault="00A337B2" w:rsidP="00A337B2">
      <w:pPr>
        <w:rPr>
          <w:rFonts w:ascii="Times New Roman" w:hAnsi="Times New Roman" w:cs="Times New Roman"/>
        </w:rPr>
      </w:pPr>
    </w:p>
    <w:p w:rsidR="00A337B2" w:rsidRPr="000F12D1" w:rsidRDefault="00A337B2" w:rsidP="00A337B2">
      <w:pPr>
        <w:rPr>
          <w:rFonts w:ascii="Times New Roman" w:hAnsi="Times New Roman" w:cs="Times New Roman"/>
        </w:rPr>
      </w:pPr>
      <w:r>
        <w:rPr>
          <w:rFonts w:ascii="Times New Roman" w:hAnsi="Times New Roman" w:cs="Times New Roman"/>
        </w:rPr>
        <w:t xml:space="preserve">And many more sites…..  </w:t>
      </w:r>
      <w:r w:rsidRPr="000F12D1">
        <w:rPr>
          <w:rFonts w:ascii="Times New Roman" w:hAnsi="Times New Roman" w:cs="Times New Roman"/>
        </w:rPr>
        <w:t xml:space="preserve">Some sites are better than others for accessing data on geography, sports, government and politics. </w:t>
      </w:r>
    </w:p>
    <w:p w:rsidR="00A337B2" w:rsidRPr="000F12D1" w:rsidRDefault="00A337B2" w:rsidP="00A337B2">
      <w:pPr>
        <w:rPr>
          <w:rFonts w:ascii="Times New Roman" w:hAnsi="Times New Roman" w:cs="Times New Roman"/>
        </w:rPr>
      </w:pPr>
    </w:p>
    <w:p w:rsidR="00A337B2" w:rsidRPr="000F12D1" w:rsidRDefault="00A337B2" w:rsidP="00A337B2">
      <w:pPr>
        <w:pStyle w:val="Heading2"/>
      </w:pPr>
      <w:r w:rsidRPr="000F12D1">
        <w:t>R Basics (an introduction to R from Peter Aldhous)</w:t>
      </w:r>
    </w:p>
    <w:p w:rsidR="00A337B2" w:rsidRPr="000F12D1" w:rsidRDefault="00A337B2" w:rsidP="00A337B2">
      <w:pPr>
        <w:rPr>
          <w:rFonts w:ascii="Times New Roman" w:hAnsi="Times New Roman" w:cs="Times New Roman"/>
        </w:rPr>
      </w:pPr>
    </w:p>
    <w:p w:rsidR="00A337B2" w:rsidRPr="000F12D1" w:rsidRDefault="00A337B2" w:rsidP="00A337B2">
      <w:pPr>
        <w:pStyle w:val="Heading3"/>
        <w:rPr>
          <w:rFonts w:ascii="Times New Roman" w:hAnsi="Times New Roman" w:cs="Times New Roman"/>
        </w:rPr>
      </w:pPr>
      <w:r w:rsidRPr="000F12D1">
        <w:rPr>
          <w:rFonts w:ascii="Times New Roman" w:hAnsi="Times New Roman" w:cs="Times New Roman"/>
        </w:rPr>
        <w:t>The data we will use today</w:t>
      </w:r>
    </w:p>
    <w:p w:rsidR="00A337B2" w:rsidRPr="000F12D1" w:rsidRDefault="00A337B2" w:rsidP="00A337B2">
      <w:pPr>
        <w:pStyle w:val="NormalWeb"/>
      </w:pPr>
      <w:r w:rsidRPr="000F12D1">
        <w:t>Download</w:t>
      </w:r>
      <w:r>
        <w:t xml:space="preserve"> the data for this session and save it to your datasets folder. </w:t>
      </w:r>
      <w:r w:rsidRPr="000F12D1">
        <w:t xml:space="preserve">It contains the following files, used in reporting </w:t>
      </w:r>
      <w:hyperlink r:id="rId26" w:history="1">
        <w:r w:rsidRPr="000F12D1">
          <w:rPr>
            <w:rStyle w:val="Hyperlink"/>
          </w:rPr>
          <w:t>this story</w:t>
        </w:r>
      </w:hyperlink>
      <w:r w:rsidRPr="000F12D1">
        <w:t>, which revealed that some of the doctors paid as “experts” by the drug company Pfizer had troubling disciplinary records:</w:t>
      </w:r>
    </w:p>
    <w:p w:rsidR="00A337B2" w:rsidRPr="000F12D1" w:rsidRDefault="00A337B2" w:rsidP="00A337B2">
      <w:pPr>
        <w:pStyle w:val="NormalWeb"/>
        <w:numPr>
          <w:ilvl w:val="0"/>
          <w:numId w:val="1"/>
        </w:numPr>
      </w:pPr>
      <w:r w:rsidRPr="000F12D1">
        <w:rPr>
          <w:rStyle w:val="HTMLCode"/>
          <w:rFonts w:eastAsiaTheme="majorEastAsia"/>
        </w:rPr>
        <w:t>pfizer.csv</w:t>
      </w:r>
      <w:r w:rsidRPr="000F12D1">
        <w:t xml:space="preserve"> Payments made by Pfizer to doctors across the United States in the second half on 2009. Contains the following variables: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org_indiv</w:t>
      </w:r>
      <w:r w:rsidRPr="000F12D1">
        <w:rPr>
          <w:rFonts w:ascii="Times New Roman" w:hAnsi="Times New Roman" w:cs="Times New Roman"/>
        </w:rPr>
        <w:t xml:space="preserve"> Full name of the doctor, or their organization.</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first_plus</w:t>
      </w:r>
      <w:r w:rsidRPr="000F12D1">
        <w:rPr>
          <w:rFonts w:ascii="Times New Roman" w:hAnsi="Times New Roman" w:cs="Times New Roman"/>
        </w:rPr>
        <w:t xml:space="preserve"> Doctor’s first and middle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first_name</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last_name</w:t>
      </w:r>
      <w:r w:rsidRPr="000F12D1">
        <w:rPr>
          <w:rFonts w:ascii="Times New Roman" w:hAnsi="Times New Roman" w:cs="Times New Roman"/>
        </w:rPr>
        <w:t>. First and last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city</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state</w:t>
      </w:r>
      <w:r w:rsidRPr="000F12D1">
        <w:rPr>
          <w:rFonts w:ascii="Times New Roman" w:hAnsi="Times New Roman" w:cs="Times New Roman"/>
        </w:rPr>
        <w:t xml:space="preserve"> City and state.</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category of payment</w:t>
      </w:r>
      <w:r w:rsidRPr="000F12D1">
        <w:rPr>
          <w:rFonts w:ascii="Times New Roman" w:hAnsi="Times New Roman" w:cs="Times New Roman"/>
        </w:rPr>
        <w:t xml:space="preserve"> Type of payment, which include </w:t>
      </w:r>
      <w:r w:rsidRPr="000F12D1">
        <w:rPr>
          <w:rStyle w:val="HTMLCode"/>
          <w:rFonts w:ascii="Times New Roman" w:eastAsiaTheme="majorEastAsia" w:hAnsi="Times New Roman" w:cs="Times New Roman"/>
        </w:rPr>
        <w:t>Expert-led Forums</w:t>
      </w:r>
      <w:r w:rsidRPr="000F12D1">
        <w:rPr>
          <w:rFonts w:ascii="Times New Roman" w:hAnsi="Times New Roman" w:cs="Times New Roman"/>
        </w:rPr>
        <w:t>, in which doctors lecture their peers on using Pfizer’s drugs, and `Professional Advising.</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cash</w:t>
      </w:r>
      <w:r w:rsidRPr="000F12D1">
        <w:rPr>
          <w:rFonts w:ascii="Times New Roman" w:hAnsi="Times New Roman" w:cs="Times New Roman"/>
        </w:rPr>
        <w:t xml:space="preserve"> Value of payments made in cash.</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other</w:t>
      </w:r>
      <w:r w:rsidRPr="000F12D1">
        <w:rPr>
          <w:rFonts w:ascii="Times New Roman" w:hAnsi="Times New Roman" w:cs="Times New Roman"/>
        </w:rPr>
        <w:t xml:space="preserve"> Value of payments made in-kind, for example puschase of meals.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total</w:t>
      </w:r>
      <w:r w:rsidRPr="000F12D1">
        <w:rPr>
          <w:rFonts w:ascii="Times New Roman" w:hAnsi="Times New Roman" w:cs="Times New Roman"/>
        </w:rPr>
        <w:t xml:space="preserve"> value of payment, whether cash or in-kind.</w:t>
      </w:r>
    </w:p>
    <w:p w:rsidR="00A337B2" w:rsidRPr="000F12D1" w:rsidRDefault="00A337B2" w:rsidP="00A337B2">
      <w:pPr>
        <w:pStyle w:val="NormalWeb"/>
        <w:numPr>
          <w:ilvl w:val="0"/>
          <w:numId w:val="1"/>
        </w:numPr>
      </w:pPr>
      <w:r w:rsidRPr="000F12D1">
        <w:rPr>
          <w:rStyle w:val="HTMLCode"/>
          <w:rFonts w:eastAsiaTheme="majorEastAsia"/>
        </w:rPr>
        <w:t>fda.csv</w:t>
      </w:r>
      <w:r w:rsidRPr="000F12D1">
        <w:t xml:space="preserve"> Data on warning letters sent to doctors by the U.S. Food and Drug Administration, because of problems in the way in which they ran clinical trials testing experimental treatments. Contains the following variables: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name_last</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name_first</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name_middle</w:t>
      </w:r>
      <w:r w:rsidRPr="000F12D1">
        <w:rPr>
          <w:rFonts w:ascii="Times New Roman" w:hAnsi="Times New Roman" w:cs="Times New Roman"/>
        </w:rPr>
        <w:t xml:space="preserve"> Doctor’s last, first, and middle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issued</w:t>
      </w:r>
      <w:r w:rsidRPr="000F12D1">
        <w:rPr>
          <w:rFonts w:ascii="Times New Roman" w:hAnsi="Times New Roman" w:cs="Times New Roman"/>
        </w:rPr>
        <w:t xml:space="preserve"> Date letter was sent.</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office</w:t>
      </w:r>
      <w:r w:rsidRPr="000F12D1">
        <w:rPr>
          <w:rFonts w:ascii="Times New Roman" w:hAnsi="Times New Roman" w:cs="Times New Roman"/>
        </w:rPr>
        <w:t xml:space="preserve"> Office within the FDA that sent the letter.</w:t>
      </w:r>
    </w:p>
    <w:p w:rsidR="00A337B2" w:rsidRPr="00152DCE" w:rsidRDefault="0070352D" w:rsidP="00A337B2">
      <w:pPr>
        <w:shd w:val="clear" w:color="auto" w:fill="FFFFFF"/>
        <w:spacing w:before="300" w:after="150" w:line="240" w:lineRule="auto"/>
        <w:outlineLvl w:val="0"/>
        <w:rPr>
          <w:rFonts w:ascii="Times New Roman" w:eastAsia="Times New Roman" w:hAnsi="Times New Roman" w:cs="Times New Roman"/>
          <w:color w:val="333333"/>
          <w:kern w:val="36"/>
          <w:sz w:val="36"/>
          <w:szCs w:val="36"/>
        </w:rPr>
      </w:pPr>
      <w:r>
        <w:rPr>
          <w:rFonts w:ascii="inherit" w:eastAsia="Times New Roman" w:hAnsi="inherit" w:cs="Times New Roman"/>
          <w:color w:val="333333"/>
          <w:kern w:val="36"/>
          <w:sz w:val="57"/>
          <w:szCs w:val="57"/>
        </w:rPr>
        <w:br/>
      </w:r>
      <w:hyperlink r:id="rId27" w:history="1">
        <w:r w:rsidRPr="00152DCE">
          <w:rPr>
            <w:rStyle w:val="Hyperlink"/>
            <w:rFonts w:ascii="Times New Roman" w:eastAsia="Times New Roman" w:hAnsi="Times New Roman" w:cs="Times New Roman"/>
            <w:kern w:val="36"/>
            <w:sz w:val="36"/>
            <w:szCs w:val="36"/>
          </w:rPr>
          <w:t>Rpubs document</w:t>
        </w:r>
      </w:hyperlink>
      <w:r w:rsidRPr="00152DCE">
        <w:rPr>
          <w:rFonts w:ascii="Times New Roman" w:eastAsia="Times New Roman" w:hAnsi="Times New Roman" w:cs="Times New Roman"/>
          <w:color w:val="333333"/>
          <w:kern w:val="36"/>
          <w:sz w:val="36"/>
          <w:szCs w:val="36"/>
        </w:rPr>
        <w:t xml:space="preserve"> </w:t>
      </w:r>
    </w:p>
    <w:p w:rsidR="00A337B2" w:rsidRPr="00A337B2" w:rsidRDefault="00A337B2" w:rsidP="00A337B2">
      <w:pPr>
        <w:shd w:val="clear" w:color="auto" w:fill="FFFFFF"/>
        <w:spacing w:before="300" w:after="150" w:line="240" w:lineRule="auto"/>
        <w:outlineLvl w:val="0"/>
        <w:rPr>
          <w:rFonts w:ascii="inherit" w:eastAsia="Times New Roman" w:hAnsi="inherit" w:cs="Times New Roman"/>
          <w:color w:val="333333"/>
          <w:kern w:val="36"/>
          <w:sz w:val="57"/>
          <w:szCs w:val="57"/>
        </w:rPr>
      </w:pPr>
      <w:r w:rsidRPr="00A337B2">
        <w:rPr>
          <w:rFonts w:ascii="inherit" w:eastAsia="Times New Roman" w:hAnsi="inherit" w:cs="Times New Roman"/>
          <w:color w:val="333333"/>
          <w:kern w:val="36"/>
          <w:sz w:val="57"/>
          <w:szCs w:val="57"/>
        </w:rPr>
        <w:t>Unit 2 Handling Data</w:t>
      </w:r>
    </w:p>
    <w:p w:rsidR="00A337B2" w:rsidRPr="00A337B2" w:rsidRDefault="00A337B2" w:rsidP="00A337B2">
      <w:pPr>
        <w:shd w:val="clear" w:color="auto" w:fill="FFFFFF"/>
        <w:spacing w:before="150" w:after="150" w:line="240" w:lineRule="auto"/>
        <w:outlineLvl w:val="3"/>
        <w:rPr>
          <w:rFonts w:ascii="inherit" w:eastAsia="Times New Roman" w:hAnsi="inherit" w:cs="Times New Roman"/>
          <w:color w:val="333333"/>
          <w:sz w:val="27"/>
          <w:szCs w:val="27"/>
        </w:rPr>
      </w:pPr>
      <w:r w:rsidRPr="00A337B2">
        <w:rPr>
          <w:rFonts w:ascii="inherit" w:eastAsia="Times New Roman" w:hAnsi="inherit" w:cs="Times New Roman"/>
          <w:i/>
          <w:iCs/>
          <w:color w:val="333333"/>
          <w:sz w:val="27"/>
          <w:szCs w:val="27"/>
        </w:rPr>
        <w:t>Rachel Saidi</w:t>
      </w:r>
    </w:p>
    <w:p w:rsidR="00A337B2" w:rsidRPr="00A337B2" w:rsidRDefault="00A337B2" w:rsidP="00A337B2">
      <w:pPr>
        <w:shd w:val="clear" w:color="auto" w:fill="FFFFFF"/>
        <w:spacing w:before="150" w:after="150" w:line="240" w:lineRule="auto"/>
        <w:outlineLvl w:val="3"/>
        <w:rPr>
          <w:rFonts w:ascii="inherit" w:eastAsia="Times New Roman" w:hAnsi="inherit" w:cs="Times New Roman"/>
          <w:color w:val="333333"/>
          <w:sz w:val="27"/>
          <w:szCs w:val="27"/>
        </w:rPr>
      </w:pPr>
      <w:r w:rsidRPr="00A337B2">
        <w:rPr>
          <w:rFonts w:ascii="inherit" w:eastAsia="Times New Roman" w:hAnsi="inherit" w:cs="Times New Roman"/>
          <w:i/>
          <w:iCs/>
          <w:color w:val="333333"/>
          <w:sz w:val="27"/>
          <w:szCs w:val="27"/>
        </w:rPr>
        <w:t>May 21, 2019</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Reproducibility: Save your scripts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Data journalism should ideally be fully documented and reproducible. R makes this easy, as every operation performed can be saved in a script, and repeated by running that script.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Any code we type in here can be run in the console. Hitting Run will run the line of code on which the cursor is sitting. To run multiple lines of code, highlight them and click Run.</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Set your working directory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Set the working directory to this folder by selecting from the top menu Session&gt;Set Working Directory&gt;Choose Directory. Then select the folder where you are keeping all your datasets for this class. By doing this, we can load the files in this directory without having to refer to the full path for their location, and anything we save will be written to this folder.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You can always check what directory you are in with the code: getwd()</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Once you set your working directory for where you will access your stored data, load the “tidyverse” package, then read in the data. More information on these processes will follow:</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getwd()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"C:/Users/rsaidi/Dropbox/Rachel/MontColl/DATA110/Notes"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setwd(</w:t>
      </w:r>
      <w:r w:rsidRPr="00A337B2">
        <w:rPr>
          <w:rFonts w:ascii="Courier New" w:eastAsia="Times New Roman" w:hAnsi="Courier New" w:cs="Courier New"/>
          <w:color w:val="DD1144"/>
          <w:sz w:val="20"/>
          <w:szCs w:val="20"/>
        </w:rPr>
        <w:t>"C:/Users/rsaidi/Dropbox/Rachel/MontColl/Datasets/Datasets"</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b/>
          <w:bCs/>
          <w:color w:val="990000"/>
          <w:sz w:val="20"/>
          <w:szCs w:val="20"/>
        </w:rPr>
        <w:t>library</w:t>
      </w:r>
      <w:r w:rsidRPr="00A337B2">
        <w:rPr>
          <w:rFonts w:ascii="Courier New" w:eastAsia="Times New Roman" w:hAnsi="Courier New" w:cs="Courier New"/>
          <w:color w:val="333333"/>
          <w:sz w:val="20"/>
          <w:szCs w:val="20"/>
        </w:rPr>
        <w:t>(tidyverse)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Attaching packages ------------------------------------------- tidyverse 1.2.1 --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v ggplot2 3.1.0       v purrr   0.3.0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 tibble  2.0.1       v dplyr   0.8.0.1</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v tidyr   0.8.3       v stringr 1.4.0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 readr   1.3.1       v forcats 0.4.0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Conflicts ---------------------------------------------- tidyverse_conflicts()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 dplyr::filter() masks stats::filter()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 dplyr::lag()    masks stats::lag()</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b/>
          <w:bCs/>
          <w:color w:val="990000"/>
          <w:sz w:val="20"/>
          <w:szCs w:val="20"/>
        </w:rPr>
        <w:t>library</w:t>
      </w:r>
      <w:r w:rsidRPr="00A337B2">
        <w:rPr>
          <w:rFonts w:ascii="Courier New" w:eastAsia="Times New Roman" w:hAnsi="Courier New" w:cs="Courier New"/>
          <w:color w:val="333333"/>
          <w:sz w:val="20"/>
          <w:szCs w:val="20"/>
        </w:rPr>
        <w:t>(psych)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Attaching package: 'psych'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The following objects are masked from 'package:ggplot2':</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alpha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pfizer &lt;- read_csv(</w:t>
      </w:r>
      <w:r w:rsidRPr="00A337B2">
        <w:rPr>
          <w:rFonts w:ascii="Courier New" w:eastAsia="Times New Roman" w:hAnsi="Courier New" w:cs="Courier New"/>
          <w:color w:val="DD1144"/>
          <w:sz w:val="20"/>
          <w:szCs w:val="20"/>
        </w:rPr>
        <w:t>"pfizer.csv"</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Parsed with column specification: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 &lt;- read_csv(</w:t>
      </w:r>
      <w:r w:rsidRPr="00A337B2">
        <w:rPr>
          <w:rFonts w:ascii="Courier New" w:eastAsia="Times New Roman" w:hAnsi="Courier New" w:cs="Courier New"/>
          <w:color w:val="DD1144"/>
          <w:sz w:val="20"/>
          <w:szCs w:val="20"/>
        </w:rPr>
        <w:t>"fda.csv"</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Parsed with column specification: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the Environment now contains two objects, of the type tbl_df, a variety of the standard R object for holding tables of data, known as a data frame.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Save your script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As with any working document, be sure to save your script continually.</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Comment your code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Anything that appears on a line after # will be treated as a comment, and will be ignored when the code is run. Get into the habit of commenting your code: Don’t trust yourself to remember what it does!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R packages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Much of the power of R comes from the thousands of “packages” written by its community of open source contributors. These are optimized for specific statistical, graphical or data-processing tasks. To see what packages are available in the basic distribution of R, select the Packages tab in the panel at bottom right. To find packages for particular tasks, try searching Google using appropriate keywords and the phrase “R package.”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In this unit, we will work with two incredibly useful packages developed by Hadley Wickham, chief scientist at RStudio:</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readr</w:t>
      </w:r>
      <w:r w:rsidR="007C457F">
        <w:rPr>
          <w:rFonts w:ascii="Helvetica Neue" w:eastAsia="Times New Roman" w:hAnsi="Helvetica Neue" w:cs="Times New Roman"/>
          <w:color w:val="333333"/>
          <w:sz w:val="21"/>
          <w:szCs w:val="21"/>
        </w:rPr>
        <w:t xml:space="preserve">  For reading and writes csv</w:t>
      </w:r>
      <w:r w:rsidRPr="00A337B2">
        <w:rPr>
          <w:rFonts w:ascii="Helvetica Neue" w:eastAsia="Times New Roman" w:hAnsi="Helvetica Neue" w:cs="Times New Roman"/>
          <w:color w:val="333333"/>
          <w:sz w:val="21"/>
          <w:szCs w:val="21"/>
        </w:rPr>
        <w:t xml:space="preserve"> and other text files.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dplyr</w:t>
      </w:r>
      <w:r w:rsidRPr="00A337B2">
        <w:rPr>
          <w:rFonts w:ascii="Helvetica Neue" w:eastAsia="Times New Roman" w:hAnsi="Helvetica Neue" w:cs="Times New Roman"/>
          <w:color w:val="333333"/>
          <w:sz w:val="21"/>
          <w:szCs w:val="21"/>
        </w:rPr>
        <w:t xml:space="preserve"> </w:t>
      </w:r>
      <w:r w:rsidR="007C457F">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For processing and manipulating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These and several other useful packages have been combined into a super-package called </w:t>
      </w:r>
      <w:r w:rsidRPr="00A337B2">
        <w:rPr>
          <w:rFonts w:ascii="Helvetica Neue" w:eastAsia="Times New Roman" w:hAnsi="Helvetica Neue" w:cs="Times New Roman"/>
          <w:b/>
          <w:color w:val="333333"/>
          <w:sz w:val="21"/>
          <w:szCs w:val="21"/>
        </w:rPr>
        <w:t>tidyverse</w:t>
      </w:r>
      <w:r w:rsidRPr="00A337B2">
        <w:rPr>
          <w:rFonts w:ascii="Helvetica Neue" w:eastAsia="Times New Roman" w:hAnsi="Helvetica Neue" w:cs="Times New Roman"/>
          <w:color w:val="333333"/>
          <w:sz w:val="21"/>
          <w:szCs w:val="21"/>
        </w:rPr>
        <w:t>, which you learned to install and load in the last unit.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Each time you start R, it’s a good idea to click on </w:t>
      </w:r>
      <w:r w:rsidRPr="00A337B2">
        <w:rPr>
          <w:rFonts w:ascii="Helvetica Neue" w:eastAsia="Times New Roman" w:hAnsi="Helvetica Neue" w:cs="Times New Roman"/>
          <w:b/>
          <w:color w:val="333333"/>
          <w:sz w:val="21"/>
          <w:szCs w:val="21"/>
        </w:rPr>
        <w:t>Update</w:t>
      </w:r>
      <w:r w:rsidRPr="00A337B2">
        <w:rPr>
          <w:rFonts w:ascii="Helvetica Neue" w:eastAsia="Times New Roman" w:hAnsi="Helvetica Neue" w:cs="Times New Roman"/>
          <w:color w:val="333333"/>
          <w:sz w:val="21"/>
          <w:szCs w:val="21"/>
        </w:rPr>
        <w:t xml:space="preserve"> in the Packages panel to update all your installed packages to the latest versions. Installing a package makes it available to you, but to use it in any R session you need to load it. You can do this by checking its box in the Packages tab. However, we will enter the following code into our script, then highlight these lines of code and run them:</w:t>
      </w:r>
    </w:p>
    <w:p w:rsidR="00A337B2" w:rsidRPr="00A337B2" w:rsidRDefault="00A337B2" w:rsidP="00A337B2">
      <w:pPr>
        <w:shd w:val="clear" w:color="auto" w:fill="FFFFFF"/>
        <w:spacing w:before="300" w:after="150" w:line="240" w:lineRule="auto"/>
        <w:outlineLvl w:val="0"/>
        <w:rPr>
          <w:rFonts w:ascii="inherit" w:eastAsia="Times New Roman" w:hAnsi="inherit" w:cs="Times New Roman"/>
          <w:color w:val="333333"/>
          <w:kern w:val="36"/>
          <w:sz w:val="51"/>
          <w:szCs w:val="51"/>
        </w:rPr>
      </w:pPr>
      <w:r w:rsidRPr="00A337B2">
        <w:rPr>
          <w:rFonts w:ascii="inherit" w:eastAsia="Times New Roman" w:hAnsi="inherit" w:cs="Times New Roman"/>
          <w:color w:val="333333"/>
          <w:kern w:val="36"/>
          <w:sz w:val="51"/>
          <w:szCs w:val="51"/>
        </w:rPr>
        <w:t>Manipulate the pfizer and fda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Recall that the pfizer data contains information about Pfizer payments to doctors and warning letters sent by food and drug administration</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Examine the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We can </w:t>
      </w:r>
      <w:r w:rsidRPr="00A337B2">
        <w:rPr>
          <w:rFonts w:ascii="Helvetica Neue" w:eastAsia="Times New Roman" w:hAnsi="Helvetica Neue" w:cs="Times New Roman"/>
          <w:b/>
          <w:color w:val="333333"/>
          <w:sz w:val="21"/>
          <w:szCs w:val="21"/>
        </w:rPr>
        <w:t>View</w:t>
      </w:r>
      <w:r w:rsidRPr="00A337B2">
        <w:rPr>
          <w:rFonts w:ascii="Helvetica Neue" w:eastAsia="Times New Roman" w:hAnsi="Helvetica Neue" w:cs="Times New Roman"/>
          <w:color w:val="333333"/>
          <w:sz w:val="21"/>
          <w:szCs w:val="21"/>
        </w:rPr>
        <w:t xml:space="preserve"> data at any time by clicking on its table icon in the Environment tab in the </w:t>
      </w:r>
      <w:r w:rsidRPr="00A337B2">
        <w:rPr>
          <w:rFonts w:ascii="Helvetica Neue" w:eastAsia="Times New Roman" w:hAnsi="Helvetica Neue" w:cs="Times New Roman"/>
          <w:b/>
          <w:color w:val="333333"/>
          <w:sz w:val="21"/>
          <w:szCs w:val="21"/>
        </w:rPr>
        <w:t>Grid view.</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Alternatively, you can use code we learned </w:t>
      </w:r>
      <w:r w:rsidR="00F27DAF">
        <w:rPr>
          <w:rFonts w:ascii="Helvetica Neue" w:eastAsia="Times New Roman" w:hAnsi="Helvetica Neue" w:cs="Times New Roman"/>
          <w:color w:val="333333"/>
          <w:sz w:val="21"/>
          <w:szCs w:val="21"/>
        </w:rPr>
        <w:t>in the last unit</w:t>
      </w:r>
      <w:r w:rsidRPr="00A337B2">
        <w:rPr>
          <w:rFonts w:ascii="Helvetica Neue" w:eastAsia="Times New Roman" w:hAnsi="Helvetica Neue" w:cs="Times New Roman"/>
          <w:color w:val="333333"/>
          <w:sz w:val="21"/>
          <w:szCs w:val="21"/>
        </w:rPr>
        <w:t>. Click on the console output in each square that comes up after your chunk of code.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10087 obs. of  10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chr  "3-D MEDICAL SERVICES LLC" "AA DOCTORS, INC." "ABBO, LILIAN MARGARITA" "ABBO,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chr  "STEVEN BRUCE" "AAKASH MOHAN" "LILIAN MARGARITA"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chr  "STEVEN" "AAKASH" "LILIAN" "LILIAN"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chr  "DEITELZWEIG" "AHUJA" "ABBO" "ABBO"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chr  "NEW ORLEANS" "PASO ROBLES" "MIAMI" "MIAMI"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chr  "LA" "CA" "FL" "FL"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chr  "Professional Advising" "Expert-Led Forums" "Business Related Travel" "Meals"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num  2625 1000 0 0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num  0 0 448 119 0 0 47 0 0 396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num  2625 1000 448 119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head(pfizer)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 tibble: 6 x 10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first_plus first_name last_name city  state category  cash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&lt;chr&gt;     &lt;chr&gt;      &lt;chr&gt;      &lt;chr&gt;     &lt;chr&gt; &lt;chr&gt; &lt;chr&gt;    &lt;dbl&gt;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3-D MEDI~ STEVEN BR~ STEVEN     DEITELZW~ NEW ~ LA    Profess~  2625</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2 AA DOCTO~ AAKASH MO~ AAKASH     AHUJA     PASO~ CA    Expert-~  1000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3 ABBO, LI~ LILIAN MA~ LILIAN     ABBO      MIAMI FL    Busines~     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4 ABBO, LI~ LILIAN MA~ LILIAN     ABBO      MIAMI FL    Meals        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5 ABBO, LI~ LILIAN MA~ LILIAN     ABBO      MIAMI FL    Profess~  1800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6 ABDULLAH~ ABDULLAH   ABDULLAH   RAFFEE    FLINT MI    Expert-~   750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 with 2 more variables: other &lt;dbl&gt;, total &lt;dbl&gt;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describe(pfizer)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vars     n    mean       sd median trimmed    mad min     max</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1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2  9884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3  9884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4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5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6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7 10086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8 10086 3241.12 21815.80      0  814.66   0.00   0 1185466</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9 10084  266.47   861.06     41  121.95  60.79   0   27681</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10 10087 3506.57 21792.20    750 1111.64 947.38   0 1185466</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range  skew kurtosis     se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1185466 30.20  1280.49 217.23</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27681 12.27   234.62   8.57</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1185466 30.26  1284.45 216.98</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You do not need the “describe” command for the fda data, because there are no continuous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272 obs. of  5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chr  "ADELGLASS" "ADKINSON" "ALLEN" "AMSTERDAM"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chr  "JEFFREY" "N." "MARK" "DANIEL"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chr  "M." "FRANKLIN" "S." NA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chr  "5/25/1999" "4/19/2000" "1/28/2002" "11/17/2004"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chr  "Center for Drug Evaluation and Research" "Center for Biologics Evaluation and Research" "Center for Devices and Radiological Health" "Center for Biologics Evaluation and Research"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head(fda)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 tibble: 6 x 5</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name_last name_first name_middle issued    office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&lt;chr&gt;     &lt;chr&gt;      &lt;chr&gt;       &lt;chr&gt;     &lt;chr&gt;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ADELGLASS JEFFREY    M.          5/25/1999 Center for Drug Evaluation an~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2 ADKINSON  N.         FRANKLIN    4/19/2000 Center for Biologics Evaluati~</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3 ALLEN     MARK       S.          1/28/2002 Center for Devices and Radiol~</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4 AMSTERDAM DANIEL     &lt;NA&gt;        11/17/20~ Center for Biologics Evaluati~</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5 AMSTUTZ   HARLAN     C.          7/19/2004 Center for Devices and Radiol~</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6 ANDERSON  C.         JOSEPH      2/25/2000 Center for Devices and Radiol~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Notice that issued has been recognized as a Date variable. Other common data types include num, for numbers that may contain decimals and </w:t>
      </w:r>
      <w:r w:rsidRPr="00A337B2">
        <w:rPr>
          <w:rFonts w:ascii="Helvetica Neue" w:eastAsia="Times New Roman" w:hAnsi="Helvetica Neue" w:cs="Times New Roman"/>
          <w:b/>
          <w:color w:val="333333"/>
          <w:sz w:val="21"/>
          <w:szCs w:val="21"/>
        </w:rPr>
        <w:t>POSIXct</w:t>
      </w:r>
      <w:r w:rsidRPr="00A337B2">
        <w:rPr>
          <w:rFonts w:ascii="Helvetica Neue" w:eastAsia="Times New Roman" w:hAnsi="Helvetica Neue" w:cs="Times New Roman"/>
          <w:color w:val="333333"/>
          <w:sz w:val="21"/>
          <w:szCs w:val="21"/>
        </w:rPr>
        <w:t xml:space="preserve"> for full date and time.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To specify an individual column use the name of the data frame and the column name, separated by $. Type this into your script and run: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output will be the first 10,000 values for that column.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If you need to change the data type for any column, use the following functions: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as.character</w:t>
      </w:r>
      <w:r w:rsidRPr="00A337B2">
        <w:rPr>
          <w:rFonts w:ascii="Helvetica Neue" w:eastAsia="Times New Roman" w:hAnsi="Helvetica Neue" w:cs="Times New Roman"/>
          <w:color w:val="333333"/>
          <w:sz w:val="21"/>
          <w:szCs w:val="21"/>
        </w:rPr>
        <w:t xml:space="preserve"> converts to a text string</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as.numeric</w:t>
      </w:r>
      <w:r w:rsidRPr="00A337B2">
        <w:rPr>
          <w:rFonts w:ascii="Helvetica Neue" w:eastAsia="Times New Roman" w:hAnsi="Helvetica Neue" w:cs="Times New Roman"/>
          <w:color w:val="333333"/>
          <w:sz w:val="21"/>
          <w:szCs w:val="21"/>
        </w:rPr>
        <w:t xml:space="preserve"> converts to a number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as.factor</w:t>
      </w:r>
      <w:r w:rsidRPr="00A337B2">
        <w:rPr>
          <w:rFonts w:ascii="Helvetica Neue" w:eastAsia="Times New Roman" w:hAnsi="Helvetica Neue" w:cs="Times New Roman"/>
          <w:color w:val="333333"/>
          <w:sz w:val="21"/>
          <w:szCs w:val="21"/>
        </w:rPr>
        <w:t xml:space="preserve"> converts to a categorical variable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as.integer</w:t>
      </w:r>
      <w:r w:rsidRPr="00A337B2">
        <w:rPr>
          <w:rFonts w:ascii="Helvetica Neue" w:eastAsia="Times New Roman" w:hAnsi="Helvetica Neue" w:cs="Times New Roman"/>
          <w:color w:val="333333"/>
          <w:sz w:val="21"/>
          <w:szCs w:val="21"/>
        </w:rPr>
        <w:t xml:space="preserve"> converts to an integer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as.Date</w:t>
      </w:r>
      <w:r w:rsidRPr="00A337B2">
        <w:rPr>
          <w:rFonts w:ascii="Helvetica Neue" w:eastAsia="Times New Roman" w:hAnsi="Helvetica Neue" w:cs="Times New Roman"/>
          <w:color w:val="333333"/>
          <w:sz w:val="21"/>
          <w:szCs w:val="21"/>
        </w:rPr>
        <w:t xml:space="preserve"> converts to a date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as.POSIXct</w:t>
      </w:r>
      <w:r w:rsidRPr="00A337B2">
        <w:rPr>
          <w:rFonts w:ascii="Helvetica Neue" w:eastAsia="Times New Roman" w:hAnsi="Helvetica Neue" w:cs="Times New Roman"/>
          <w:color w:val="333333"/>
          <w:sz w:val="21"/>
          <w:szCs w:val="21"/>
        </w:rPr>
        <w:t xml:space="preserve"> convets to a full date and time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(Conversions to full dates and times can get complicated, because of time</w:t>
      </w:r>
      <w:r w:rsidR="00CC3DD1">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zones. Now add the following code to your script to convert total in the pfizer data to a numeric variable (which would allow it to hold decimal values, if we had any).</w:t>
      </w:r>
      <w:r w:rsidR="00094E9C">
        <w:rPr>
          <w:rFonts w:ascii="Helvetica Neue" w:eastAsia="Times New Roman" w:hAnsi="Helvetica Neue" w:cs="Times New Roman"/>
          <w:color w:val="333333"/>
          <w:sz w:val="21"/>
          <w:szCs w:val="21"/>
        </w:rPr>
        <w:t xml:space="preserve"> Later, we will use the package, </w:t>
      </w:r>
      <w:r w:rsidR="00094E9C">
        <w:rPr>
          <w:rFonts w:ascii="Helvetica Neue" w:eastAsia="Times New Roman" w:hAnsi="Helvetica Neue" w:cs="Times New Roman"/>
          <w:b/>
          <w:color w:val="333333"/>
          <w:sz w:val="21"/>
          <w:szCs w:val="21"/>
        </w:rPr>
        <w:t>Lubridate</w:t>
      </w:r>
      <w:r w:rsidR="00094E9C">
        <w:rPr>
          <w:rFonts w:ascii="Helvetica Neue" w:eastAsia="Times New Roman" w:hAnsi="Helvetica Neue" w:cs="Times New Roman"/>
          <w:color w:val="333333"/>
          <w:sz w:val="21"/>
          <w:szCs w:val="21"/>
        </w:rPr>
        <w:t>, to help sort dates in varying formats.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pfizer$total &lt;- as.numeric(pfizer$total)  </w:t>
      </w:r>
      <w:r w:rsidRPr="00A337B2">
        <w:rPr>
          <w:rFonts w:ascii="Courier New" w:eastAsia="Times New Roman" w:hAnsi="Courier New" w:cs="Courier New"/>
          <w:i/>
          <w:iCs/>
          <w:color w:val="999988"/>
          <w:sz w:val="20"/>
          <w:szCs w:val="20"/>
        </w:rPr>
        <w:t># convert total to numeric variable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10087 obs. of  10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chr  "3-D MEDICAL SERVICES LLC" "AA DOCTORS, INC." "ABBO, LILIAN MARGARITA" "ABBO,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chr  "STEVEN BRUCE" "AAKASH MOHAN" "LILIAN MARGARITA"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chr  "STEVEN" "AAKASH" "LILIAN" "LILIAN"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chr  "DEITELZWEIG" "AHUJA" "ABBO" "ABBO"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chr  "NEW ORLEANS" "PASO ROBLES" "MIAMI" "MIAMI"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chr  "LA" "CA" "FL" "FL"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chr  "Professional Advising" "Expert-Led Forums" "Business Related Travel" "Meals"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num  2625 1000 0 0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num  0 0 448 119 0 0 47 0 0 396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num  2625 1000 448 119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summary function will run a quick statistical summary of a data frame, calculating mean, median and quartile values for continuous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summary(pfizer)  </w:t>
      </w:r>
      <w:r w:rsidRPr="00A337B2">
        <w:rPr>
          <w:rFonts w:ascii="Courier New" w:eastAsia="Times New Roman" w:hAnsi="Courier New" w:cs="Courier New"/>
          <w:i/>
          <w:iCs/>
          <w:color w:val="999988"/>
          <w:sz w:val="20"/>
          <w:szCs w:val="20"/>
        </w:rPr>
        <w:t># summary of pfizer data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org_indiv          first_plus         first_name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Length:10087       Length:10087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Class :character   Class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Mode  :character   Mode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last_name             city              state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Length:10087       Length:10087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Class :character   Class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Mode  :character   Mode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category              cash             other             total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Min.   :      0   Min.   :    0.0   Min.   :      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1st Qu.:      0   1st Qu.:    0.0   1st Qu.:    191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Median :      0   Median :   41.0   Median :    750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Mean   :   3241   Mean   :  266.5   Mean   :   3507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3rd Qu.:   2000   3rd Qu.:  262.0   3rd Qu.:   2000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Max.   :1185466   Max.   :27681.0   Max.   :1185466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NA's   :1         NA's   :3</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Manipulate and analyze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Now we will use </w:t>
      </w:r>
      <w:r w:rsidRPr="00A337B2">
        <w:rPr>
          <w:rFonts w:ascii="Helvetica Neue" w:eastAsia="Times New Roman" w:hAnsi="Helvetica Neue" w:cs="Times New Roman"/>
          <w:b/>
          <w:color w:val="333333"/>
          <w:sz w:val="21"/>
          <w:szCs w:val="21"/>
        </w:rPr>
        <w:t>dplyr</w:t>
      </w:r>
      <w:r w:rsidRPr="00A337B2">
        <w:rPr>
          <w:rFonts w:ascii="Helvetica Neue" w:eastAsia="Times New Roman" w:hAnsi="Helvetica Neue" w:cs="Times New Roman"/>
          <w:color w:val="333333"/>
          <w:sz w:val="21"/>
          <w:szCs w:val="21"/>
        </w:rPr>
        <w:t xml:space="preserve"> to manipulate the data, using operations and functions: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Sort</w:t>
      </w:r>
      <w:r w:rsidRPr="00A337B2">
        <w:rPr>
          <w:rFonts w:ascii="Helvetica Neue" w:eastAsia="Times New Roman" w:hAnsi="Helvetica Neue" w:cs="Times New Roman"/>
          <w:color w:val="333333"/>
          <w:sz w:val="21"/>
          <w:szCs w:val="21"/>
        </w:rPr>
        <w:t>: Largest to smallest, oldest to newest, alphabetical etc.</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Filter:</w:t>
      </w:r>
      <w:r w:rsidRPr="00A337B2">
        <w:rPr>
          <w:rFonts w:ascii="Helvetica Neue" w:eastAsia="Times New Roman" w:hAnsi="Helvetica Neue" w:cs="Times New Roman"/>
          <w:color w:val="333333"/>
          <w:sz w:val="21"/>
          <w:szCs w:val="21"/>
        </w:rPr>
        <w:t xml:space="preserve"> Select a defined subset of the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Summarize/Aggregate:</w:t>
      </w:r>
      <w:r w:rsidRPr="00A337B2">
        <w:rPr>
          <w:rFonts w:ascii="Helvetica Neue" w:eastAsia="Times New Roman" w:hAnsi="Helvetica Neue" w:cs="Times New Roman"/>
          <w:color w:val="333333"/>
          <w:sz w:val="21"/>
          <w:szCs w:val="21"/>
        </w:rPr>
        <w:t xml:space="preserve"> Deriving one value from a series of other values to produce a summary statistic. Examples include: count, sum, mean, median, maximum, minimum etc. Often you’ll group data into categories first, and then aggregate by group.</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Join:</w:t>
      </w:r>
      <w:r w:rsidRPr="00A337B2">
        <w:rPr>
          <w:rFonts w:ascii="Helvetica Neue" w:eastAsia="Times New Roman" w:hAnsi="Helvetica Neue" w:cs="Times New Roman"/>
          <w:color w:val="333333"/>
          <w:sz w:val="21"/>
          <w:szCs w:val="21"/>
        </w:rPr>
        <w:t xml:space="preserve"> Merging entries from two or more datasets based on common field(s), e.g. unique ID number, last name and first 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select </w:t>
      </w:r>
      <w:r w:rsidRPr="00A337B2">
        <w:rPr>
          <w:rFonts w:ascii="Helvetica Neue" w:eastAsia="Times New Roman" w:hAnsi="Helvetica Neue" w:cs="Times New Roman"/>
          <w:color w:val="333333"/>
          <w:sz w:val="21"/>
          <w:szCs w:val="21"/>
        </w:rPr>
        <w:t>- Choose which columns to include.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filter </w:t>
      </w:r>
      <w:r w:rsidRPr="00A337B2">
        <w:rPr>
          <w:rFonts w:ascii="Helvetica Neue" w:eastAsia="Times New Roman" w:hAnsi="Helvetica Neue" w:cs="Times New Roman"/>
          <w:color w:val="333333"/>
          <w:sz w:val="21"/>
          <w:szCs w:val="21"/>
        </w:rPr>
        <w:t>- Filter the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arrange </w:t>
      </w:r>
      <w:r w:rsidRPr="00A337B2">
        <w:rPr>
          <w:rFonts w:ascii="Helvetica Neue" w:eastAsia="Times New Roman" w:hAnsi="Helvetica Neue" w:cs="Times New Roman"/>
          <w:color w:val="333333"/>
          <w:sz w:val="21"/>
          <w:szCs w:val="21"/>
        </w:rPr>
        <w:t>- Sort the data, by size for continuous variables, by date, or alphabetically.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group_by</w:t>
      </w:r>
      <w:r w:rsidRPr="00A337B2">
        <w:rPr>
          <w:rFonts w:ascii="Helvetica Neue" w:eastAsia="Times New Roman" w:hAnsi="Helvetica Neue" w:cs="Times New Roman"/>
          <w:color w:val="333333"/>
          <w:sz w:val="21"/>
          <w:szCs w:val="21"/>
        </w:rPr>
        <w:t xml:space="preserve"> - Group the data by a categorical variable.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mutate</w:t>
      </w:r>
      <w:r w:rsidRPr="00A337B2">
        <w:rPr>
          <w:rFonts w:ascii="Helvetica Neue" w:eastAsia="Times New Roman" w:hAnsi="Helvetica Neue" w:cs="Times New Roman"/>
          <w:color w:val="333333"/>
          <w:sz w:val="21"/>
          <w:szCs w:val="21"/>
        </w:rPr>
        <w:t xml:space="preserve"> - Create new column(s) in the data, or change existing column(s).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rename </w:t>
      </w:r>
      <w:r w:rsidRPr="00A337B2">
        <w:rPr>
          <w:rFonts w:ascii="Helvetica Neue" w:eastAsia="Times New Roman" w:hAnsi="Helvetica Neue" w:cs="Times New Roman"/>
          <w:color w:val="333333"/>
          <w:sz w:val="21"/>
          <w:szCs w:val="21"/>
        </w:rPr>
        <w:t>- Rename column(s).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bind_rows</w:t>
      </w:r>
      <w:r w:rsidRPr="00A337B2">
        <w:rPr>
          <w:rFonts w:ascii="Helvetica Neue" w:eastAsia="Times New Roman" w:hAnsi="Helvetica Neue" w:cs="Times New Roman"/>
          <w:color w:val="333333"/>
          <w:sz w:val="21"/>
          <w:szCs w:val="21"/>
        </w:rPr>
        <w:t xml:space="preserve"> - Merge two data frames into one, combining data from columns with the same 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summarize</w:t>
      </w:r>
      <w:r w:rsidRPr="00A337B2">
        <w:rPr>
          <w:rFonts w:ascii="Helvetica Neue" w:eastAsia="Times New Roman" w:hAnsi="Helvetica Neue" w:cs="Times New Roman"/>
          <w:color w:val="333333"/>
          <w:sz w:val="21"/>
          <w:szCs w:val="21"/>
        </w:rPr>
        <w:t xml:space="preserve"> - Summarize, or aggregate (for each group if following group_by). Often used in conjunction with functions including:</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 xml:space="preserve">mean </w:t>
      </w:r>
      <w:r w:rsidRPr="00A337B2">
        <w:rPr>
          <w:rFonts w:ascii="Helvetica Neue" w:eastAsia="Times New Roman" w:hAnsi="Helvetica Neue" w:cs="Times New Roman"/>
          <w:color w:val="333333"/>
          <w:sz w:val="21"/>
          <w:szCs w:val="21"/>
        </w:rPr>
        <w:t>Calculate the mean, or average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median</w:t>
      </w:r>
      <w:r w:rsidRPr="00A337B2">
        <w:rPr>
          <w:rFonts w:ascii="Helvetica Neue" w:eastAsia="Times New Roman" w:hAnsi="Helvetica Neue" w:cs="Times New Roman"/>
          <w:color w:val="333333"/>
          <w:sz w:val="21"/>
          <w:szCs w:val="21"/>
        </w:rPr>
        <w:t xml:space="preserve"> Calculate the median</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max</w:t>
      </w:r>
      <w:r w:rsidRPr="00A337B2">
        <w:rPr>
          <w:rFonts w:ascii="Helvetica Neue" w:eastAsia="Times New Roman" w:hAnsi="Helvetica Neue" w:cs="Times New Roman"/>
          <w:color w:val="333333"/>
          <w:sz w:val="21"/>
          <w:szCs w:val="21"/>
        </w:rPr>
        <w:t xml:space="preserve"> Find the maximum value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min</w:t>
      </w:r>
      <w:r w:rsidRPr="00A337B2">
        <w:rPr>
          <w:rFonts w:ascii="Helvetica Neue" w:eastAsia="Times New Roman" w:hAnsi="Helvetica Neue" w:cs="Times New Roman"/>
          <w:color w:val="333333"/>
          <w:sz w:val="21"/>
          <w:szCs w:val="21"/>
        </w:rPr>
        <w:t xml:space="preserve"> Find the minimum value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sum</w:t>
      </w:r>
      <w:r w:rsidRPr="00A337B2">
        <w:rPr>
          <w:rFonts w:ascii="Helvetica Neue" w:eastAsia="Times New Roman" w:hAnsi="Helvetica Neue" w:cs="Times New Roman"/>
          <w:color w:val="333333"/>
          <w:sz w:val="21"/>
          <w:szCs w:val="21"/>
        </w:rPr>
        <w:t xml:space="preserve"> Add all the values together</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i/>
          <w:color w:val="333333"/>
          <w:sz w:val="21"/>
          <w:szCs w:val="21"/>
        </w:rPr>
        <w:t>n</w:t>
      </w:r>
      <w:r w:rsidRPr="00A337B2">
        <w:rPr>
          <w:rFonts w:ascii="Helvetica Neue" w:eastAsia="Times New Roman" w:hAnsi="Helvetica Neue" w:cs="Times New Roman"/>
          <w:color w:val="333333"/>
          <w:sz w:val="21"/>
          <w:szCs w:val="21"/>
        </w:rPr>
        <w:t xml:space="preserve"> Count the number of records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There are also various functions to join data, which we will explore below.</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Filter and sort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Filter and sort the data in specific ways. For each of the following examples, copy the code that follows into your script, and view the results. Notice how we create a new objects to hold the processed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Find doctors in California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doctors in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 to find values that match the specified text, &gt;= for greater than or equal to, and the Boolean operator &amp;.</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Now add a sort to the end of the code to list the doctors in descending order by the payments received: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doctors in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If you arrange without the desc function, the sort will be from smallest to largest.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doctors in California or New York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ca_ny_expert_10000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"NY"</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the | Boolean operator, and the brackets around that part of the query. This ensures that this part of the query is run first. See what happens if you exclude them.</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doctors in states other than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not_ca_expert_10000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the != operator to exclude doctors in California.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the 20 doctors across the four largest states (CA, TX, FL, NY) who were paid the most for professional advice.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ca_ny_tx_fl_prof_top20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"NY"</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"TX"</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"FL"</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"Professional Advising"</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head(</w:t>
      </w:r>
      <w:r w:rsidRPr="00A337B2">
        <w:rPr>
          <w:rFonts w:ascii="Courier New" w:eastAsia="Times New Roman" w:hAnsi="Courier New" w:cs="Courier New"/>
          <w:color w:val="009999"/>
          <w:sz w:val="20"/>
          <w:szCs w:val="20"/>
        </w:rPr>
        <w:t>20</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head, which grabs a defined number of rows from the start of a data frame. Here, it is crucial to run the sort first! See what happens if you change the order of the last two lines.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Filter the data for all payments for running Expert-Led Forums or for Professional Advising, and arrange alphabetically by doctor (last name, then first 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Filter the data for all payments for running Expert-Led Forums or for Professional Advising, and arrange alphabetically by doctor (last name, then first 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xml:space="preserve"> | category == </w:t>
      </w:r>
      <w:r w:rsidRPr="00A337B2">
        <w:rPr>
          <w:rFonts w:ascii="Courier New" w:eastAsia="Times New Roman" w:hAnsi="Courier New" w:cs="Courier New"/>
          <w:color w:val="DD1144"/>
          <w:sz w:val="20"/>
          <w:szCs w:val="20"/>
        </w:rPr>
        <w:t>"Professional Advising"</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you can sort by multiple variables, separated by commas. Use pattern matching to filter text.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following code uses the grepl function to find values containing a particular string of text. This can simplify the code used to filter based on text.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use pattern matching with grepl to filter text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filter(grepl(</w:t>
      </w:r>
      <w:r w:rsidRPr="00A337B2">
        <w:rPr>
          <w:rFonts w:ascii="Courier New" w:eastAsia="Times New Roman" w:hAnsi="Courier New" w:cs="Courier New"/>
          <w:color w:val="DD1144"/>
          <w:sz w:val="20"/>
          <w:szCs w:val="20"/>
        </w:rPr>
        <w:t>"Expert|Professional"</w:t>
      </w:r>
      <w:r w:rsidRPr="00A337B2">
        <w:rPr>
          <w:rFonts w:ascii="Courier New" w:eastAsia="Times New Roman" w:hAnsi="Courier New" w:cs="Courier New"/>
          <w:color w:val="333333"/>
          <w:sz w:val="20"/>
          <w:szCs w:val="20"/>
        </w:rPr>
        <w:t>,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not_expert_advice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filter(!grepl(</w:t>
      </w:r>
      <w:r w:rsidRPr="00A337B2">
        <w:rPr>
          <w:rFonts w:ascii="Courier New" w:eastAsia="Times New Roman" w:hAnsi="Courier New" w:cs="Courier New"/>
          <w:color w:val="DD1144"/>
          <w:sz w:val="20"/>
          <w:szCs w:val="20"/>
        </w:rPr>
        <w:t>"Expert|Professional"</w:t>
      </w:r>
      <w:r w:rsidRPr="00A337B2">
        <w:rPr>
          <w:rFonts w:ascii="Courier New" w:eastAsia="Times New Roman" w:hAnsi="Courier New" w:cs="Courier New"/>
          <w:color w:val="333333"/>
          <w:sz w:val="20"/>
          <w:szCs w:val="20"/>
        </w:rPr>
        <w:t>,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This code differs only by the ! Boolean operator. Notice that it has split the data into two, based on categories of payment.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Append one data frame to another.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following code uses the bind_rows function to append one data frame to another, here recreating the unfiltered data from the two data frames above.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merge/append data frames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pfizer2 &lt;- bind_rows(expert_advice, not_expert_advice)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Write data to a CSV file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b/>
          <w:color w:val="333333"/>
          <w:sz w:val="21"/>
          <w:szCs w:val="21"/>
        </w:rPr>
        <w:t>readr</w:t>
      </w:r>
      <w:r w:rsidRPr="00A337B2">
        <w:rPr>
          <w:rFonts w:ascii="Helvetica Neue" w:eastAsia="Times New Roman" w:hAnsi="Helvetica Neue" w:cs="Times New Roman"/>
          <w:color w:val="333333"/>
          <w:sz w:val="21"/>
          <w:szCs w:val="21"/>
        </w:rPr>
        <w:t xml:space="preserve"> can write data to CSV and other text files.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write expert_advice data to a csv file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write_csv(expert_advice, </w:t>
      </w:r>
      <w:r w:rsidRPr="00A337B2">
        <w:rPr>
          <w:rFonts w:ascii="Courier New" w:eastAsia="Times New Roman" w:hAnsi="Courier New" w:cs="Courier New"/>
          <w:color w:val="DD1144"/>
          <w:sz w:val="20"/>
          <w:szCs w:val="20"/>
        </w:rPr>
        <w:t>"expert_advice.csv"</w:t>
      </w:r>
      <w:r w:rsidRPr="00A337B2">
        <w:rPr>
          <w:rFonts w:ascii="Courier New" w:eastAsia="Times New Roman" w:hAnsi="Courier New" w:cs="Courier New"/>
          <w:color w:val="333333"/>
          <w:sz w:val="20"/>
          <w:szCs w:val="20"/>
        </w:rPr>
        <w:t>, na=</w:t>
      </w:r>
      <w:r w:rsidRPr="00A337B2">
        <w:rPr>
          <w:rFonts w:ascii="Courier New" w:eastAsia="Times New Roman" w:hAnsi="Courier New" w:cs="Courier New"/>
          <w:color w:val="DD1144"/>
          <w:sz w:val="20"/>
          <w:szCs w:val="20"/>
        </w:rPr>
        <w:t>""</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b/>
          <w:color w:val="333333"/>
          <w:sz w:val="21"/>
          <w:szCs w:val="21"/>
        </w:rPr>
        <w:t>na=“”</w:t>
      </w:r>
      <w:r w:rsidRPr="00A337B2">
        <w:rPr>
          <w:rFonts w:ascii="Helvetica Neue" w:eastAsia="Times New Roman" w:hAnsi="Helvetica Neue" w:cs="Times New Roman"/>
          <w:color w:val="333333"/>
          <w:sz w:val="21"/>
          <w:szCs w:val="21"/>
        </w:rPr>
        <w:t xml:space="preserve"> </w:t>
      </w:r>
      <w:r w:rsidR="00096B0B">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ensures that any empty cells in the data frame are saved as blanks - R represents null values as NA, so if you don’t include this, any null values will appear as NA in the saved file.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Group and summarize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Calculate the total payments,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calculate total payments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state_sum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arrange(desc(sum))</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group_by followed by summarize to group and summarize data, here using the function sum.</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Calculate some additional summary statistics,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As above, but for each state also calculate the median payment, and the number of payments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state_summary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median = median(total), count = n())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arrange(desc(sum))</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multiple summary functions, sum, median, and n. (You don’t specify a variable for n because it is simply counting the number of rows in the data.)</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Group and summarize for multiple categories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as above, but group by state and category</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state_category_summary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median = median(total), count = n())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arrange(state, category)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As for arrange, you can group_by by multiple variables, separated by commas.</w:t>
      </w:r>
    </w:p>
    <w:p w:rsidR="00D24049" w:rsidRDefault="00D24049" w:rsidP="00D24049">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Working with dates</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Now let’s see how to work with dates, using the FDA warning letters data.</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Filter the data for letters sent from the start of 2005 onwards. FDA sent warning letters from the start of 2005 onwards</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You will have to fix “issued”" to be read as a date. If you look back at str(fda), it was read in as a chr (character). To coerce it to be a date, use the command,</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fda$issued &lt;- as.Date(fda$issued, </w:t>
      </w:r>
      <w:r>
        <w:rPr>
          <w:rStyle w:val="hljs-string"/>
          <w:color w:val="DD1144"/>
        </w:rPr>
        <w:t>"%m/%d/%Y"</w:t>
      </w:r>
      <w:r>
        <w:rPr>
          <w:rStyle w:val="HTMLCode"/>
          <w:color w:val="333333"/>
        </w:rPr>
        <w:t>)</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Check it out by running. Alternatively use the package “lubridate”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#install.packages("lubridate")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Attaching package: 'lubridate'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The following object is masked from 'package:base':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fda$issued &lt;- ymd(fda$issued)</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fda$issued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272 obs. of  5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chr  "ADELGLASS" "ADKINSON" "ALLEN" "AMSTERDAM"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chr  "JEFFREY" "N." "MARK" "DANIEL"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chr  "M." "FRANKLIN" "S." NA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Date, format: "1999-05-25" "2000-04-19"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chr  "Center for Drug Evaluation and Research" "Center for Biologics Evaluation and Research" "Center for Devices and Radiological Health" "Center for Biologics Evaluation and Research"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post2005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filter(issued &gt;= </w:t>
      </w:r>
      <w:r w:rsidRPr="00A337B2">
        <w:rPr>
          <w:rFonts w:ascii="Courier New" w:eastAsia="Times New Roman" w:hAnsi="Courier New" w:cs="Courier New"/>
          <w:color w:val="DD1144"/>
          <w:sz w:val="20"/>
          <w:szCs w:val="20"/>
        </w:rPr>
        <w:t>"2005-01-01"</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arrange(issued)</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operators like &gt;= can be used for dates, as well as for numbers.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Count the number of letters issued by year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count the letters by year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letters_year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mutate(year = format(issued, </w:t>
      </w:r>
      <w:r w:rsidRPr="00A337B2">
        <w:rPr>
          <w:rFonts w:ascii="Courier New" w:eastAsia="Times New Roman" w:hAnsi="Courier New" w:cs="Courier New"/>
          <w:color w:val="DD1144"/>
          <w:sz w:val="20"/>
          <w:szCs w:val="20"/>
        </w:rPr>
        <w:t>"%Y"</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group_by(year)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summarize(letters=n())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This code introduces dplyr’s mutate function to create a new column in the data. The new variable year is the four-digit year “%Y (see here for more on time and date formats in R), extracted from the issued dates using the format function. Then the code groups by year and counts the number of letters for each one.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Add columns giving the number of days and weeks that have elapsed since each letter was sent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add new columns showing many days and weeks elapsed since each letter was sent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mutate(days_elapsed = Sys.Date() - 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weeks_elapsed = difftime(Sys.Date(), issued, units = </w:t>
      </w:r>
      <w:r w:rsidRPr="00A337B2">
        <w:rPr>
          <w:rFonts w:ascii="Courier New" w:eastAsia="Times New Roman" w:hAnsi="Courier New" w:cs="Courier New"/>
          <w:color w:val="DD1144"/>
          <w:sz w:val="20"/>
          <w:szCs w:val="20"/>
        </w:rPr>
        <w:t>"weeks"</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in the first line that this code changes the fda data frame, rather than creating a new object. The function Sys.Date returns the current date, and if you subtract another date, it will calculate the difference in days. To calculate date and time differences using other units, use the difftime function.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also that you can mutate multiple columns at one go, separated by commas.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Join data from two data frames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Here is an animation for the different types of joins: </w:t>
      </w:r>
      <w:hyperlink r:id="rId28" w:history="1">
        <w:r w:rsidRPr="00A337B2">
          <w:rPr>
            <w:rFonts w:ascii="Helvetica Neue" w:eastAsia="Times New Roman" w:hAnsi="Helvetica Neue" w:cs="Times New Roman"/>
            <w:color w:val="337AB7"/>
            <w:sz w:val="21"/>
            <w:szCs w:val="21"/>
            <w:u w:val="single"/>
          </w:rPr>
          <w:t>https://github.com/gadenbuie/tidyexplain</w:t>
        </w:r>
      </w:hyperlink>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There are a number of join functions in </w:t>
      </w:r>
      <w:r w:rsidRPr="00A337B2">
        <w:rPr>
          <w:rFonts w:ascii="Helvetica Neue" w:eastAsia="Times New Roman" w:hAnsi="Helvetica Neue" w:cs="Times New Roman"/>
          <w:b/>
          <w:color w:val="333333"/>
          <w:sz w:val="21"/>
          <w:szCs w:val="21"/>
        </w:rPr>
        <w:t xml:space="preserve">dplyr </w:t>
      </w:r>
      <w:r w:rsidRPr="00A337B2">
        <w:rPr>
          <w:rFonts w:ascii="Helvetica Neue" w:eastAsia="Times New Roman" w:hAnsi="Helvetica Neue" w:cs="Times New Roman"/>
          <w:color w:val="333333"/>
          <w:sz w:val="21"/>
          <w:szCs w:val="21"/>
        </w:rPr>
        <w:t>to combine data from two data frames. Here are the most useful: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inner_join()</w:t>
      </w:r>
      <w:r w:rsidRPr="00A337B2">
        <w:rPr>
          <w:rFonts w:ascii="Helvetica Neue" w:eastAsia="Times New Roman" w:hAnsi="Helvetica Neue" w:cs="Times New Roman"/>
          <w:color w:val="333333"/>
          <w:sz w:val="21"/>
          <w:szCs w:val="21"/>
        </w:rPr>
        <w:t xml:space="preserve"> returns values from both tables only where there is a match</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left_join()</w:t>
      </w:r>
      <w:r w:rsidRPr="00A337B2">
        <w:rPr>
          <w:rFonts w:ascii="Helvetica Neue" w:eastAsia="Times New Roman" w:hAnsi="Helvetica Neue" w:cs="Times New Roman"/>
          <w:color w:val="333333"/>
          <w:sz w:val="21"/>
          <w:szCs w:val="21"/>
        </w:rPr>
        <w:t xml:space="preserve"> returns all the values from the first-mentioned table, plus those from the second table that match</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semi_join()</w:t>
      </w:r>
      <w:r w:rsidRPr="00A337B2">
        <w:rPr>
          <w:rFonts w:ascii="Helvetica Neue" w:eastAsia="Times New Roman" w:hAnsi="Helvetica Neue" w:cs="Times New Roman"/>
          <w:color w:val="333333"/>
          <w:sz w:val="21"/>
          <w:szCs w:val="21"/>
        </w:rPr>
        <w:t xml:space="preserve"> filters the first-mentioned table to include only values that have matches in the second table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anti_join()</w:t>
      </w:r>
      <w:r w:rsidRPr="00A337B2">
        <w:rPr>
          <w:rFonts w:ascii="Helvetica Neue" w:eastAsia="Times New Roman" w:hAnsi="Helvetica Neue" w:cs="Times New Roman"/>
          <w:color w:val="333333"/>
          <w:sz w:val="21"/>
          <w:szCs w:val="21"/>
        </w:rPr>
        <w:t xml:space="preserve"> filters the first-mentioned table to include only values that have no matches in the second table.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To illustrate, these joins will find doctors paid by Pfizer to run expert led forums who had also received a warning letter from the 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join to identify doctors paid to run Expert-led forums who also received a warning letter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expert_warned_inner &lt;- inner_join(pfizer, fda, by=c(</w:t>
      </w:r>
      <w:r w:rsidRPr="00A337B2">
        <w:rPr>
          <w:rFonts w:ascii="Courier New" w:eastAsia="Times New Roman" w:hAnsi="Courier New" w:cs="Courier New"/>
          <w:color w:val="DD1144"/>
          <w:sz w:val="20"/>
          <w:szCs w:val="20"/>
        </w:rPr>
        <w:t>"first_name"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"name_first"</w:t>
      </w:r>
      <w:r w:rsidRPr="00A337B2">
        <w:rPr>
          <w:rFonts w:ascii="Courier New" w:eastAsia="Times New Roman" w:hAnsi="Courier New" w:cs="Courier New"/>
          <w:color w:val="333333"/>
          <w:sz w:val="20"/>
          <w:szCs w:val="20"/>
        </w:rPr>
        <w:t xml:space="preserve">, </w:t>
      </w:r>
      <w:r w:rsidRPr="00A337B2">
        <w:rPr>
          <w:rFonts w:ascii="Courier New" w:eastAsia="Times New Roman" w:hAnsi="Courier New" w:cs="Courier New"/>
          <w:color w:val="DD1144"/>
          <w:sz w:val="20"/>
          <w:szCs w:val="20"/>
        </w:rPr>
        <w:t>"last_name"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"name_last"</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expert_warned_semi &lt;- semi_join(pfizer, fda, by=c(</w:t>
      </w:r>
      <w:r w:rsidRPr="00A337B2">
        <w:rPr>
          <w:rFonts w:ascii="Courier New" w:eastAsia="Times New Roman" w:hAnsi="Courier New" w:cs="Courier New"/>
          <w:color w:val="DD1144"/>
          <w:sz w:val="20"/>
          <w:szCs w:val="20"/>
        </w:rPr>
        <w:t>"first_name"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"name_first"</w:t>
      </w:r>
      <w:r w:rsidRPr="00A337B2">
        <w:rPr>
          <w:rFonts w:ascii="Courier New" w:eastAsia="Times New Roman" w:hAnsi="Courier New" w:cs="Courier New"/>
          <w:color w:val="333333"/>
          <w:sz w:val="20"/>
          <w:szCs w:val="20"/>
        </w:rPr>
        <w:t xml:space="preserve">, </w:t>
      </w:r>
      <w:r w:rsidRPr="00A337B2">
        <w:rPr>
          <w:rFonts w:ascii="Courier New" w:eastAsia="Times New Roman" w:hAnsi="Courier New" w:cs="Courier New"/>
          <w:color w:val="DD1144"/>
          <w:sz w:val="20"/>
          <w:szCs w:val="20"/>
        </w:rPr>
        <w:t>"last_name"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"name_last"</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152DB1" w:rsidRPr="001F574B" w:rsidRDefault="00947A76" w:rsidP="00152DB1">
      <w:pPr>
        <w:pStyle w:val="NormalWeb"/>
        <w:rPr>
          <w:rFonts w:eastAsia="Microsoft YaHei"/>
          <w:color w:val="333333"/>
          <w:sz w:val="22"/>
          <w:szCs w:val="22"/>
        </w:rPr>
      </w:pPr>
      <w:hyperlink r:id="rId29" w:history="1">
        <w:r w:rsidR="00152DB1" w:rsidRPr="001F574B">
          <w:rPr>
            <w:rStyle w:val="Hyperlink"/>
            <w:rFonts w:eastAsia="Microsoft YaHei"/>
            <w:sz w:val="22"/>
            <w:szCs w:val="22"/>
          </w:rPr>
          <w:t>Here is a useful reference</w:t>
        </w:r>
      </w:hyperlink>
      <w:r w:rsidR="00152DB1" w:rsidRPr="001F574B">
        <w:rPr>
          <w:rFonts w:eastAsia="Microsoft YaHei"/>
          <w:color w:val="333333"/>
          <w:sz w:val="22"/>
          <w:szCs w:val="22"/>
        </w:rPr>
        <w:t xml:space="preserve"> for managing joins with </w:t>
      </w:r>
      <w:r w:rsidR="00152DB1" w:rsidRPr="001F574B">
        <w:rPr>
          <w:rStyle w:val="Strong"/>
          <w:rFonts w:eastAsia="Microsoft YaHei"/>
          <w:color w:val="333333"/>
          <w:sz w:val="22"/>
          <w:szCs w:val="22"/>
        </w:rPr>
        <w:t>dplyr</w:t>
      </w:r>
      <w:r w:rsidR="00152DB1" w:rsidRPr="001F574B">
        <w:rPr>
          <w:rFonts w:eastAsia="Microsoft YaHei"/>
          <w:color w:val="333333"/>
          <w:sz w:val="22"/>
          <w:szCs w:val="22"/>
        </w:rPr>
        <w:t>.</w:t>
      </w:r>
    </w:p>
    <w:p w:rsidR="00152DB1" w:rsidRDefault="00152DB1" w:rsidP="002F68D8">
      <w:pPr>
        <w:pStyle w:val="Heading2"/>
        <w:rPr>
          <w:rFonts w:eastAsia="Microsoft YaHei"/>
        </w:rPr>
      </w:pPr>
      <w:bookmarkStart w:id="1" w:name="further-reading"/>
      <w:bookmarkEnd w:id="1"/>
    </w:p>
    <w:p w:rsidR="003A09CD" w:rsidRPr="007D2978" w:rsidRDefault="003A09CD" w:rsidP="003A09CD">
      <w:pPr>
        <w:pStyle w:val="Heading2"/>
      </w:pPr>
      <w:r w:rsidRPr="007D2978">
        <w:t xml:space="preserve">Tools </w:t>
      </w:r>
      <w:r>
        <w:t>to Visualize Data</w:t>
      </w: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r>
        <w:rPr>
          <w:rFonts w:ascii="Times New Roman" w:hAnsi="Times New Roman" w:cs="Times New Roman"/>
        </w:rPr>
        <w:t xml:space="preserve">Nathan </w:t>
      </w:r>
      <w:r w:rsidRPr="007D2978">
        <w:rPr>
          <w:rFonts w:ascii="Times New Roman" w:hAnsi="Times New Roman" w:cs="Times New Roman"/>
        </w:rPr>
        <w:t>Yau lists a number of data viz tools – Excel, Tableau Public (free at</w:t>
      </w:r>
      <w:r>
        <w:rPr>
          <w:rStyle w:val="Hyperlink"/>
          <w:rFonts w:ascii="Times New Roman" w:hAnsi="Times New Roman" w:cs="Times New Roman"/>
        </w:rPr>
        <w:t xml:space="preserve"> </w:t>
      </w:r>
      <w:hyperlink r:id="rId30" w:history="1">
        <w:r>
          <w:rPr>
            <w:rStyle w:val="Hyperlink"/>
          </w:rPr>
          <w:t>https://public.tableau.com/en-us/s/</w:t>
        </w:r>
      </w:hyperlink>
      <w:r w:rsidRPr="007D2978">
        <w:rPr>
          <w:rFonts w:ascii="Times New Roman" w:hAnsi="Times New Roman" w:cs="Times New Roman"/>
        </w:rPr>
        <w:t xml:space="preserve">) , and the author’s site:  </w:t>
      </w:r>
      <w:hyperlink r:id="rId31" w:history="1">
        <w:r w:rsidRPr="007D2978">
          <w:rPr>
            <w:rStyle w:val="Hyperlink"/>
            <w:rFonts w:ascii="Times New Roman" w:hAnsi="Times New Roman" w:cs="Times New Roman"/>
          </w:rPr>
          <w:t>https://flowingdata.com/</w:t>
        </w:r>
      </w:hyperlink>
      <w:r w:rsidRPr="007D2978">
        <w:rPr>
          <w:rFonts w:ascii="Times New Roman" w:hAnsi="Times New Roman" w:cs="Times New Roman"/>
        </w:rPr>
        <w:t xml:space="preserve"> </w:t>
      </w:r>
    </w:p>
    <w:p w:rsidR="003A09CD" w:rsidRPr="007D2978" w:rsidRDefault="003A09CD" w:rsidP="003A09CD">
      <w:pPr>
        <w:rPr>
          <w:rFonts w:ascii="Times New Roman" w:hAnsi="Times New Roman" w:cs="Times New Roman"/>
        </w:rPr>
      </w:pPr>
      <w:r w:rsidRPr="007D2978">
        <w:rPr>
          <w:rFonts w:ascii="Times New Roman" w:hAnsi="Times New Roman" w:cs="Times New Roman"/>
        </w:rPr>
        <w:t>See the example on the home page of Flowing Data, dated January 2, 2019:</w:t>
      </w:r>
    </w:p>
    <w:p w:rsidR="003A09CD" w:rsidRPr="007D2978" w:rsidRDefault="003A09CD" w:rsidP="003A09CD">
      <w:pPr>
        <w:rPr>
          <w:rFonts w:ascii="Times New Roman" w:hAnsi="Times New Roman" w:cs="Times New Roman"/>
        </w:rPr>
      </w:pPr>
      <w:r w:rsidRPr="007D2978">
        <w:rPr>
          <w:rFonts w:ascii="Times New Roman" w:hAnsi="Times New Roman" w:cs="Times New Roman"/>
          <w:noProof/>
        </w:rPr>
        <w:drawing>
          <wp:inline distT="0" distB="0" distL="0" distR="0" wp14:anchorId="088F6138" wp14:editId="7F914AA0">
            <wp:extent cx="3813113"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26938" cy="2342086"/>
                    </a:xfrm>
                    <a:prstGeom prst="rect">
                      <a:avLst/>
                    </a:prstGeom>
                  </pic:spPr>
                </pic:pic>
              </a:graphicData>
            </a:graphic>
          </wp:inline>
        </w:drawing>
      </w:r>
    </w:p>
    <w:p w:rsidR="003A09CD" w:rsidRPr="007D2978" w:rsidRDefault="003A09CD" w:rsidP="003A09CD">
      <w:pPr>
        <w:rPr>
          <w:rFonts w:ascii="Times New Roman" w:hAnsi="Times New Roman" w:cs="Times New Roman"/>
        </w:rPr>
      </w:pPr>
      <w:r w:rsidRPr="007D2978">
        <w:rPr>
          <w:rFonts w:ascii="Times New Roman" w:hAnsi="Times New Roman" w:cs="Times New Roman"/>
          <w:noProof/>
        </w:rPr>
        <w:drawing>
          <wp:anchor distT="0" distB="0" distL="114300" distR="114300" simplePos="0" relativeHeight="251659264" behindDoc="0" locked="0" layoutInCell="1" allowOverlap="1" wp14:anchorId="03E8DF8E" wp14:editId="17D4EEC7">
            <wp:simplePos x="0" y="0"/>
            <wp:positionH relativeFrom="column">
              <wp:posOffset>-161925</wp:posOffset>
            </wp:positionH>
            <wp:positionV relativeFrom="paragraph">
              <wp:posOffset>370205</wp:posOffset>
            </wp:positionV>
            <wp:extent cx="1733550" cy="53054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33550" cy="5305425"/>
                    </a:xfrm>
                    <a:prstGeom prst="rect">
                      <a:avLst/>
                    </a:prstGeom>
                  </pic:spPr>
                </pic:pic>
              </a:graphicData>
            </a:graphic>
          </wp:anchor>
        </w:drawing>
      </w:r>
    </w:p>
    <w:p w:rsidR="003A09CD" w:rsidRDefault="003A09CD" w:rsidP="003A09CD">
      <w:pPr>
        <w:pStyle w:val="Heading2"/>
      </w:pPr>
    </w:p>
    <w:p w:rsidR="003A09CD" w:rsidRPr="007D2978" w:rsidRDefault="003A09CD" w:rsidP="003A09CD">
      <w:pPr>
        <w:pStyle w:val="Heading2"/>
      </w:pPr>
      <w:r w:rsidRPr="007D2978">
        <w:t>How to Make a Heatmap in R</w:t>
      </w: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r w:rsidRPr="007D2978">
        <w:rPr>
          <w:rFonts w:ascii="Times New Roman" w:hAnsi="Times New Roman" w:cs="Times New Roman"/>
        </w:rPr>
        <w:t xml:space="preserve">The following heatmap is one of my favorites created to show how climate change is affecting global temperatures  </w:t>
      </w:r>
    </w:p>
    <w:p w:rsidR="003A09CD" w:rsidRPr="007D2978" w:rsidRDefault="00947A76" w:rsidP="003A09CD">
      <w:pPr>
        <w:rPr>
          <w:rFonts w:ascii="Times New Roman" w:hAnsi="Times New Roman" w:cs="Times New Roman"/>
        </w:rPr>
      </w:pPr>
      <w:hyperlink r:id="rId34" w:history="1">
        <w:r w:rsidR="003A09CD" w:rsidRPr="007D2978">
          <w:rPr>
            <w:rStyle w:val="Hyperlink"/>
            <w:rFonts w:ascii="Times New Roman" w:hAnsi="Times New Roman" w:cs="Times New Roman"/>
          </w:rPr>
          <w:t>Climate Change is Rewriting the History Books – There hasn’t been a cool month in 628 months (dated from 2015)</w:t>
        </w:r>
      </w:hyperlink>
      <w:r w:rsidR="009D09A1">
        <w:rPr>
          <w:rFonts w:ascii="Times New Roman" w:hAnsi="Times New Roman" w:cs="Times New Roman"/>
        </w:rPr>
        <w:br/>
      </w:r>
    </w:p>
    <w:p w:rsidR="003A09CD" w:rsidRPr="007D2978" w:rsidRDefault="003A09CD" w:rsidP="003A09CD">
      <w:pPr>
        <w:rPr>
          <w:rFonts w:ascii="Times New Roman" w:hAnsi="Times New Roman" w:cs="Times New Roman"/>
        </w:rPr>
      </w:pPr>
      <w:r w:rsidRPr="007D2978">
        <w:rPr>
          <w:rFonts w:ascii="Times New Roman" w:hAnsi="Times New Roman" w:cs="Times New Roman"/>
        </w:rPr>
        <w:t>This week, you will learn how to make a heatmap in R from Flowing Data Tutorial</w:t>
      </w:r>
    </w:p>
    <w:p w:rsidR="003A09CD" w:rsidRPr="007D2978" w:rsidRDefault="00947A76" w:rsidP="003A09CD">
      <w:pPr>
        <w:rPr>
          <w:rFonts w:ascii="Times New Roman" w:hAnsi="Times New Roman" w:cs="Times New Roman"/>
        </w:rPr>
      </w:pPr>
      <w:hyperlink r:id="rId35" w:history="1">
        <w:r w:rsidR="003A09CD" w:rsidRPr="007D2978">
          <w:rPr>
            <w:rStyle w:val="Hyperlink"/>
            <w:rFonts w:ascii="Times New Roman" w:hAnsi="Times New Roman" w:cs="Times New Roman"/>
          </w:rPr>
          <w:t>https://flowingdata.com/2010/01/21/how-to-make-a-heatmap-a-quick-and-easy-solution/</w:t>
        </w:r>
      </w:hyperlink>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Default="003A09CD" w:rsidP="003A09CD">
      <w:pPr>
        <w:rPr>
          <w:rFonts w:ascii="Times New Roman" w:hAnsi="Times New Roman" w:cs="Times New Roman"/>
        </w:rPr>
      </w:pPr>
    </w:p>
    <w:p w:rsidR="008023DF" w:rsidRDefault="008023DF" w:rsidP="003A09CD">
      <w:pPr>
        <w:rPr>
          <w:rFonts w:ascii="Times New Roman" w:hAnsi="Times New Roman" w:cs="Times New Roman"/>
        </w:rPr>
      </w:pPr>
    </w:p>
    <w:p w:rsidR="008023DF" w:rsidRDefault="008023DF" w:rsidP="003A09CD">
      <w:pPr>
        <w:rPr>
          <w:rFonts w:ascii="Times New Roman" w:hAnsi="Times New Roman" w:cs="Times New Roman"/>
        </w:rPr>
      </w:pPr>
    </w:p>
    <w:p w:rsidR="008023DF" w:rsidRPr="007D2978" w:rsidRDefault="008023DF"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Pr="007D2978" w:rsidRDefault="003A09CD" w:rsidP="003A09CD">
      <w:pPr>
        <w:pStyle w:val="Heading2"/>
      </w:pPr>
      <w:r w:rsidRPr="007D2978">
        <w:rPr>
          <w:noProof/>
        </w:rPr>
        <w:drawing>
          <wp:anchor distT="0" distB="0" distL="114300" distR="114300" simplePos="0" relativeHeight="251660288" behindDoc="0" locked="0" layoutInCell="1" allowOverlap="1" wp14:anchorId="5ED917DE" wp14:editId="497575BE">
            <wp:simplePos x="0" y="0"/>
            <wp:positionH relativeFrom="margin">
              <wp:align>left</wp:align>
            </wp:positionH>
            <wp:positionV relativeFrom="paragraph">
              <wp:posOffset>0</wp:posOffset>
            </wp:positionV>
            <wp:extent cx="3129280" cy="1809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29280" cy="1809750"/>
                    </a:xfrm>
                    <a:prstGeom prst="rect">
                      <a:avLst/>
                    </a:prstGeom>
                  </pic:spPr>
                </pic:pic>
              </a:graphicData>
            </a:graphic>
            <wp14:sizeRelH relativeFrom="margin">
              <wp14:pctWidth>0</wp14:pctWidth>
            </wp14:sizeRelH>
            <wp14:sizeRelV relativeFrom="margin">
              <wp14:pctHeight>0</wp14:pctHeight>
            </wp14:sizeRelV>
          </wp:anchor>
        </w:drawing>
      </w:r>
      <w:r w:rsidRPr="007D2978">
        <w:t>How to make a Treemap in R</w:t>
      </w: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r>
        <w:rPr>
          <w:rFonts w:ascii="Times New Roman" w:hAnsi="Times New Roman" w:cs="Times New Roman"/>
        </w:rPr>
        <w:t xml:space="preserve">Yau’s tutorial on </w:t>
      </w:r>
      <w:r w:rsidRPr="007D2978">
        <w:rPr>
          <w:rFonts w:ascii="Times New Roman" w:hAnsi="Times New Roman" w:cs="Times New Roman"/>
        </w:rPr>
        <w:t xml:space="preserve">creating a treemap in R is the next step. Click </w:t>
      </w:r>
      <w:hyperlink r:id="rId37" w:history="1">
        <w:r w:rsidRPr="007D2978">
          <w:rPr>
            <w:rStyle w:val="Hyperlink"/>
            <w:rFonts w:ascii="Times New Roman" w:hAnsi="Times New Roman" w:cs="Times New Roman"/>
          </w:rPr>
          <w:t>https://flowingdata.com/2010/02/11/an-easy-way-to-make-a-treemap/</w:t>
        </w:r>
      </w:hyperlink>
      <w:r w:rsidRPr="007D2978">
        <w:rPr>
          <w:rFonts w:ascii="Times New Roman" w:hAnsi="Times New Roman" w:cs="Times New Roman"/>
        </w:rPr>
        <w:t xml:space="preserve"> and follow the steps here.</w:t>
      </w: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p>
    <w:p w:rsidR="003A09CD" w:rsidRPr="007D2978" w:rsidRDefault="003A09CD" w:rsidP="003A09CD">
      <w:pPr>
        <w:rPr>
          <w:rFonts w:ascii="Times New Roman" w:hAnsi="Times New Roman" w:cs="Times New Roman"/>
        </w:rPr>
      </w:pPr>
      <w:r w:rsidRPr="007D2978">
        <w:rPr>
          <w:rFonts w:ascii="Times New Roman" w:hAnsi="Times New Roman" w:cs="Times New Roman"/>
        </w:rPr>
        <w:t>Alternatively, the package “dplyr”  makes use of the package “treemap”. You will also be creating a treemap for your homework this week.</w:t>
      </w:r>
    </w:p>
    <w:p w:rsidR="00F91D9C" w:rsidRDefault="00F91D9C" w:rsidP="008023DF">
      <w:pPr>
        <w:pStyle w:val="Heading1"/>
        <w:shd w:val="clear" w:color="auto" w:fill="FFFFFF"/>
        <w:spacing w:before="300" w:beforeAutospacing="0" w:after="150" w:afterAutospacing="0"/>
        <w:rPr>
          <w:rFonts w:ascii="Helvetica Neue" w:hAnsi="Helvetica Neue"/>
          <w:b w:val="0"/>
          <w:bCs w:val="0"/>
          <w:color w:val="333333"/>
          <w:sz w:val="40"/>
          <w:szCs w:val="40"/>
        </w:rPr>
      </w:pPr>
    </w:p>
    <w:p w:rsidR="008023DF" w:rsidRPr="00F91D9C" w:rsidRDefault="008023DF" w:rsidP="008023DF">
      <w:pPr>
        <w:pStyle w:val="Heading1"/>
        <w:shd w:val="clear" w:color="auto" w:fill="FFFFFF"/>
        <w:spacing w:before="300" w:beforeAutospacing="0" w:after="150" w:afterAutospacing="0"/>
        <w:rPr>
          <w:rFonts w:ascii="Helvetica Neue" w:hAnsi="Helvetica Neue"/>
          <w:b w:val="0"/>
          <w:bCs w:val="0"/>
          <w:color w:val="333333"/>
          <w:sz w:val="40"/>
          <w:szCs w:val="40"/>
        </w:rPr>
      </w:pPr>
      <w:r w:rsidRPr="00F91D9C">
        <w:rPr>
          <w:rFonts w:ascii="Helvetica Neue" w:hAnsi="Helvetica Neue"/>
          <w:b w:val="0"/>
          <w:bCs w:val="0"/>
          <w:color w:val="333333"/>
          <w:sz w:val="40"/>
          <w:szCs w:val="40"/>
        </w:rPr>
        <w:t>Alternative code to making a treemap for the Tutorial Data Above</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data &lt;- read.csv(</w:t>
      </w:r>
      <w:r>
        <w:rPr>
          <w:rStyle w:val="hljs-string"/>
          <w:color w:val="DD1144"/>
        </w:rPr>
        <w:t>"http://datasets.flowingdata.com/post-data.txt"</w:t>
      </w:r>
      <w:r>
        <w:rPr>
          <w:rStyle w:val="HTMLCode"/>
          <w:color w:val="333333"/>
        </w:rPr>
        <w:t>)</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head(data)</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id  views comments               category</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5019 148896       28 Artistic Visualization</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1416  81374       26          Visualization</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1416  81374       26               Featured</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3485  80819       37               Featured</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3485  80819       37                Mapping</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6 3485  80819       37           Data Sources</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#install.packages("RColorBrewer")</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#install.packages("treemap")</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(treemap)</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library</w:t>
      </w:r>
      <w:r>
        <w:rPr>
          <w:rStyle w:val="HTMLCode"/>
          <w:color w:val="333333"/>
        </w:rPr>
        <w:t>(RColorBrewer)</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treemap(data, index=</w:t>
      </w:r>
      <w:r>
        <w:rPr>
          <w:rStyle w:val="hljs-string"/>
          <w:color w:val="DD1144"/>
        </w:rPr>
        <w:t>"category"</w:t>
      </w:r>
      <w:r>
        <w:rPr>
          <w:rStyle w:val="HTMLCode"/>
          <w:color w:val="333333"/>
        </w:rPr>
        <w:t>, vSize=</w:t>
      </w:r>
      <w:r>
        <w:rPr>
          <w:rStyle w:val="hljs-string"/>
          <w:color w:val="DD1144"/>
        </w:rPr>
        <w:t>"views"</w:t>
      </w:r>
      <w:r>
        <w:rPr>
          <w:rStyle w:val="HTMLCode"/>
          <w:color w:val="333333"/>
        </w:rPr>
        <w:t xml:space="preserve">,  </w:t>
      </w:r>
    </w:p>
    <w:p w:rsidR="008023DF" w:rsidRDefault="008023DF" w:rsidP="00802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vColor=</w:t>
      </w:r>
      <w:r>
        <w:rPr>
          <w:rStyle w:val="hljs-string"/>
          <w:color w:val="DD1144"/>
        </w:rPr>
        <w:t>"comments"</w:t>
      </w:r>
      <w:r>
        <w:rPr>
          <w:rStyle w:val="HTMLCode"/>
          <w:color w:val="333333"/>
        </w:rPr>
        <w:t>, type=</w:t>
      </w:r>
      <w:r>
        <w:rPr>
          <w:rStyle w:val="hljs-string"/>
          <w:color w:val="DD1144"/>
        </w:rPr>
        <w:t>"value"</w:t>
      </w:r>
      <w:r>
        <w:rPr>
          <w:rStyle w:val="HTMLCode"/>
          <w:color w:val="333333"/>
        </w:rPr>
        <w:t>, palette=</w:t>
      </w:r>
      <w:r>
        <w:rPr>
          <w:rStyle w:val="hljs-string"/>
          <w:color w:val="DD1144"/>
        </w:rPr>
        <w:t>"RdYlBu"</w:t>
      </w:r>
      <w:r>
        <w:rPr>
          <w:rStyle w:val="HTMLCode"/>
          <w:color w:val="333333"/>
        </w:rPr>
        <w:t>)</w:t>
      </w:r>
    </w:p>
    <w:p w:rsidR="002F68D8" w:rsidRDefault="002F68D8" w:rsidP="002F68D8">
      <w:pPr>
        <w:pStyle w:val="Heading2"/>
        <w:rPr>
          <w:rFonts w:eastAsia="Microsoft YaHei"/>
        </w:rPr>
      </w:pPr>
    </w:p>
    <w:p w:rsidR="002F68D8" w:rsidRDefault="008023DF" w:rsidP="005D7ECE">
      <w:pPr>
        <w:pStyle w:val="Heading2"/>
        <w:rPr>
          <w:rFonts w:eastAsia="Microsoft YaHei"/>
        </w:rPr>
      </w:pPr>
      <w:r>
        <w:rPr>
          <w:noProof/>
        </w:rPr>
        <w:drawing>
          <wp:inline distT="0" distB="0" distL="0" distR="0" wp14:anchorId="255EA781" wp14:editId="7E17EA8B">
            <wp:extent cx="5010150" cy="3375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15619" cy="3379166"/>
                    </a:xfrm>
                    <a:prstGeom prst="rect">
                      <a:avLst/>
                    </a:prstGeom>
                  </pic:spPr>
                </pic:pic>
              </a:graphicData>
            </a:graphic>
          </wp:inline>
        </w:drawing>
      </w:r>
    </w:p>
    <w:p w:rsidR="002F68D8" w:rsidRDefault="008F7771" w:rsidP="002F68D8">
      <w:pPr>
        <w:pStyle w:val="Heading2"/>
        <w:rPr>
          <w:rFonts w:eastAsia="Microsoft YaHei"/>
        </w:rPr>
      </w:pPr>
      <w:r>
        <w:rPr>
          <w:noProof/>
        </w:rPr>
        <w:drawing>
          <wp:inline distT="0" distB="0" distL="0" distR="0" wp14:anchorId="0CBB8069" wp14:editId="3384D4D1">
            <wp:extent cx="6305550" cy="41902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8688" cy="4192357"/>
                    </a:xfrm>
                    <a:prstGeom prst="rect">
                      <a:avLst/>
                    </a:prstGeom>
                  </pic:spPr>
                </pic:pic>
              </a:graphicData>
            </a:graphic>
          </wp:inline>
        </w:drawing>
      </w:r>
    </w:p>
    <w:p w:rsidR="00152DB1" w:rsidRPr="003A1373" w:rsidRDefault="00152DB1" w:rsidP="00152DB1">
      <w:pPr>
        <w:pStyle w:val="Heading2"/>
        <w:rPr>
          <w:rFonts w:ascii="inherit" w:eastAsia="Microsoft YaHei" w:hAnsi="inherit" w:hint="eastAsia"/>
        </w:rPr>
      </w:pPr>
      <w:r w:rsidRPr="003A1373">
        <w:rPr>
          <w:rFonts w:eastAsia="Microsoft YaHei"/>
        </w:rPr>
        <w:t>Further reading</w:t>
      </w:r>
    </w:p>
    <w:p w:rsidR="00152DB1" w:rsidRPr="00450A40" w:rsidRDefault="00152DB1" w:rsidP="00152DB1">
      <w:pPr>
        <w:pStyle w:val="NormalWeb"/>
        <w:rPr>
          <w:rStyle w:val="Hyperlink"/>
          <w:rFonts w:eastAsia="Microsoft YaHei"/>
          <w:sz w:val="22"/>
          <w:szCs w:val="22"/>
        </w:rPr>
      </w:pPr>
      <w:r>
        <w:rPr>
          <w:rStyle w:val="Hyperlink"/>
          <w:rFonts w:eastAsia="Microsoft YaHei"/>
          <w:b/>
          <w:bCs/>
          <w:sz w:val="22"/>
          <w:szCs w:val="22"/>
        </w:rPr>
        <w:fldChar w:fldCharType="begin"/>
      </w:r>
      <w:r>
        <w:rPr>
          <w:rStyle w:val="Hyperlink"/>
          <w:rFonts w:eastAsia="Microsoft YaHei"/>
          <w:b/>
          <w:bCs/>
          <w:sz w:val="22"/>
          <w:szCs w:val="22"/>
        </w:rPr>
        <w:instrText xml:space="preserve"> HYPERLINK "https://cran.r-project.org/web/packages/dplyr/vignettes/dplyr.html" </w:instrText>
      </w:r>
      <w:r>
        <w:rPr>
          <w:rStyle w:val="Hyperlink"/>
          <w:rFonts w:eastAsia="Microsoft YaHei"/>
          <w:b/>
          <w:bCs/>
          <w:sz w:val="22"/>
          <w:szCs w:val="22"/>
        </w:rPr>
        <w:fldChar w:fldCharType="separate"/>
      </w:r>
      <w:r w:rsidRPr="00450A40">
        <w:rPr>
          <w:rStyle w:val="Hyperlink"/>
          <w:rFonts w:eastAsia="Microsoft YaHei"/>
          <w:b/>
          <w:bCs/>
          <w:sz w:val="22"/>
          <w:szCs w:val="22"/>
        </w:rPr>
        <w:t>Introduction to dplyr</w:t>
      </w:r>
    </w:p>
    <w:p w:rsidR="00152DB1" w:rsidRPr="001F574B" w:rsidRDefault="00152DB1" w:rsidP="00152DB1">
      <w:pPr>
        <w:pStyle w:val="NormalWeb"/>
        <w:rPr>
          <w:rFonts w:eastAsia="Microsoft YaHei"/>
          <w:color w:val="333333"/>
          <w:sz w:val="22"/>
          <w:szCs w:val="22"/>
        </w:rPr>
      </w:pPr>
      <w:r>
        <w:rPr>
          <w:rStyle w:val="Hyperlink"/>
          <w:rFonts w:eastAsia="Microsoft YaHei"/>
          <w:b/>
          <w:bCs/>
          <w:sz w:val="22"/>
          <w:szCs w:val="22"/>
        </w:rPr>
        <w:fldChar w:fldCharType="end"/>
      </w:r>
      <w:hyperlink r:id="rId40" w:history="1">
        <w:r>
          <w:rPr>
            <w:rStyle w:val="Hyperlink"/>
            <w:rFonts w:eastAsia="Microsoft YaHei"/>
            <w:b/>
            <w:bCs/>
            <w:sz w:val="22"/>
            <w:szCs w:val="22"/>
          </w:rPr>
          <w:t>RStudio Data Wrangling Chea</w:t>
        </w:r>
        <w:r w:rsidRPr="001F574B">
          <w:rPr>
            <w:rStyle w:val="Hyperlink"/>
            <w:rFonts w:eastAsia="Microsoft YaHei"/>
            <w:b/>
            <w:bCs/>
            <w:sz w:val="22"/>
            <w:szCs w:val="22"/>
          </w:rPr>
          <w:t>t Sheet</w:t>
        </w:r>
      </w:hyperlink>
      <w:r w:rsidRPr="001F574B">
        <w:rPr>
          <w:rFonts w:eastAsia="Microsoft YaHei"/>
          <w:color w:val="333333"/>
          <w:sz w:val="22"/>
          <w:szCs w:val="22"/>
        </w:rPr>
        <w:br w:type="textWrapping" w:clear="all"/>
        <w:t xml:space="preserve">Also introduces the </w:t>
      </w:r>
      <w:hyperlink r:id="rId41" w:history="1">
        <w:r w:rsidRPr="001F574B">
          <w:rPr>
            <w:rStyle w:val="Hyperlink"/>
            <w:rFonts w:eastAsia="Microsoft YaHei"/>
            <w:sz w:val="22"/>
            <w:szCs w:val="22"/>
          </w:rPr>
          <w:t>tidyr</w:t>
        </w:r>
      </w:hyperlink>
      <w:r w:rsidRPr="001F574B">
        <w:rPr>
          <w:rFonts w:eastAsia="Microsoft YaHei"/>
          <w:color w:val="333333"/>
          <w:sz w:val="22"/>
          <w:szCs w:val="22"/>
        </w:rPr>
        <w:t xml:space="preserve"> package, which can manage wide-to-long transformations, among other data manipulations.</w:t>
      </w:r>
    </w:p>
    <w:p w:rsidR="00152DB1" w:rsidRPr="001F574B" w:rsidRDefault="00947A76" w:rsidP="00152DB1">
      <w:pPr>
        <w:pStyle w:val="NormalWeb"/>
        <w:rPr>
          <w:rFonts w:eastAsia="Microsoft YaHei"/>
          <w:color w:val="333333"/>
          <w:sz w:val="22"/>
          <w:szCs w:val="22"/>
        </w:rPr>
      </w:pPr>
      <w:hyperlink r:id="rId42" w:history="1">
        <w:r w:rsidR="00152DB1" w:rsidRPr="001F574B">
          <w:rPr>
            <w:rStyle w:val="Hyperlink"/>
            <w:rFonts w:eastAsia="Microsoft YaHei"/>
            <w:b/>
            <w:bCs/>
            <w:sz w:val="22"/>
            <w:szCs w:val="22"/>
          </w:rPr>
          <w:t>Stack Overflow</w:t>
        </w:r>
      </w:hyperlink>
      <w:r w:rsidR="00152DB1" w:rsidRPr="001F574B">
        <w:rPr>
          <w:rFonts w:eastAsia="Microsoft YaHei"/>
          <w:color w:val="333333"/>
          <w:sz w:val="22"/>
          <w:szCs w:val="22"/>
        </w:rPr>
        <w:br w:type="textWrapping" w:clear="all"/>
        <w:t xml:space="preserve">For any work involving code, this question-and-answer site is a great resource for when you get stuck, to see how others have solved similar problems. Search the site, or </w:t>
      </w:r>
      <w:hyperlink r:id="rId43" w:history="1">
        <w:r w:rsidR="00152DB1" w:rsidRPr="001F574B">
          <w:rPr>
            <w:rStyle w:val="Hyperlink"/>
            <w:rFonts w:eastAsia="Microsoft YaHei"/>
            <w:sz w:val="22"/>
            <w:szCs w:val="22"/>
          </w:rPr>
          <w:t>browse R questions</w:t>
        </w:r>
      </w:hyperlink>
    </w:p>
    <w:p w:rsidR="00404DCC" w:rsidRDefault="00404DCC"/>
    <w:p w:rsidR="00404DCC" w:rsidRDefault="00404DCC"/>
    <w:p w:rsidR="007A74B6" w:rsidRDefault="007A74B6"/>
    <w:p w:rsidR="007A74B6" w:rsidRDefault="007A74B6"/>
    <w:p w:rsidR="007A74B6" w:rsidRDefault="007A74B6"/>
    <w:p w:rsidR="00404DCC" w:rsidRPr="000F12D1" w:rsidRDefault="00404DCC" w:rsidP="00404DCC">
      <w:pPr>
        <w:pStyle w:val="Heading1"/>
        <w:rPr>
          <w:color w:val="000000"/>
          <w:sz w:val="20"/>
          <w:szCs w:val="20"/>
        </w:rPr>
      </w:pPr>
      <w:r>
        <w:t>Unit</w:t>
      </w:r>
      <w:r w:rsidRPr="000F12D1">
        <w:t xml:space="preserve"> 2</w:t>
      </w:r>
      <w:r w:rsidR="003D2C87">
        <w:t xml:space="preserve"> Homework Assignment</w:t>
      </w:r>
      <w:r w:rsidRPr="000F12D1">
        <w:br/>
      </w:r>
    </w:p>
    <w:p w:rsidR="00404DCC" w:rsidRPr="007C457F" w:rsidRDefault="00404DCC" w:rsidP="00404DCC">
      <w:pPr>
        <w:pStyle w:val="ListParagraph"/>
        <w:numPr>
          <w:ilvl w:val="0"/>
          <w:numId w:val="3"/>
        </w:numPr>
      </w:pPr>
      <w:r>
        <w:rPr>
          <w:rFonts w:ascii="Times New Roman" w:hAnsi="Times New Roman" w:cs="Times New Roman"/>
        </w:rPr>
        <w:t xml:space="preserve">(Not for a grade) </w:t>
      </w:r>
      <w:r w:rsidRPr="00404DCC">
        <w:rPr>
          <w:rFonts w:ascii="Times New Roman" w:hAnsi="Times New Roman" w:cs="Times New Roman"/>
        </w:rPr>
        <w:t>Explore the links at the beginning of the notes for potential sources of data.</w:t>
      </w:r>
      <w:r w:rsidR="007C457F">
        <w:rPr>
          <w:rFonts w:ascii="Times New Roman" w:hAnsi="Times New Roman" w:cs="Times New Roman"/>
        </w:rPr>
        <w:br/>
      </w:r>
    </w:p>
    <w:p w:rsidR="00BD76D2" w:rsidRPr="00DB4433" w:rsidRDefault="007C457F" w:rsidP="00DB4433">
      <w:pPr>
        <w:pStyle w:val="ListParagraph"/>
        <w:numPr>
          <w:ilvl w:val="0"/>
          <w:numId w:val="3"/>
        </w:numPr>
      </w:pPr>
      <w:r>
        <w:rPr>
          <w:rFonts w:ascii="Times New Roman" w:hAnsi="Times New Roman" w:cs="Times New Roman"/>
        </w:rPr>
        <w:t xml:space="preserve">(Not for a grade) Copy the Markdown code </w:t>
      </w:r>
      <w:r w:rsidR="00BD76D2">
        <w:rPr>
          <w:rFonts w:ascii="Times New Roman" w:hAnsi="Times New Roman" w:cs="Times New Roman"/>
        </w:rPr>
        <w:t>to explore the pfizer and fda data.</w:t>
      </w:r>
      <w:r w:rsidR="00DB4433">
        <w:rPr>
          <w:rFonts w:ascii="Times New Roman" w:hAnsi="Times New Roman" w:cs="Times New Roman"/>
        </w:rPr>
        <w:br/>
      </w:r>
    </w:p>
    <w:p w:rsidR="00BD76D2" w:rsidRPr="00BD76D2" w:rsidRDefault="00BD76D2" w:rsidP="00BD76D2">
      <w:pPr>
        <w:pStyle w:val="ListParagraph"/>
        <w:numPr>
          <w:ilvl w:val="0"/>
          <w:numId w:val="3"/>
        </w:numPr>
        <w:rPr>
          <w:rFonts w:ascii="Times New Roman" w:hAnsi="Times New Roman" w:cs="Times New Roman"/>
        </w:rPr>
      </w:pPr>
      <w:r>
        <w:rPr>
          <w:rFonts w:ascii="Times New Roman" w:hAnsi="Times New Roman" w:cs="Times New Roman"/>
        </w:rPr>
        <w:t>(Worth up to 2</w:t>
      </w:r>
      <w:r w:rsidRPr="00BD76D2">
        <w:rPr>
          <w:rFonts w:ascii="Times New Roman" w:hAnsi="Times New Roman" w:cs="Times New Roman"/>
        </w:rPr>
        <w:t xml:space="preserve">0 points) </w:t>
      </w:r>
    </w:p>
    <w:p w:rsidR="00BD76D2" w:rsidRPr="007D2978" w:rsidRDefault="00BD76D2" w:rsidP="00BD76D2">
      <w:pPr>
        <w:pStyle w:val="ListParagraph"/>
        <w:numPr>
          <w:ilvl w:val="0"/>
          <w:numId w:val="5"/>
        </w:numPr>
        <w:rPr>
          <w:rFonts w:ascii="Times New Roman" w:hAnsi="Times New Roman" w:cs="Times New Roman"/>
        </w:rPr>
      </w:pPr>
      <w:r w:rsidRPr="007D2978">
        <w:rPr>
          <w:rFonts w:ascii="Times New Roman" w:hAnsi="Times New Roman" w:cs="Times New Roman"/>
        </w:rPr>
        <w:t xml:space="preserve">Follow the </w:t>
      </w:r>
      <w:hyperlink r:id="rId44" w:history="1">
        <w:r w:rsidRPr="007D2978">
          <w:rPr>
            <w:rStyle w:val="Hyperlink"/>
            <w:rFonts w:ascii="Times New Roman" w:hAnsi="Times New Roman" w:cs="Times New Roman"/>
          </w:rPr>
          <w:t>Flowing Data Tutorial</w:t>
        </w:r>
      </w:hyperlink>
      <w:r w:rsidRPr="007D2978">
        <w:rPr>
          <w:rFonts w:ascii="Times New Roman" w:hAnsi="Times New Roman" w:cs="Times New Roman"/>
        </w:rPr>
        <w:t xml:space="preserve"> steps to create a heatmap for Basketball 2008 Data.  You do not need to change the colors unless you want to try using RColorBrewer (optional).  </w:t>
      </w:r>
      <w:r w:rsidRPr="007D2978">
        <w:rPr>
          <w:rFonts w:ascii="Times New Roman" w:hAnsi="Times New Roman" w:cs="Times New Roman"/>
        </w:rPr>
        <w:br/>
      </w:r>
    </w:p>
    <w:p w:rsidR="00404DCC" w:rsidRDefault="00BD76D2" w:rsidP="00BD76D2">
      <w:pPr>
        <w:pStyle w:val="ListParagraph"/>
        <w:numPr>
          <w:ilvl w:val="0"/>
          <w:numId w:val="5"/>
        </w:numPr>
        <w:rPr>
          <w:rFonts w:ascii="Times New Roman" w:hAnsi="Times New Roman" w:cs="Times New Roman"/>
        </w:rPr>
      </w:pPr>
      <w:r w:rsidRPr="00361C93">
        <w:rPr>
          <w:rFonts w:ascii="Times New Roman" w:hAnsi="Times New Roman" w:cs="Times New Roman"/>
        </w:rPr>
        <w:t xml:space="preserve">Follow the </w:t>
      </w:r>
      <w:hyperlink r:id="rId45" w:history="1">
        <w:r w:rsidRPr="00361C93">
          <w:rPr>
            <w:rStyle w:val="Hyperlink"/>
            <w:rFonts w:ascii="Times New Roman" w:hAnsi="Times New Roman" w:cs="Times New Roman"/>
          </w:rPr>
          <w:t>Flowing Data Tutorial</w:t>
        </w:r>
      </w:hyperlink>
      <w:r w:rsidRPr="00361C93">
        <w:rPr>
          <w:rFonts w:ascii="Times New Roman" w:hAnsi="Times New Roman" w:cs="Times New Roman"/>
        </w:rPr>
        <w:t xml:space="preserve"> </w:t>
      </w:r>
      <w:r w:rsidR="004D4BB7">
        <w:rPr>
          <w:rFonts w:ascii="Times New Roman" w:hAnsi="Times New Roman" w:cs="Times New Roman"/>
        </w:rPr>
        <w:t>or the alternative code provided</w:t>
      </w:r>
      <w:r w:rsidRPr="00361C93">
        <w:rPr>
          <w:rFonts w:ascii="Times New Roman" w:hAnsi="Times New Roman" w:cs="Times New Roman"/>
        </w:rPr>
        <w:t xml:space="preserve"> to create a treemap for posting data collected on the Flowing Data Website.</w:t>
      </w:r>
      <w:r w:rsidR="00DB4433">
        <w:rPr>
          <w:rFonts w:ascii="Times New Roman" w:hAnsi="Times New Roman" w:cs="Times New Roman"/>
        </w:rPr>
        <w:br/>
      </w:r>
    </w:p>
    <w:p w:rsidR="00DB4433" w:rsidRPr="00DB4433" w:rsidRDefault="00DB4433" w:rsidP="00DB4433">
      <w:pPr>
        <w:pStyle w:val="ListParagraph"/>
        <w:numPr>
          <w:ilvl w:val="0"/>
          <w:numId w:val="3"/>
        </w:numPr>
        <w:rPr>
          <w:rFonts w:ascii="Times New Roman" w:hAnsi="Times New Roman" w:cs="Times New Roman"/>
        </w:rPr>
      </w:pPr>
      <w:r w:rsidRPr="000F12D1">
        <w:rPr>
          <w:rFonts w:ascii="Times New Roman" w:hAnsi="Times New Roman" w:cs="Times New Roman"/>
        </w:rPr>
        <w:t>(Worth up to 10 points)  Select one of the provided articles</w:t>
      </w:r>
      <w:r>
        <w:rPr>
          <w:rFonts w:ascii="Times New Roman" w:hAnsi="Times New Roman" w:cs="Times New Roman"/>
        </w:rPr>
        <w:t xml:space="preserve"> (below)</w:t>
      </w:r>
      <w:r w:rsidRPr="000F12D1">
        <w:rPr>
          <w:rFonts w:ascii="Times New Roman" w:hAnsi="Times New Roman" w:cs="Times New Roman"/>
        </w:rPr>
        <w:t xml:space="preserve"> on the Reproducibility Crisis. Write a short paragraph to summarize the article, then write a paragraph response to the article, including your opinion on how statisticians/data scientists can work to eliminate this problem.</w:t>
      </w:r>
    </w:p>
    <w:p w:rsidR="00DB4433" w:rsidRPr="00DB4433" w:rsidRDefault="00DB4433" w:rsidP="00DB4433">
      <w:pPr>
        <w:ind w:firstLine="720"/>
        <w:rPr>
          <w:rFonts w:ascii="Times New Roman" w:hAnsi="Times New Roman" w:cs="Times New Roman"/>
          <w:b/>
          <w:sz w:val="24"/>
          <w:szCs w:val="24"/>
        </w:rPr>
      </w:pPr>
      <w:r w:rsidRPr="00DB4433">
        <w:rPr>
          <w:rFonts w:ascii="Times New Roman" w:hAnsi="Times New Roman" w:cs="Times New Roman"/>
          <w:b/>
          <w:sz w:val="24"/>
          <w:szCs w:val="24"/>
        </w:rPr>
        <w:t>The Reproducibility Crisis Articles</w:t>
      </w:r>
    </w:p>
    <w:p w:rsidR="00DB4433" w:rsidRPr="000F12D1" w:rsidRDefault="00DB4433" w:rsidP="00DB4433">
      <w:pPr>
        <w:pStyle w:val="NormalWeb"/>
        <w:shd w:val="clear" w:color="auto" w:fill="FFFFFF"/>
        <w:spacing w:before="0" w:beforeAutospacing="0" w:after="0" w:afterAutospacing="0"/>
        <w:ind w:firstLine="720"/>
        <w:rPr>
          <w:color w:val="000000"/>
        </w:rPr>
      </w:pPr>
      <w:r w:rsidRPr="000F12D1">
        <w:rPr>
          <w:color w:val="000000"/>
          <w:bdr w:val="none" w:sz="0" w:space="0" w:color="auto" w:frame="1"/>
        </w:rPr>
        <w:t>Article: </w:t>
      </w:r>
      <w:hyperlink r:id="rId46" w:tgtFrame="_blank" w:history="1">
        <w:r w:rsidRPr="000F12D1">
          <w:rPr>
            <w:rStyle w:val="Hyperlink"/>
            <w:color w:val="1874A4"/>
            <w:bdr w:val="none" w:sz="0" w:space="0" w:color="auto" w:frame="1"/>
          </w:rPr>
          <w:t>Fault Found </w:t>
        </w:r>
      </w:hyperlink>
      <w:hyperlink r:id="rId47" w:tgtFrame="_blank" w:history="1">
        <w:r w:rsidRPr="000F12D1">
          <w:rPr>
            <w:rStyle w:val="Hyperlink"/>
            <w:color w:val="1874A4"/>
            <w:bdr w:val="none" w:sz="0" w:space="0" w:color="auto" w:frame="1"/>
          </w:rPr>
          <w:t>(Again) with Conflicts of Interest</w:t>
        </w:r>
      </w:hyperlink>
    </w:p>
    <w:p w:rsidR="00DB4433" w:rsidRPr="000F12D1" w:rsidRDefault="00DB4433" w:rsidP="00DB4433">
      <w:pPr>
        <w:pStyle w:val="NormalWeb"/>
        <w:shd w:val="clear" w:color="auto" w:fill="FFFFFF"/>
        <w:spacing w:before="0" w:beforeAutospacing="0" w:after="0" w:afterAutospacing="0"/>
        <w:ind w:firstLine="720"/>
        <w:rPr>
          <w:color w:val="000000"/>
        </w:rPr>
      </w:pPr>
      <w:r w:rsidRPr="000F12D1">
        <w:rPr>
          <w:color w:val="000000"/>
          <w:bdr w:val="none" w:sz="0" w:space="0" w:color="auto" w:frame="1"/>
        </w:rPr>
        <w:t>Article: </w:t>
      </w:r>
      <w:hyperlink r:id="rId48" w:tgtFrame="_blank" w:history="1">
        <w:r w:rsidRPr="000F12D1">
          <w:rPr>
            <w:rStyle w:val="Hyperlink"/>
            <w:color w:val="1874A4"/>
            <w:bdr w:val="none" w:sz="0" w:space="0" w:color="auto" w:frame="1"/>
          </w:rPr>
          <w:t>ASA Statement on P-Values </w:t>
        </w:r>
      </w:hyperlink>
      <w:hyperlink r:id="rId49" w:tgtFrame="_blank" w:history="1">
        <w:r w:rsidRPr="000F12D1">
          <w:rPr>
            <w:rStyle w:val="Hyperlink"/>
            <w:color w:val="1874A4"/>
            <w:bdr w:val="none" w:sz="0" w:space="0" w:color="auto" w:frame="1"/>
          </w:rPr>
          <w:t>(and P-hacking)</w:t>
        </w:r>
      </w:hyperlink>
    </w:p>
    <w:p w:rsidR="00DB4433" w:rsidRPr="000F12D1" w:rsidRDefault="00DB4433" w:rsidP="00DB4433">
      <w:pPr>
        <w:pStyle w:val="NormalWeb"/>
        <w:shd w:val="clear" w:color="auto" w:fill="FFFFFF"/>
        <w:spacing w:before="0" w:beforeAutospacing="0" w:after="0" w:afterAutospacing="0"/>
        <w:ind w:firstLine="720"/>
        <w:rPr>
          <w:color w:val="000000"/>
        </w:rPr>
      </w:pPr>
      <w:r w:rsidRPr="000F12D1">
        <w:rPr>
          <w:color w:val="000000"/>
          <w:bdr w:val="none" w:sz="0" w:space="0" w:color="auto" w:frame="1"/>
        </w:rPr>
        <w:t>Article: </w:t>
      </w:r>
      <w:hyperlink r:id="rId50" w:tgtFrame="_blank" w:history="1">
        <w:r w:rsidRPr="000F12D1">
          <w:rPr>
            <w:rStyle w:val="Hyperlink"/>
            <w:color w:val="1874A4"/>
            <w:bdr w:val="none" w:sz="0" w:space="0" w:color="auto" w:frame="1"/>
          </w:rPr>
          <w:t>Cornell's Top Food Researcher</w:t>
        </w:r>
      </w:hyperlink>
      <w:r w:rsidRPr="000F12D1">
        <w:rPr>
          <w:color w:val="000000"/>
          <w:bdr w:val="none" w:sz="0" w:space="0" w:color="auto" w:frame="1"/>
        </w:rPr>
        <w:t> has had 13 studies retracted</w:t>
      </w:r>
    </w:p>
    <w:p w:rsidR="00DB4433" w:rsidRPr="00A85B73" w:rsidRDefault="00DB4433" w:rsidP="00A85B73">
      <w:pPr>
        <w:pStyle w:val="NormalWeb"/>
        <w:shd w:val="clear" w:color="auto" w:fill="FFFFFF"/>
        <w:spacing w:before="0" w:beforeAutospacing="0" w:after="0" w:afterAutospacing="0"/>
        <w:ind w:left="720"/>
        <w:rPr>
          <w:color w:val="000000"/>
          <w:bdr w:val="none" w:sz="0" w:space="0" w:color="auto" w:frame="1"/>
        </w:rPr>
      </w:pPr>
      <w:r w:rsidRPr="000F12D1">
        <w:rPr>
          <w:color w:val="000000"/>
          <w:bdr w:val="none" w:sz="0" w:space="0" w:color="auto" w:frame="1"/>
        </w:rPr>
        <w:t>Article: </w:t>
      </w:r>
      <w:hyperlink r:id="rId51" w:tgtFrame="_blank" w:history="1">
        <w:r w:rsidRPr="000F12D1">
          <w:rPr>
            <w:rStyle w:val="Hyperlink"/>
            <w:color w:val="1874A4"/>
            <w:bdr w:val="none" w:sz="0" w:space="0" w:color="auto" w:frame="1"/>
          </w:rPr>
          <w:t>1</w:t>
        </w:r>
      </w:hyperlink>
      <w:hyperlink r:id="rId52" w:tgtFrame="_blank" w:history="1">
        <w:r w:rsidRPr="000F12D1">
          <w:rPr>
            <w:rStyle w:val="Hyperlink"/>
            <w:color w:val="1874A4"/>
            <w:bdr w:val="none" w:sz="0" w:space="0" w:color="auto" w:frame="1"/>
          </w:rPr>
          <w:t>500 Scientists could not reproduce their own studies</w:t>
        </w:r>
      </w:hyperlink>
      <w:r w:rsidRPr="000F12D1">
        <w:rPr>
          <w:color w:val="000000"/>
          <w:bdr w:val="none" w:sz="0" w:space="0" w:color="auto" w:frame="1"/>
        </w:rPr>
        <w:t> (in Nature News)</w:t>
      </w:r>
      <w:r w:rsidR="00A85B73">
        <w:rPr>
          <w:color w:val="000000"/>
          <w:bdr w:val="none" w:sz="0" w:space="0" w:color="auto" w:frame="1"/>
        </w:rPr>
        <w:br/>
      </w:r>
      <w:r w:rsidRPr="006951E0">
        <w:rPr>
          <w:color w:val="000000"/>
          <w:sz w:val="22"/>
          <w:szCs w:val="22"/>
          <w:bdr w:val="none" w:sz="0" w:space="0" w:color="auto" w:frame="1"/>
        </w:rPr>
        <w:t xml:space="preserve">Article: </w:t>
      </w:r>
      <w:hyperlink r:id="rId53" w:history="1">
        <w:r w:rsidRPr="006951E0">
          <w:rPr>
            <w:rStyle w:val="Hyperlink"/>
            <w:bCs/>
            <w:spacing w:val="2"/>
            <w:sz w:val="22"/>
            <w:szCs w:val="22"/>
            <w:lang w:val="en"/>
          </w:rPr>
          <w:t>Replicability or reproducibility? On the replication crisis in computational neuroscience and sharing only relevant detail</w:t>
        </w:r>
      </w:hyperlink>
      <w:r>
        <w:rPr>
          <w:bCs/>
          <w:color w:val="333333"/>
          <w:spacing w:val="2"/>
          <w:sz w:val="22"/>
          <w:szCs w:val="22"/>
          <w:lang w:val="en"/>
        </w:rPr>
        <w:t xml:space="preserve"> (Journal of Computational Neuroscience) </w:t>
      </w:r>
    </w:p>
    <w:p w:rsidR="00DB4433" w:rsidRPr="000F12D1" w:rsidRDefault="00DB4433" w:rsidP="00DB4433">
      <w:pPr>
        <w:pStyle w:val="NormalWeb"/>
        <w:shd w:val="clear" w:color="auto" w:fill="FFFFFF"/>
        <w:spacing w:before="0" w:beforeAutospacing="0" w:after="0" w:afterAutospacing="0"/>
        <w:ind w:firstLine="720"/>
        <w:rPr>
          <w:color w:val="000000"/>
        </w:rPr>
      </w:pPr>
    </w:p>
    <w:p w:rsidR="00DB4433" w:rsidRPr="007701A8" w:rsidRDefault="007701A8" w:rsidP="00DB4433">
      <w:pPr>
        <w:rPr>
          <w:rFonts w:ascii="Times New Roman" w:hAnsi="Times New Roman" w:cs="Times New Roman"/>
          <w:b/>
        </w:rPr>
      </w:pPr>
      <w:r>
        <w:rPr>
          <w:rFonts w:ascii="Times New Roman" w:hAnsi="Times New Roman" w:cs="Times New Roman"/>
        </w:rPr>
        <w:t xml:space="preserve">Submit all work in the Assignment Dropbox for Unit 2 by </w:t>
      </w:r>
      <w:r>
        <w:rPr>
          <w:rFonts w:ascii="Times New Roman" w:hAnsi="Times New Roman" w:cs="Times New Roman"/>
          <w:b/>
        </w:rPr>
        <w:t>Monday, July 29</w:t>
      </w:r>
      <w:r w:rsidRPr="007701A8">
        <w:rPr>
          <w:rFonts w:ascii="Times New Roman" w:hAnsi="Times New Roman" w:cs="Times New Roman"/>
          <w:b/>
          <w:vertAlign w:val="superscript"/>
        </w:rPr>
        <w:t>th</w:t>
      </w:r>
      <w:r>
        <w:rPr>
          <w:rFonts w:ascii="Times New Roman" w:hAnsi="Times New Roman" w:cs="Times New Roman"/>
          <w:b/>
        </w:rPr>
        <w:t xml:space="preserve"> at 11:59 pm. </w:t>
      </w:r>
      <w:bookmarkStart w:id="2" w:name="_GoBack"/>
      <w:bookmarkEnd w:id="2"/>
    </w:p>
    <w:sectPr w:rsidR="00DB4433" w:rsidRPr="007701A8" w:rsidSect="00A337B2">
      <w:foot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A76" w:rsidRDefault="00947A76" w:rsidP="00A337B2">
      <w:pPr>
        <w:spacing w:after="0" w:line="240" w:lineRule="auto"/>
      </w:pPr>
      <w:r>
        <w:separator/>
      </w:r>
    </w:p>
  </w:endnote>
  <w:endnote w:type="continuationSeparator" w:id="0">
    <w:p w:rsidR="00947A76" w:rsidRDefault="00947A76" w:rsidP="00A3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662816"/>
      <w:docPartObj>
        <w:docPartGallery w:val="Page Numbers (Bottom of Page)"/>
        <w:docPartUnique/>
      </w:docPartObj>
    </w:sdtPr>
    <w:sdtEndPr>
      <w:rPr>
        <w:noProof/>
      </w:rPr>
    </w:sdtEndPr>
    <w:sdtContent>
      <w:p w:rsidR="00A337B2" w:rsidRDefault="00A337B2">
        <w:pPr>
          <w:pStyle w:val="Footer"/>
          <w:jc w:val="right"/>
        </w:pPr>
        <w:r>
          <w:fldChar w:fldCharType="begin"/>
        </w:r>
        <w:r>
          <w:instrText xml:space="preserve"> PAGE   \* MERGEFORMAT </w:instrText>
        </w:r>
        <w:r>
          <w:fldChar w:fldCharType="separate"/>
        </w:r>
        <w:r w:rsidR="00947A76">
          <w:rPr>
            <w:noProof/>
          </w:rPr>
          <w:t>1</w:t>
        </w:r>
        <w:r>
          <w:rPr>
            <w:noProof/>
          </w:rPr>
          <w:fldChar w:fldCharType="end"/>
        </w:r>
      </w:p>
    </w:sdtContent>
  </w:sdt>
  <w:p w:rsidR="00A337B2" w:rsidRDefault="00A33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A76" w:rsidRDefault="00947A76" w:rsidP="00A337B2">
      <w:pPr>
        <w:spacing w:after="0" w:line="240" w:lineRule="auto"/>
      </w:pPr>
      <w:r>
        <w:separator/>
      </w:r>
    </w:p>
  </w:footnote>
  <w:footnote w:type="continuationSeparator" w:id="0">
    <w:p w:rsidR="00947A76" w:rsidRDefault="00947A76" w:rsidP="00A33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C08"/>
    <w:multiLevelType w:val="multilevel"/>
    <w:tmpl w:val="DDE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2455"/>
    <w:multiLevelType w:val="hybridMultilevel"/>
    <w:tmpl w:val="C624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7B6"/>
    <w:multiLevelType w:val="hybridMultilevel"/>
    <w:tmpl w:val="576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0115C"/>
    <w:multiLevelType w:val="hybridMultilevel"/>
    <w:tmpl w:val="601C70E2"/>
    <w:lvl w:ilvl="0" w:tplc="197E50F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C6CB9"/>
    <w:multiLevelType w:val="hybridMultilevel"/>
    <w:tmpl w:val="AF167430"/>
    <w:lvl w:ilvl="0" w:tplc="152CA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5439AE"/>
    <w:multiLevelType w:val="multilevel"/>
    <w:tmpl w:val="22F8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B2"/>
    <w:rsid w:val="00094E9C"/>
    <w:rsid w:val="00096B0B"/>
    <w:rsid w:val="00152DB1"/>
    <w:rsid w:val="00152DCE"/>
    <w:rsid w:val="002F68D8"/>
    <w:rsid w:val="003A09CD"/>
    <w:rsid w:val="003D2C87"/>
    <w:rsid w:val="00404DCC"/>
    <w:rsid w:val="004D4BB7"/>
    <w:rsid w:val="005D7ECE"/>
    <w:rsid w:val="00630127"/>
    <w:rsid w:val="0070352D"/>
    <w:rsid w:val="007701A8"/>
    <w:rsid w:val="00773756"/>
    <w:rsid w:val="007A74B6"/>
    <w:rsid w:val="007C457F"/>
    <w:rsid w:val="008023DF"/>
    <w:rsid w:val="008F7771"/>
    <w:rsid w:val="009112A4"/>
    <w:rsid w:val="00947A76"/>
    <w:rsid w:val="009D09A1"/>
    <w:rsid w:val="00A337B2"/>
    <w:rsid w:val="00A85B73"/>
    <w:rsid w:val="00AB02CD"/>
    <w:rsid w:val="00BD76D2"/>
    <w:rsid w:val="00CA4B31"/>
    <w:rsid w:val="00CC3DD1"/>
    <w:rsid w:val="00CF69A0"/>
    <w:rsid w:val="00D104F0"/>
    <w:rsid w:val="00D1697F"/>
    <w:rsid w:val="00D24049"/>
    <w:rsid w:val="00D9524C"/>
    <w:rsid w:val="00DB4433"/>
    <w:rsid w:val="00E004B0"/>
    <w:rsid w:val="00F27DAF"/>
    <w:rsid w:val="00F9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A6F9"/>
  <w15:chartTrackingRefBased/>
  <w15:docId w15:val="{986E6DCF-C167-408E-ACB4-F345A8F6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3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37B2"/>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33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7B2"/>
  </w:style>
  <w:style w:type="paragraph" w:styleId="Footer">
    <w:name w:val="footer"/>
    <w:basedOn w:val="Normal"/>
    <w:link w:val="FooterChar"/>
    <w:uiPriority w:val="99"/>
    <w:unhideWhenUsed/>
    <w:rsid w:val="00A33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7B2"/>
  </w:style>
  <w:style w:type="character" w:customStyle="1" w:styleId="Heading1Char">
    <w:name w:val="Heading 1 Char"/>
    <w:basedOn w:val="DefaultParagraphFont"/>
    <w:link w:val="Heading1"/>
    <w:uiPriority w:val="9"/>
    <w:rsid w:val="00A33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37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337B2"/>
    <w:rPr>
      <w:rFonts w:ascii="Times New Roman" w:eastAsia="Times New Roman" w:hAnsi="Times New Roman" w:cs="Times New Roman"/>
      <w:b/>
      <w:bCs/>
      <w:sz w:val="24"/>
      <w:szCs w:val="24"/>
    </w:rPr>
  </w:style>
  <w:style w:type="character" w:styleId="Emphasis">
    <w:name w:val="Emphasis"/>
    <w:basedOn w:val="DefaultParagraphFont"/>
    <w:uiPriority w:val="20"/>
    <w:qFormat/>
    <w:rsid w:val="00A337B2"/>
    <w:rPr>
      <w:i/>
      <w:iCs/>
    </w:rPr>
  </w:style>
  <w:style w:type="paragraph" w:styleId="NormalWeb">
    <w:name w:val="Normal (Web)"/>
    <w:basedOn w:val="Normal"/>
    <w:uiPriority w:val="99"/>
    <w:unhideWhenUsed/>
    <w:rsid w:val="00A337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37B2"/>
    <w:rPr>
      <w:rFonts w:ascii="Courier New" w:eastAsia="Times New Roman" w:hAnsi="Courier New" w:cs="Courier New"/>
      <w:sz w:val="20"/>
      <w:szCs w:val="20"/>
    </w:rPr>
  </w:style>
  <w:style w:type="character" w:customStyle="1" w:styleId="hljs-string">
    <w:name w:val="hljs-string"/>
    <w:basedOn w:val="DefaultParagraphFont"/>
    <w:rsid w:val="00A337B2"/>
  </w:style>
  <w:style w:type="character" w:customStyle="1" w:styleId="hljs-keyword">
    <w:name w:val="hljs-keyword"/>
    <w:basedOn w:val="DefaultParagraphFont"/>
    <w:rsid w:val="00A337B2"/>
  </w:style>
  <w:style w:type="character" w:customStyle="1" w:styleId="hljs-comment">
    <w:name w:val="hljs-comment"/>
    <w:basedOn w:val="DefaultParagraphFont"/>
    <w:rsid w:val="00A337B2"/>
  </w:style>
  <w:style w:type="character" w:customStyle="1" w:styleId="hljs-number">
    <w:name w:val="hljs-number"/>
    <w:basedOn w:val="DefaultParagraphFont"/>
    <w:rsid w:val="00A337B2"/>
  </w:style>
  <w:style w:type="character" w:styleId="Hyperlink">
    <w:name w:val="Hyperlink"/>
    <w:basedOn w:val="DefaultParagraphFont"/>
    <w:uiPriority w:val="99"/>
    <w:unhideWhenUsed/>
    <w:rsid w:val="00A337B2"/>
    <w:rPr>
      <w:color w:val="0000FF"/>
      <w:u w:val="single"/>
    </w:rPr>
  </w:style>
  <w:style w:type="character" w:customStyle="1" w:styleId="Heading3Char">
    <w:name w:val="Heading 3 Char"/>
    <w:basedOn w:val="DefaultParagraphFont"/>
    <w:link w:val="Heading3"/>
    <w:uiPriority w:val="9"/>
    <w:rsid w:val="00A337B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7B2"/>
    <w:rPr>
      <w:b/>
      <w:bCs/>
    </w:rPr>
  </w:style>
  <w:style w:type="paragraph" w:styleId="ListParagraph">
    <w:name w:val="List Paragraph"/>
    <w:basedOn w:val="Normal"/>
    <w:uiPriority w:val="34"/>
    <w:qFormat/>
    <w:rsid w:val="00404DCC"/>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844302">
      <w:bodyDiv w:val="1"/>
      <w:marLeft w:val="0"/>
      <w:marRight w:val="0"/>
      <w:marTop w:val="0"/>
      <w:marBottom w:val="0"/>
      <w:divBdr>
        <w:top w:val="none" w:sz="0" w:space="0" w:color="auto"/>
        <w:left w:val="none" w:sz="0" w:space="0" w:color="auto"/>
        <w:bottom w:val="none" w:sz="0" w:space="0" w:color="auto"/>
        <w:right w:val="none" w:sz="0" w:space="0" w:color="auto"/>
      </w:divBdr>
      <w:divsChild>
        <w:div w:id="291794480">
          <w:marLeft w:val="0"/>
          <w:marRight w:val="0"/>
          <w:marTop w:val="0"/>
          <w:marBottom w:val="0"/>
          <w:divBdr>
            <w:top w:val="none" w:sz="0" w:space="0" w:color="auto"/>
            <w:left w:val="none" w:sz="0" w:space="0" w:color="auto"/>
            <w:bottom w:val="none" w:sz="0" w:space="0" w:color="auto"/>
            <w:right w:val="none" w:sz="0" w:space="0" w:color="auto"/>
          </w:divBdr>
        </w:div>
        <w:div w:id="1404765868">
          <w:marLeft w:val="0"/>
          <w:marRight w:val="0"/>
          <w:marTop w:val="0"/>
          <w:marBottom w:val="0"/>
          <w:divBdr>
            <w:top w:val="none" w:sz="0" w:space="0" w:color="auto"/>
            <w:left w:val="none" w:sz="0" w:space="0" w:color="auto"/>
            <w:bottom w:val="none" w:sz="0" w:space="0" w:color="auto"/>
            <w:right w:val="none" w:sz="0" w:space="0" w:color="auto"/>
          </w:divBdr>
        </w:div>
        <w:div w:id="2085952436">
          <w:marLeft w:val="0"/>
          <w:marRight w:val="0"/>
          <w:marTop w:val="0"/>
          <w:marBottom w:val="0"/>
          <w:divBdr>
            <w:top w:val="none" w:sz="0" w:space="0" w:color="auto"/>
            <w:left w:val="none" w:sz="0" w:space="0" w:color="auto"/>
            <w:bottom w:val="none" w:sz="0" w:space="0" w:color="auto"/>
            <w:right w:val="none" w:sz="0" w:space="0" w:color="auto"/>
          </w:divBdr>
        </w:div>
        <w:div w:id="1328246825">
          <w:marLeft w:val="0"/>
          <w:marRight w:val="0"/>
          <w:marTop w:val="0"/>
          <w:marBottom w:val="0"/>
          <w:divBdr>
            <w:top w:val="none" w:sz="0" w:space="0" w:color="auto"/>
            <w:left w:val="none" w:sz="0" w:space="0" w:color="auto"/>
            <w:bottom w:val="none" w:sz="0" w:space="0" w:color="auto"/>
            <w:right w:val="none" w:sz="0" w:space="0" w:color="auto"/>
          </w:divBdr>
        </w:div>
        <w:div w:id="2101371551">
          <w:marLeft w:val="0"/>
          <w:marRight w:val="0"/>
          <w:marTop w:val="0"/>
          <w:marBottom w:val="0"/>
          <w:divBdr>
            <w:top w:val="none" w:sz="0" w:space="0" w:color="auto"/>
            <w:left w:val="none" w:sz="0" w:space="0" w:color="auto"/>
            <w:bottom w:val="none" w:sz="0" w:space="0" w:color="auto"/>
            <w:right w:val="none" w:sz="0" w:space="0" w:color="auto"/>
          </w:divBdr>
        </w:div>
        <w:div w:id="414478323">
          <w:marLeft w:val="0"/>
          <w:marRight w:val="0"/>
          <w:marTop w:val="0"/>
          <w:marBottom w:val="0"/>
          <w:divBdr>
            <w:top w:val="none" w:sz="0" w:space="0" w:color="auto"/>
            <w:left w:val="none" w:sz="0" w:space="0" w:color="auto"/>
            <w:bottom w:val="none" w:sz="0" w:space="0" w:color="auto"/>
            <w:right w:val="none" w:sz="0" w:space="0" w:color="auto"/>
          </w:divBdr>
        </w:div>
        <w:div w:id="716975159">
          <w:marLeft w:val="0"/>
          <w:marRight w:val="0"/>
          <w:marTop w:val="0"/>
          <w:marBottom w:val="0"/>
          <w:divBdr>
            <w:top w:val="none" w:sz="0" w:space="0" w:color="auto"/>
            <w:left w:val="none" w:sz="0" w:space="0" w:color="auto"/>
            <w:bottom w:val="none" w:sz="0" w:space="0" w:color="auto"/>
            <w:right w:val="none" w:sz="0" w:space="0" w:color="auto"/>
          </w:divBdr>
          <w:divsChild>
            <w:div w:id="1749838833">
              <w:marLeft w:val="0"/>
              <w:marRight w:val="0"/>
              <w:marTop w:val="0"/>
              <w:marBottom w:val="0"/>
              <w:divBdr>
                <w:top w:val="none" w:sz="0" w:space="0" w:color="auto"/>
                <w:left w:val="none" w:sz="0" w:space="0" w:color="auto"/>
                <w:bottom w:val="none" w:sz="0" w:space="0" w:color="auto"/>
                <w:right w:val="none" w:sz="0" w:space="0" w:color="auto"/>
              </w:divBdr>
            </w:div>
            <w:div w:id="760833685">
              <w:marLeft w:val="0"/>
              <w:marRight w:val="0"/>
              <w:marTop w:val="0"/>
              <w:marBottom w:val="0"/>
              <w:divBdr>
                <w:top w:val="none" w:sz="0" w:space="0" w:color="auto"/>
                <w:left w:val="none" w:sz="0" w:space="0" w:color="auto"/>
                <w:bottom w:val="none" w:sz="0" w:space="0" w:color="auto"/>
                <w:right w:val="none" w:sz="0" w:space="0" w:color="auto"/>
              </w:divBdr>
            </w:div>
            <w:div w:id="180361113">
              <w:marLeft w:val="0"/>
              <w:marRight w:val="0"/>
              <w:marTop w:val="0"/>
              <w:marBottom w:val="0"/>
              <w:divBdr>
                <w:top w:val="none" w:sz="0" w:space="0" w:color="auto"/>
                <w:left w:val="none" w:sz="0" w:space="0" w:color="auto"/>
                <w:bottom w:val="none" w:sz="0" w:space="0" w:color="auto"/>
                <w:right w:val="none" w:sz="0" w:space="0" w:color="auto"/>
              </w:divBdr>
            </w:div>
            <w:div w:id="1474907747">
              <w:marLeft w:val="0"/>
              <w:marRight w:val="0"/>
              <w:marTop w:val="0"/>
              <w:marBottom w:val="0"/>
              <w:divBdr>
                <w:top w:val="none" w:sz="0" w:space="0" w:color="auto"/>
                <w:left w:val="none" w:sz="0" w:space="0" w:color="auto"/>
                <w:bottom w:val="none" w:sz="0" w:space="0" w:color="auto"/>
                <w:right w:val="none" w:sz="0" w:space="0" w:color="auto"/>
              </w:divBdr>
            </w:div>
            <w:div w:id="1284119239">
              <w:marLeft w:val="0"/>
              <w:marRight w:val="0"/>
              <w:marTop w:val="0"/>
              <w:marBottom w:val="0"/>
              <w:divBdr>
                <w:top w:val="none" w:sz="0" w:space="0" w:color="auto"/>
                <w:left w:val="none" w:sz="0" w:space="0" w:color="auto"/>
                <w:bottom w:val="none" w:sz="0" w:space="0" w:color="auto"/>
                <w:right w:val="none" w:sz="0" w:space="0" w:color="auto"/>
              </w:divBdr>
            </w:div>
            <w:div w:id="1129321537">
              <w:marLeft w:val="0"/>
              <w:marRight w:val="0"/>
              <w:marTop w:val="0"/>
              <w:marBottom w:val="0"/>
              <w:divBdr>
                <w:top w:val="none" w:sz="0" w:space="0" w:color="auto"/>
                <w:left w:val="none" w:sz="0" w:space="0" w:color="auto"/>
                <w:bottom w:val="none" w:sz="0" w:space="0" w:color="auto"/>
                <w:right w:val="none" w:sz="0" w:space="0" w:color="auto"/>
              </w:divBdr>
            </w:div>
            <w:div w:id="519045560">
              <w:marLeft w:val="0"/>
              <w:marRight w:val="0"/>
              <w:marTop w:val="0"/>
              <w:marBottom w:val="0"/>
              <w:divBdr>
                <w:top w:val="none" w:sz="0" w:space="0" w:color="auto"/>
                <w:left w:val="none" w:sz="0" w:space="0" w:color="auto"/>
                <w:bottom w:val="none" w:sz="0" w:space="0" w:color="auto"/>
                <w:right w:val="none" w:sz="0" w:space="0" w:color="auto"/>
              </w:divBdr>
            </w:div>
            <w:div w:id="42559064">
              <w:marLeft w:val="0"/>
              <w:marRight w:val="0"/>
              <w:marTop w:val="0"/>
              <w:marBottom w:val="0"/>
              <w:divBdr>
                <w:top w:val="none" w:sz="0" w:space="0" w:color="auto"/>
                <w:left w:val="none" w:sz="0" w:space="0" w:color="auto"/>
                <w:bottom w:val="none" w:sz="0" w:space="0" w:color="auto"/>
                <w:right w:val="none" w:sz="0" w:space="0" w:color="auto"/>
              </w:divBdr>
            </w:div>
            <w:div w:id="1937057152">
              <w:marLeft w:val="0"/>
              <w:marRight w:val="0"/>
              <w:marTop w:val="0"/>
              <w:marBottom w:val="0"/>
              <w:divBdr>
                <w:top w:val="none" w:sz="0" w:space="0" w:color="auto"/>
                <w:left w:val="none" w:sz="0" w:space="0" w:color="auto"/>
                <w:bottom w:val="none" w:sz="0" w:space="0" w:color="auto"/>
                <w:right w:val="none" w:sz="0" w:space="0" w:color="auto"/>
              </w:divBdr>
            </w:div>
            <w:div w:id="6572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6081">
      <w:bodyDiv w:val="1"/>
      <w:marLeft w:val="0"/>
      <w:marRight w:val="0"/>
      <w:marTop w:val="0"/>
      <w:marBottom w:val="0"/>
      <w:divBdr>
        <w:top w:val="none" w:sz="0" w:space="0" w:color="auto"/>
        <w:left w:val="none" w:sz="0" w:space="0" w:color="auto"/>
        <w:bottom w:val="none" w:sz="0" w:space="0" w:color="auto"/>
        <w:right w:val="none" w:sz="0" w:space="0" w:color="auto"/>
      </w:divBdr>
    </w:div>
    <w:div w:id="21211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gov/" TargetMode="External"/><Relationship Id="rId18" Type="http://schemas.openxmlformats.org/officeDocument/2006/relationships/hyperlink" Target="https://data.montgomerycountymd.gov/" TargetMode="External"/><Relationship Id="rId26" Type="http://schemas.openxmlformats.org/officeDocument/2006/relationships/hyperlink" Target="https://www.newscientist.com/article/dn18806-revealed-pfizers-payments-to-censured-doctors/" TargetMode="External"/><Relationship Id="rId39" Type="http://schemas.openxmlformats.org/officeDocument/2006/relationships/image" Target="media/image5.png"/><Relationship Id="rId21" Type="http://schemas.openxmlformats.org/officeDocument/2006/relationships/hyperlink" Target="https://bb-montgomerycollege.blackboard.com/bbcswebdav/pid-4295118-dt-content-rid-25785804_1/xid-25785804_1" TargetMode="External"/><Relationship Id="rId34" Type="http://schemas.openxmlformats.org/officeDocument/2006/relationships/hyperlink" Target="http://www.climatecentral.org/news/628-months-since-the-world-had-cool-month-21365?utm_campaign=Twitter&amp;utm_source=Link&amp;utm_medium=AMS" TargetMode="External"/><Relationship Id="rId42" Type="http://schemas.openxmlformats.org/officeDocument/2006/relationships/hyperlink" Target="http://stackoverflow.com/" TargetMode="External"/><Relationship Id="rId47" Type="http://schemas.openxmlformats.org/officeDocument/2006/relationships/hyperlink" Target="https://www.medpagetoday.com/publichealthpolicy/generalprofessionalissues/76832" TargetMode="External"/><Relationship Id="rId50" Type="http://schemas.openxmlformats.org/officeDocument/2006/relationships/hyperlink" Target="https://bb-montgomerycollege.blackboard.com/bbcswebdav/pid-4277038-dt-content-rid-34972788_1/xid-34972788_1" TargetMode="External"/><Relationship Id="rId55" Type="http://schemas.openxmlformats.org/officeDocument/2006/relationships/fontTable" Target="fontTable.xml"/><Relationship Id="rId7" Type="http://schemas.openxmlformats.org/officeDocument/2006/relationships/hyperlink" Target="http://paldhous.github.io/www.bewitched.com/" TargetMode="External"/><Relationship Id="rId12" Type="http://schemas.openxmlformats.org/officeDocument/2006/relationships/hyperlink" Target="https://www.cdc.gov/" TargetMode="External"/><Relationship Id="rId17" Type="http://schemas.openxmlformats.org/officeDocument/2006/relationships/hyperlink" Target="https://knoema.com/atlas" TargetMode="External"/><Relationship Id="rId25" Type="http://schemas.openxmlformats.org/officeDocument/2006/relationships/hyperlink" Target="https://data.baltimorecity.gov/" TargetMode="External"/><Relationship Id="rId33" Type="http://schemas.openxmlformats.org/officeDocument/2006/relationships/image" Target="media/image2.png"/><Relationship Id="rId38" Type="http://schemas.openxmlformats.org/officeDocument/2006/relationships/image" Target="media/image4.png"/><Relationship Id="rId46" Type="http://schemas.openxmlformats.org/officeDocument/2006/relationships/hyperlink" Target="https://www.medpagetoday.com/publichealthpolicy/generalprofessionalissues/76832" TargetMode="External"/><Relationship Id="rId2" Type="http://schemas.openxmlformats.org/officeDocument/2006/relationships/styles" Target="styles.xml"/><Relationship Id="rId16" Type="http://schemas.openxmlformats.org/officeDocument/2006/relationships/hyperlink" Target="https://www.ipums.org/" TargetMode="External"/><Relationship Id="rId20" Type="http://schemas.openxmlformats.org/officeDocument/2006/relationships/hyperlink" Target="https://bb-montgomerycollege.blackboard.com/bbcswebdav/pid-4295118-dt-content-rid-25785804_1/xid-25785804_1" TargetMode="External"/><Relationship Id="rId29" Type="http://schemas.openxmlformats.org/officeDocument/2006/relationships/hyperlink" Target="http://stat545-ubc.github.io/bit001_dplyr-cheatsheet.html" TargetMode="External"/><Relationship Id="rId41" Type="http://schemas.openxmlformats.org/officeDocument/2006/relationships/hyperlink" Target="https://blog.rstudio.org/2014/07/22/introducing-tidyr/"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24" Type="http://schemas.openxmlformats.org/officeDocument/2006/relationships/hyperlink" Target="http://vincentarelbundock.github.io/Rdatasets/datasets.html" TargetMode="External"/><Relationship Id="rId32" Type="http://schemas.openxmlformats.org/officeDocument/2006/relationships/image" Target="media/image1.png"/><Relationship Id="rId37" Type="http://schemas.openxmlformats.org/officeDocument/2006/relationships/hyperlink" Target="https://flowingdata.com/2010/02/11/an-easy-way-to-make-a-treemap/" TargetMode="External"/><Relationship Id="rId40" Type="http://schemas.openxmlformats.org/officeDocument/2006/relationships/hyperlink" Target="https://www.rstudio.com/wp-content/uploads/2015/02/data-wrangling-cheatsheet.pdf" TargetMode="External"/><Relationship Id="rId45" Type="http://schemas.openxmlformats.org/officeDocument/2006/relationships/hyperlink" Target="https://flowingdata.com/2010/02/11/an-easy-way-to-make-a-treemap/" TargetMode="External"/><Relationship Id="rId53" Type="http://schemas.openxmlformats.org/officeDocument/2006/relationships/hyperlink" Target="https://link.springer.com/article/10.1007/s10827-018-0702-z" TargetMode="External"/><Relationship Id="rId5" Type="http://schemas.openxmlformats.org/officeDocument/2006/relationships/footnotes" Target="footnotes.xml"/><Relationship Id="rId15" Type="http://schemas.openxmlformats.org/officeDocument/2006/relationships/hyperlink" Target="https://data.worldbank.org/indicator" TargetMode="External"/><Relationship Id="rId23" Type="http://schemas.openxmlformats.org/officeDocument/2006/relationships/hyperlink" Target="https://data.mendeley.com/" TargetMode="External"/><Relationship Id="rId28" Type="http://schemas.openxmlformats.org/officeDocument/2006/relationships/hyperlink" Target="https://github.com/gadenbuie/tidyexplain" TargetMode="External"/><Relationship Id="rId36" Type="http://schemas.openxmlformats.org/officeDocument/2006/relationships/image" Target="media/image3.png"/><Relationship Id="rId49" Type="http://schemas.openxmlformats.org/officeDocument/2006/relationships/hyperlink" Target="https://bb-montgomerycollege.blackboard.com/courses/1/35581.201930/content/_4261744_1/embedded/The%20ASA%20s%20Statement%20on%20p%20Values%20Context%20Process%20and%20Purpose.pdf" TargetMode="External"/><Relationship Id="rId10" Type="http://schemas.openxmlformats.org/officeDocument/2006/relationships/hyperlink" Target="https://dev.socrata.com/data/" TargetMode="External"/><Relationship Id="rId19" Type="http://schemas.openxmlformats.org/officeDocument/2006/relationships/hyperlink" Target="http://vincentarelbundock.github.io/Rdatasets/datasets.html" TargetMode="External"/><Relationship Id="rId31" Type="http://schemas.openxmlformats.org/officeDocument/2006/relationships/hyperlink" Target="https://flowingdata.com/" TargetMode="External"/><Relationship Id="rId44" Type="http://schemas.openxmlformats.org/officeDocument/2006/relationships/hyperlink" Target="https://flowingdata.com/2010/01/21/how-to-make-a-heatmap-a-quick-and-easy-solution/" TargetMode="External"/><Relationship Id="rId52" Type="http://schemas.openxmlformats.org/officeDocument/2006/relationships/hyperlink" Target="https://www.nature.com/news/1-500-scientists-lift-the-lid-on-reproducibility-1.19970" TargetMode="External"/><Relationship Id="rId4" Type="http://schemas.openxmlformats.org/officeDocument/2006/relationships/webSettings" Target="webSettings.xml"/><Relationship Id="rId9" Type="http://schemas.openxmlformats.org/officeDocument/2006/relationships/hyperlink" Target="https://ourworldindata.org/" TargetMode="External"/><Relationship Id="rId14" Type="http://schemas.openxmlformats.org/officeDocument/2006/relationships/hyperlink" Target="http://data.un.org/" TargetMode="External"/><Relationship Id="rId22" Type="http://schemas.openxmlformats.org/officeDocument/2006/relationships/hyperlink" Target="http://www.who.int/" TargetMode="External"/><Relationship Id="rId27" Type="http://schemas.openxmlformats.org/officeDocument/2006/relationships/hyperlink" Target="http://rpubs.com/rsaidi/498266" TargetMode="External"/><Relationship Id="rId30" Type="http://schemas.openxmlformats.org/officeDocument/2006/relationships/hyperlink" Target="https://public.tableau.com/en-us/s/" TargetMode="External"/><Relationship Id="rId35" Type="http://schemas.openxmlformats.org/officeDocument/2006/relationships/hyperlink" Target="https://flowingdata.com/2010/01/21/how-to-make-a-heatmap-a-quick-and-easy-solution/" TargetMode="External"/><Relationship Id="rId43" Type="http://schemas.openxmlformats.org/officeDocument/2006/relationships/hyperlink" Target="http://stackoverflow.com/questions/tagged/r" TargetMode="External"/><Relationship Id="rId48" Type="http://schemas.openxmlformats.org/officeDocument/2006/relationships/hyperlink" Target="https://bb-montgomerycollege.blackboard.com/bbcswebdav/pid-4277038-dt-content-rid-34972787_1/xid-34972787_1" TargetMode="External"/><Relationship Id="rId56" Type="http://schemas.openxmlformats.org/officeDocument/2006/relationships/theme" Target="theme/theme1.xml"/><Relationship Id="rId8" Type="http://schemas.openxmlformats.org/officeDocument/2006/relationships/hyperlink" Target="http://www.newscientist.com/blogs/culturelab/2011/02/data-artists-visualisation-as-a-gateway-drug.html" TargetMode="External"/><Relationship Id="rId51" Type="http://schemas.openxmlformats.org/officeDocument/2006/relationships/hyperlink" Target="https://www.nature.com/news/1-500-scientists-lift-the-lid-on-reproducibility-1.199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19</Pages>
  <Words>6178</Words>
  <Characters>28420</Characters>
  <Application>Microsoft Office Word</Application>
  <DocSecurity>0</DocSecurity>
  <Lines>2030</Lines>
  <Paragraphs>487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What is data?</vt:lpstr>
      <vt:lpstr>    Where to get data?  Here are some potential sources: </vt:lpstr>
      <vt:lpstr>    R Basics (an introduction to R from Peter Aldhous)</vt:lpstr>
      <vt:lpstr>        The data we will use today</vt:lpstr>
      <vt:lpstr/>
      <vt:lpstr/>
      <vt:lpstr>Unit 2 Handling Data</vt:lpstr>
      <vt:lpstr>    Reproducibility: Save your scripts</vt:lpstr>
      <vt:lpstr>    Set your working directory</vt:lpstr>
      <vt:lpstr>    Save your script</vt:lpstr>
      <vt:lpstr>    Comment your code</vt:lpstr>
      <vt:lpstr>    R packages</vt:lpstr>
      <vt:lpstr>Manipulate the pfizer and fda data</vt:lpstr>
      <vt:lpstr>    Examine the data</vt:lpstr>
      <vt:lpstr>    Manipulate and analyze data</vt:lpstr>
      <vt:lpstr>    Filter and sort data</vt:lpstr>
      <vt:lpstr>    Write data to a CSV file</vt:lpstr>
      <vt:lpstr>    Group and summarize data</vt:lpstr>
      <vt:lpstr>    Calculate some additional summary statistics, by state</vt:lpstr>
      <vt:lpstr>    Group and summarize for multiple categories</vt:lpstr>
      <vt:lpstr>    Working with dates</vt:lpstr>
      <vt:lpstr>    Count the number of letters issued by year</vt:lpstr>
      <vt:lpstr>    Join data from two data frames</vt:lpstr>
    </vt:vector>
  </TitlesOfParts>
  <Company>Montgomery College</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 Rachel</dc:creator>
  <cp:keywords/>
  <dc:description/>
  <cp:lastModifiedBy>Saidi, Rachel</cp:lastModifiedBy>
  <cp:revision>32</cp:revision>
  <dcterms:created xsi:type="dcterms:W3CDTF">2019-05-22T04:07:00Z</dcterms:created>
  <dcterms:modified xsi:type="dcterms:W3CDTF">2019-05-26T20:25:00Z</dcterms:modified>
</cp:coreProperties>
</file>