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D5" w:rsidRDefault="000A7645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65603" w:rsidRDefault="00E65603"/>
    <w:p w:rsidR="00E65603" w:rsidRDefault="00E65603"/>
    <w:p w:rsidR="00E65603" w:rsidRDefault="00E65603">
      <w:r>
        <w:rPr>
          <w:noProof/>
        </w:rPr>
        <w:drawing>
          <wp:inline distT="0" distB="0" distL="0" distR="0" wp14:anchorId="341F0742" wp14:editId="25664C6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F7AB9" w:rsidRDefault="008F7AB9"/>
    <w:p w:rsidR="008F7AB9" w:rsidRDefault="008F7AB9">
      <w:r>
        <w:rPr>
          <w:noProof/>
        </w:rPr>
        <w:lastRenderedPageBreak/>
        <w:drawing>
          <wp:inline distT="0" distB="0" distL="0" distR="0" wp14:anchorId="6A02E75F" wp14:editId="0C731BF4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F7965" w:rsidRDefault="00AF7965"/>
    <w:p w:rsidR="00AF7965" w:rsidRDefault="00AF7965">
      <w:r>
        <w:rPr>
          <w:noProof/>
        </w:rPr>
        <w:drawing>
          <wp:inline distT="0" distB="0" distL="0" distR="0" wp14:anchorId="46EA0638" wp14:editId="1AFD690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F7965" w:rsidRDefault="00AF7965"/>
    <w:p w:rsidR="00AF7965" w:rsidRDefault="00AF7965">
      <w:r>
        <w:rPr>
          <w:noProof/>
        </w:rPr>
        <w:lastRenderedPageBreak/>
        <w:drawing>
          <wp:inline distT="0" distB="0" distL="0" distR="0" wp14:anchorId="5343FCA7" wp14:editId="7240689C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426B2" w:rsidRDefault="00C426B2"/>
    <w:p w:rsidR="00C426B2" w:rsidRDefault="00C426B2"/>
    <w:p w:rsidR="00C426B2" w:rsidRDefault="00C426B2"/>
    <w:p w:rsidR="00C426B2" w:rsidRDefault="00C426B2"/>
    <w:p w:rsidR="00C426B2" w:rsidRDefault="00C426B2"/>
    <w:p w:rsidR="00C426B2" w:rsidRDefault="00C426B2"/>
    <w:p w:rsidR="00C426B2" w:rsidRDefault="00C426B2">
      <w:bookmarkStart w:id="0" w:name="_GoBack"/>
      <w:r>
        <w:rPr>
          <w:noProof/>
        </w:rPr>
        <w:lastRenderedPageBreak/>
        <w:drawing>
          <wp:inline distT="0" distB="0" distL="0" distR="0" wp14:anchorId="5DBDB036" wp14:editId="511DEBCC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C42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30006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73"/>
    <w:rsid w:val="000A7645"/>
    <w:rsid w:val="000C318A"/>
    <w:rsid w:val="001F5E05"/>
    <w:rsid w:val="008F7AB9"/>
    <w:rsid w:val="0097622F"/>
    <w:rsid w:val="00AF7965"/>
    <w:rsid w:val="00C426B2"/>
    <w:rsid w:val="00C77FBB"/>
    <w:rsid w:val="00D24973"/>
    <w:rsid w:val="00E6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EB211-C26B-4B15-8418-D47A4CA0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vs. Number of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HWMP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8.48672</c:v>
                </c:pt>
                <c:pt idx="1">
                  <c:v>8.48672</c:v>
                </c:pt>
                <c:pt idx="2">
                  <c:v>8.48672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OLSR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8.4898199999999999</c:v>
                </c:pt>
                <c:pt idx="1">
                  <c:v>8.4898199999999999</c:v>
                </c:pt>
                <c:pt idx="2">
                  <c:v>8.48855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AODV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8.48672</c:v>
                </c:pt>
                <c:pt idx="1">
                  <c:v>8.48672</c:v>
                </c:pt>
                <c:pt idx="2">
                  <c:v>8.48672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15079696"/>
        <c:axId val="715076976"/>
      </c:lineChart>
      <c:catAx>
        <c:axId val="715079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076976"/>
        <c:crosses val="autoZero"/>
        <c:auto val="1"/>
        <c:lblAlgn val="ctr"/>
        <c:lblOffset val="100"/>
        <c:noMultiLvlLbl val="0"/>
      </c:catAx>
      <c:valAx>
        <c:axId val="71507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 Throughput (Kbps)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079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End-to-end Delay vs. Number of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HWMP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0.954314</c:v>
                </c:pt>
                <c:pt idx="1">
                  <c:v>21.275600000000001</c:v>
                </c:pt>
                <c:pt idx="2">
                  <c:v>13.321899999999999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OLSR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0.81896400000000003</c:v>
                </c:pt>
                <c:pt idx="1">
                  <c:v>18.455300000000001</c:v>
                </c:pt>
                <c:pt idx="2">
                  <c:v>5.8210300000000004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AODV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24.528199999999998</c:v>
                </c:pt>
                <c:pt idx="1">
                  <c:v>27.712399999999999</c:v>
                </c:pt>
                <c:pt idx="2">
                  <c:v>47.759399999999999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15067728"/>
        <c:axId val="715068272"/>
      </c:lineChart>
      <c:catAx>
        <c:axId val="715067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068272"/>
        <c:crosses val="autoZero"/>
        <c:auto val="1"/>
        <c:lblAlgn val="ctr"/>
        <c:lblOffset val="100"/>
        <c:noMultiLvlLbl val="0"/>
      </c:catAx>
      <c:valAx>
        <c:axId val="71506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 ETE Delay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06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Packet Delivery Fraction vs. Number of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HWMP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89.16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OLSR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94.87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AODV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93.3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50158144"/>
        <c:axId val="750132576"/>
      </c:lineChart>
      <c:catAx>
        <c:axId val="750158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132576"/>
        <c:crosses val="autoZero"/>
        <c:auto val="1"/>
        <c:lblAlgn val="ctr"/>
        <c:lblOffset val="100"/>
        <c:noMultiLvlLbl val="0"/>
      </c:catAx>
      <c:valAx>
        <c:axId val="75013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 PDF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15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Packet Delivery Fraction vs. Number of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OLSR-Original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94.87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OLSR-Improved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96.8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50134208"/>
        <c:axId val="750160864"/>
      </c:lineChart>
      <c:catAx>
        <c:axId val="750134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160864"/>
        <c:crosses val="autoZero"/>
        <c:auto val="1"/>
        <c:lblAlgn val="ctr"/>
        <c:lblOffset val="100"/>
        <c:noMultiLvlLbl val="0"/>
      </c:catAx>
      <c:valAx>
        <c:axId val="75016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 PDF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134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vs. Number of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OLSR-Original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8.48672</c:v>
                </c:pt>
                <c:pt idx="1">
                  <c:v>8.48672</c:v>
                </c:pt>
                <c:pt idx="2">
                  <c:v>8.48672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OLSR-Improved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8.5948200000000003</c:v>
                </c:pt>
                <c:pt idx="1">
                  <c:v>8.5948200000000003</c:v>
                </c:pt>
                <c:pt idx="2">
                  <c:v>8.5948200000000003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50141280"/>
        <c:axId val="750135296"/>
      </c:lineChart>
      <c:catAx>
        <c:axId val="750141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135296"/>
        <c:crosses val="autoZero"/>
        <c:auto val="1"/>
        <c:lblAlgn val="ctr"/>
        <c:lblOffset val="100"/>
        <c:noMultiLvlLbl val="0"/>
      </c:catAx>
      <c:valAx>
        <c:axId val="75013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 Throughput (Kbps)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14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End-to-end Delay vs. Number of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OLSR-Original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0.81896400000000003</c:v>
                </c:pt>
                <c:pt idx="1">
                  <c:v>18.455300000000001</c:v>
                </c:pt>
                <c:pt idx="2">
                  <c:v>5.8210300000000004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OLSR-Improved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17</c:v>
                </c:pt>
                <c:pt idx="1">
                  <c:v>27</c:v>
                </c:pt>
                <c:pt idx="2">
                  <c:v>41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3.0235599999999998</c:v>
                </c:pt>
                <c:pt idx="1">
                  <c:v>25.20356</c:v>
                </c:pt>
                <c:pt idx="2">
                  <c:v>11.89456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50159776"/>
        <c:axId val="750153792"/>
      </c:lineChart>
      <c:catAx>
        <c:axId val="750159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153792"/>
        <c:crosses val="autoZero"/>
        <c:auto val="1"/>
        <c:lblAlgn val="ctr"/>
        <c:lblOffset val="100"/>
        <c:noMultiLvlLbl val="0"/>
      </c:catAx>
      <c:valAx>
        <c:axId val="75015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 ETE Delay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15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Masud Choudhury</dc:creator>
  <cp:keywords/>
  <dc:description/>
  <cp:lastModifiedBy>Fahim Masud Choudhury</cp:lastModifiedBy>
  <cp:revision>5</cp:revision>
  <dcterms:created xsi:type="dcterms:W3CDTF">2014-11-14T08:47:00Z</dcterms:created>
  <dcterms:modified xsi:type="dcterms:W3CDTF">2014-11-14T11:09:00Z</dcterms:modified>
</cp:coreProperties>
</file>