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A049" w14:textId="59C85197" w:rsidR="00B94C27" w:rsidRDefault="00E3391B" w:rsidP="00DF2A76">
      <w:r>
        <w:tab/>
      </w:r>
      <w:r w:rsidR="00FB12CC">
        <w:t>Reading: “Chapter 12 – Evidence Based Data Analysis”</w:t>
      </w:r>
      <w:r w:rsidR="00DD46EE">
        <w:t xml:space="preserve"> by Roger Peng</w:t>
      </w:r>
    </w:p>
    <w:p w14:paraId="7874B8A2" w14:textId="18985115" w:rsidR="0095215F" w:rsidRDefault="00DA27B4" w:rsidP="00DF2A76">
      <w:pPr>
        <w:pStyle w:val="ListParagraph"/>
        <w:numPr>
          <w:ilvl w:val="0"/>
          <w:numId w:val="1"/>
        </w:numPr>
      </w:pPr>
      <w:r>
        <w:t xml:space="preserve">Reproducibility </w:t>
      </w:r>
      <w:r w:rsidR="0048213A">
        <w:t>focuses on the validity of data analysis</w:t>
      </w:r>
      <w:r w:rsidR="00395D01">
        <w:t xml:space="preserve">, </w:t>
      </w:r>
      <w:r w:rsidR="003A0355">
        <w:t xml:space="preserve">and whether </w:t>
      </w:r>
      <w:r w:rsidR="00410761">
        <w:t xml:space="preserve">certain </w:t>
      </w:r>
      <w:r w:rsidR="00AA592C">
        <w:t>analyses can be reproduced. On the other hand,</w:t>
      </w:r>
      <w:r w:rsidR="003B07CB">
        <w:t xml:space="preserve"> replicable </w:t>
      </w:r>
      <w:r w:rsidR="005B1CCD">
        <w:t xml:space="preserve">is related to </w:t>
      </w:r>
      <w:r w:rsidR="00B8252E">
        <w:t>address the validity of a scientific claim</w:t>
      </w:r>
      <w:r w:rsidR="00AE3927">
        <w:t xml:space="preserve"> and </w:t>
      </w:r>
      <w:r w:rsidR="004D6FA6">
        <w:t xml:space="preserve">if the results of a study or experiment can </w:t>
      </w:r>
      <w:r w:rsidR="00D70BA7">
        <w:t xml:space="preserve">be replicated </w:t>
      </w:r>
      <w:r w:rsidR="00702F80">
        <w:t>with</w:t>
      </w:r>
      <w:r w:rsidR="000D1D4A">
        <w:t xml:space="preserve"> the same conclusion.</w:t>
      </w:r>
    </w:p>
    <w:p w14:paraId="758AAFC4" w14:textId="6485E9A3" w:rsidR="00402F4C" w:rsidRDefault="00402F4C" w:rsidP="0095215F">
      <w:pPr>
        <w:pStyle w:val="ListParagraph"/>
      </w:pPr>
    </w:p>
    <w:p w14:paraId="0EE2E653" w14:textId="55917F2F" w:rsidR="0095215F" w:rsidRDefault="00D85C81" w:rsidP="0095215F">
      <w:pPr>
        <w:pStyle w:val="ListParagraph"/>
        <w:numPr>
          <w:ilvl w:val="0"/>
          <w:numId w:val="1"/>
        </w:numPr>
      </w:pPr>
      <w:r>
        <w:t xml:space="preserve">A). </w:t>
      </w:r>
      <w:r w:rsidR="00A70591">
        <w:t xml:space="preserve"> </w:t>
      </w:r>
      <w:r w:rsidR="0007021B">
        <w:t xml:space="preserve">Some benefits of </w:t>
      </w:r>
      <w:r w:rsidR="002C1726">
        <w:t xml:space="preserve">reproducible studies are </w:t>
      </w:r>
      <w:r w:rsidR="006813D1">
        <w:t xml:space="preserve">transparency, data and code for others to analyze, and an increased </w:t>
      </w:r>
      <w:r w:rsidR="003B321D">
        <w:t>rate of transfer of knowledge</w:t>
      </w:r>
      <w:r w:rsidR="00FC04DF">
        <w:t>.</w:t>
      </w:r>
    </w:p>
    <w:p w14:paraId="4201D981" w14:textId="77777777" w:rsidR="00FC04DF" w:rsidRDefault="00FC04DF" w:rsidP="00FC04DF">
      <w:pPr>
        <w:pStyle w:val="ListParagraph"/>
      </w:pPr>
    </w:p>
    <w:p w14:paraId="49C9139A" w14:textId="76BF0892" w:rsidR="00FC04DF" w:rsidRDefault="00FC04DF" w:rsidP="00FC04DF">
      <w:pPr>
        <w:pStyle w:val="ListParagraph"/>
      </w:pPr>
      <w:r>
        <w:t xml:space="preserve">B). </w:t>
      </w:r>
      <w:r w:rsidR="00557772">
        <w:t xml:space="preserve">A limitation to these </w:t>
      </w:r>
      <w:r w:rsidR="00CF32DF">
        <w:t>benefits</w:t>
      </w:r>
      <w:r w:rsidR="00557772">
        <w:t xml:space="preserve"> </w:t>
      </w:r>
      <w:r w:rsidR="00CF32DF">
        <w:t>is</w:t>
      </w:r>
      <w:r w:rsidR="00557772">
        <w:t xml:space="preserve"> that reproducibility does not guarantee validity or correctness of </w:t>
      </w:r>
      <w:r w:rsidR="004164B7">
        <w:t>an</w:t>
      </w:r>
      <w:r w:rsidR="00557772">
        <w:t xml:space="preserve"> </w:t>
      </w:r>
      <w:r w:rsidR="00CF32DF">
        <w:t>analysis.</w:t>
      </w:r>
    </w:p>
    <w:p w14:paraId="166A52A7" w14:textId="105190FD" w:rsidR="0051629A" w:rsidRDefault="0051629A" w:rsidP="00FC04DF">
      <w:pPr>
        <w:pStyle w:val="ListParagraph"/>
      </w:pPr>
    </w:p>
    <w:p w14:paraId="2433E5AC" w14:textId="2DC0BC92" w:rsidR="0051629A" w:rsidRDefault="0090057A" w:rsidP="0051629A">
      <w:pPr>
        <w:pStyle w:val="ListParagraph"/>
        <w:numPr>
          <w:ilvl w:val="0"/>
          <w:numId w:val="1"/>
        </w:numPr>
      </w:pPr>
      <w:r>
        <w:t xml:space="preserve">“Evidence-based data analysis” is explained in the text to </w:t>
      </w:r>
      <w:r w:rsidR="005B518D">
        <w:t xml:space="preserve">be that for each step in the process </w:t>
      </w:r>
      <w:r w:rsidR="00C814D1">
        <w:t>of an analyses is backed up by the best method</w:t>
      </w:r>
      <w:r w:rsidR="00F66C67">
        <w:t>, with statistical research providing</w:t>
      </w:r>
      <w:r w:rsidR="00CC2461">
        <w:t xml:space="preserve"> evidence of one method over another</w:t>
      </w:r>
      <w:r w:rsidR="00761469">
        <w:t>.</w:t>
      </w:r>
    </w:p>
    <w:p w14:paraId="71622578" w14:textId="0183C3D6" w:rsidR="00761469" w:rsidRDefault="00761469" w:rsidP="00761469">
      <w:pPr>
        <w:pStyle w:val="ListParagraph"/>
      </w:pPr>
    </w:p>
    <w:p w14:paraId="17C2BF39" w14:textId="0DA3FD84" w:rsidR="0095215F" w:rsidRDefault="00FF1771" w:rsidP="0095215F">
      <w:pPr>
        <w:pStyle w:val="ListParagraph"/>
        <w:numPr>
          <w:ilvl w:val="0"/>
          <w:numId w:val="1"/>
        </w:numPr>
      </w:pPr>
      <w:r>
        <w:t xml:space="preserve">The most concerning aspect of </w:t>
      </w:r>
      <w:r w:rsidR="00AC1CB9">
        <w:t xml:space="preserve">the errors in </w:t>
      </w:r>
      <w:proofErr w:type="spellStart"/>
      <w:r w:rsidR="00AC1CB9">
        <w:t>Potti’s</w:t>
      </w:r>
      <w:proofErr w:type="spellEnd"/>
      <w:r w:rsidR="00AC1CB9">
        <w:t xml:space="preserve"> research is that it was</w:t>
      </w:r>
      <w:r w:rsidR="0045601F">
        <w:t xml:space="preserve"> going to be used to guide therapy </w:t>
      </w:r>
      <w:r w:rsidR="004D1B23">
        <w:t>in a clinical trial</w:t>
      </w:r>
      <w:r w:rsidR="003A0CC6">
        <w:t xml:space="preserve">, which put </w:t>
      </w:r>
      <w:r w:rsidR="00864060">
        <w:t>subjects’</w:t>
      </w:r>
      <w:r w:rsidR="003A0CC6">
        <w:t xml:space="preserve"> lives at risk.</w:t>
      </w:r>
    </w:p>
    <w:p w14:paraId="55C75E53" w14:textId="77777777" w:rsidR="00E03B31" w:rsidRDefault="00E03B31" w:rsidP="00E03B31">
      <w:pPr>
        <w:pStyle w:val="ListParagraph"/>
      </w:pPr>
    </w:p>
    <w:p w14:paraId="674178E2" w14:textId="6A2799F5" w:rsidR="00E03B31" w:rsidRDefault="0015244B" w:rsidP="0095215F">
      <w:pPr>
        <w:pStyle w:val="ListParagraph"/>
        <w:numPr>
          <w:ilvl w:val="0"/>
          <w:numId w:val="1"/>
        </w:numPr>
      </w:pPr>
      <w:r>
        <w:t>Two ways bins can be determined in a “</w:t>
      </w:r>
      <w:r w:rsidR="007D2199">
        <w:t xml:space="preserve">evidence-based histogram” </w:t>
      </w:r>
      <w:r w:rsidR="005E29CE">
        <w:t xml:space="preserve">are using </w:t>
      </w:r>
      <w:r w:rsidR="00270E21">
        <w:t>Sturges’ formula for the number of bins</w:t>
      </w:r>
      <w:r w:rsidR="002519D9">
        <w:t xml:space="preserve"> or David Scott’s method which </w:t>
      </w:r>
      <w:r w:rsidR="00E97A78">
        <w:t xml:space="preserve">justified </w:t>
      </w:r>
      <w:r w:rsidR="003C55B6">
        <w:t>bandwidth</w:t>
      </w:r>
      <w:r w:rsidR="00E97A78">
        <w:t xml:space="preserve">/bin size based in integrated mean square criteria. </w:t>
      </w:r>
      <w:r w:rsidR="008D26C9">
        <w:t xml:space="preserve">Both options are backed by research </w:t>
      </w:r>
      <w:r w:rsidR="00EE424D">
        <w:t xml:space="preserve">and evidence supporting </w:t>
      </w:r>
      <w:r w:rsidR="00FF1977">
        <w:t>why it should be used.</w:t>
      </w:r>
    </w:p>
    <w:p w14:paraId="475EDF83" w14:textId="77777777" w:rsidR="003C55B6" w:rsidRDefault="003C55B6" w:rsidP="003C55B6">
      <w:pPr>
        <w:pStyle w:val="ListParagraph"/>
      </w:pPr>
    </w:p>
    <w:p w14:paraId="57F0AE63" w14:textId="1E2EBC05" w:rsidR="003C55B6" w:rsidRDefault="003C55B6" w:rsidP="0095215F">
      <w:pPr>
        <w:pStyle w:val="ListParagraph"/>
        <w:numPr>
          <w:ilvl w:val="0"/>
          <w:numId w:val="1"/>
        </w:numPr>
      </w:pPr>
      <w:r>
        <w:t xml:space="preserve">The most important advantage of “evidence based reproducible </w:t>
      </w:r>
      <w:r w:rsidR="00C1224D">
        <w:t xml:space="preserve">research is that it </w:t>
      </w:r>
      <w:r w:rsidR="002E584C">
        <w:t>guarantees that generally accepted approaches are used to analyze data</w:t>
      </w:r>
      <w:r w:rsidR="005749E5">
        <w:t>.</w:t>
      </w:r>
    </w:p>
    <w:p w14:paraId="4B616EBC" w14:textId="77777777" w:rsidR="00A97468" w:rsidRDefault="00A97468" w:rsidP="00A97468">
      <w:pPr>
        <w:pStyle w:val="ListParagraph"/>
      </w:pPr>
    </w:p>
    <w:p w14:paraId="7DDE11E5" w14:textId="2A8B8DF7" w:rsidR="00A97468" w:rsidRDefault="00E8503F" w:rsidP="0095215F">
      <w:pPr>
        <w:pStyle w:val="ListParagraph"/>
        <w:numPr>
          <w:ilvl w:val="0"/>
          <w:numId w:val="1"/>
        </w:numPr>
      </w:pPr>
      <w:r>
        <w:t>“</w:t>
      </w:r>
      <w:bookmarkStart w:id="0" w:name="_GoBack"/>
      <w:bookmarkEnd w:id="0"/>
      <w:r w:rsidR="00A97468">
        <w:t>Benchmarking a method</w:t>
      </w:r>
      <w:r>
        <w:t>”</w:t>
      </w:r>
      <w:r w:rsidR="00A97468">
        <w:t xml:space="preserve"> is referring to</w:t>
      </w:r>
      <w:r w:rsidR="00C54552">
        <w:t xml:space="preserve"> a </w:t>
      </w:r>
      <w:r w:rsidR="00F678A0">
        <w:t xml:space="preserve">using </w:t>
      </w:r>
      <w:r w:rsidR="00A53BC3">
        <w:t xml:space="preserve">a set of methods on a dataset </w:t>
      </w:r>
      <w:r w:rsidR="00D21282">
        <w:t xml:space="preserve">as a comparison tool for when new methods </w:t>
      </w:r>
      <w:r w:rsidR="00646BE8">
        <w:t>that improve on the previous methods are made.</w:t>
      </w:r>
    </w:p>
    <w:sectPr w:rsidR="00A9746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CB112" w14:textId="77777777" w:rsidR="00D649E2" w:rsidRDefault="00D649E2" w:rsidP="00D649E2">
      <w:pPr>
        <w:spacing w:after="0" w:line="240" w:lineRule="auto"/>
      </w:pPr>
      <w:r>
        <w:separator/>
      </w:r>
    </w:p>
  </w:endnote>
  <w:endnote w:type="continuationSeparator" w:id="0">
    <w:p w14:paraId="6A77EA38" w14:textId="77777777" w:rsidR="00D649E2" w:rsidRDefault="00D649E2" w:rsidP="00D6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8BF92" w14:textId="77777777" w:rsidR="00D649E2" w:rsidRDefault="00D649E2" w:rsidP="00D649E2">
      <w:pPr>
        <w:spacing w:after="0" w:line="240" w:lineRule="auto"/>
      </w:pPr>
      <w:r>
        <w:separator/>
      </w:r>
    </w:p>
  </w:footnote>
  <w:footnote w:type="continuationSeparator" w:id="0">
    <w:p w14:paraId="6430BFDA" w14:textId="77777777" w:rsidR="00D649E2" w:rsidRDefault="00D649E2" w:rsidP="00D6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C0B4" w14:textId="0AFEF3BE" w:rsidR="00D649E2" w:rsidRDefault="00D649E2">
    <w:pPr>
      <w:pStyle w:val="Header"/>
    </w:pPr>
    <w:r>
      <w:t>February 26, 202</w:t>
    </w:r>
    <w:r w:rsidR="00AF1A36">
      <w:t>0</w:t>
    </w:r>
    <w:r w:rsidR="00AF1A36">
      <w:tab/>
      <w:t>Reading Assignment 2</w:t>
    </w:r>
    <w:r>
      <w:tab/>
      <w:t>Rahim Jutha</w:t>
    </w:r>
  </w:p>
  <w:p w14:paraId="0656D9C4" w14:textId="44964378" w:rsidR="00D649E2" w:rsidRDefault="00D649E2">
    <w:pPr>
      <w:pStyle w:val="Header"/>
    </w:pPr>
    <w:r>
      <w:tab/>
    </w:r>
    <w:r>
      <w:tab/>
    </w:r>
    <w:r w:rsidR="003D32EE">
      <w:t>301342859</w:t>
    </w:r>
  </w:p>
  <w:p w14:paraId="53A71C06" w14:textId="576EC835" w:rsidR="003D32EE" w:rsidRDefault="003D32EE">
    <w:pPr>
      <w:pStyle w:val="Header"/>
    </w:pPr>
    <w:r>
      <w:tab/>
    </w:r>
    <w:r>
      <w:tab/>
      <w:t>rjutha@sfu.ca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67F59"/>
    <w:multiLevelType w:val="hybridMultilevel"/>
    <w:tmpl w:val="8408AD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F4"/>
    <w:rsid w:val="0007021B"/>
    <w:rsid w:val="00076BF4"/>
    <w:rsid w:val="000B0A0F"/>
    <w:rsid w:val="000D1D4A"/>
    <w:rsid w:val="0015244B"/>
    <w:rsid w:val="00190B6C"/>
    <w:rsid w:val="002519D9"/>
    <w:rsid w:val="00270E21"/>
    <w:rsid w:val="002C1726"/>
    <w:rsid w:val="002E584C"/>
    <w:rsid w:val="00395D01"/>
    <w:rsid w:val="003A0355"/>
    <w:rsid w:val="003A0CC6"/>
    <w:rsid w:val="003B07CB"/>
    <w:rsid w:val="003B321D"/>
    <w:rsid w:val="003C55B6"/>
    <w:rsid w:val="003D32EE"/>
    <w:rsid w:val="00402F4C"/>
    <w:rsid w:val="00410761"/>
    <w:rsid w:val="004164B7"/>
    <w:rsid w:val="0045601F"/>
    <w:rsid w:val="0048213A"/>
    <w:rsid w:val="004D1B23"/>
    <w:rsid w:val="004D6FA6"/>
    <w:rsid w:val="0051629A"/>
    <w:rsid w:val="0052211B"/>
    <w:rsid w:val="00527010"/>
    <w:rsid w:val="00557772"/>
    <w:rsid w:val="005749E5"/>
    <w:rsid w:val="005B1CCD"/>
    <w:rsid w:val="005B518D"/>
    <w:rsid w:val="005E29CE"/>
    <w:rsid w:val="00646BE8"/>
    <w:rsid w:val="006813D1"/>
    <w:rsid w:val="00702F80"/>
    <w:rsid w:val="00761469"/>
    <w:rsid w:val="007D2199"/>
    <w:rsid w:val="00864060"/>
    <w:rsid w:val="008D26C9"/>
    <w:rsid w:val="008F6E47"/>
    <w:rsid w:val="0090057A"/>
    <w:rsid w:val="0095215F"/>
    <w:rsid w:val="00953501"/>
    <w:rsid w:val="009A1FB6"/>
    <w:rsid w:val="009F1008"/>
    <w:rsid w:val="00A519A7"/>
    <w:rsid w:val="00A53BC3"/>
    <w:rsid w:val="00A70591"/>
    <w:rsid w:val="00A97468"/>
    <w:rsid w:val="00AA592C"/>
    <w:rsid w:val="00AC1CB9"/>
    <w:rsid w:val="00AE3927"/>
    <w:rsid w:val="00AF1A36"/>
    <w:rsid w:val="00B16580"/>
    <w:rsid w:val="00B46996"/>
    <w:rsid w:val="00B8252E"/>
    <w:rsid w:val="00B94C27"/>
    <w:rsid w:val="00C1224D"/>
    <w:rsid w:val="00C54552"/>
    <w:rsid w:val="00C814D1"/>
    <w:rsid w:val="00CC2461"/>
    <w:rsid w:val="00CF32DF"/>
    <w:rsid w:val="00D21282"/>
    <w:rsid w:val="00D649E2"/>
    <w:rsid w:val="00D70BA7"/>
    <w:rsid w:val="00D85C81"/>
    <w:rsid w:val="00DA27B4"/>
    <w:rsid w:val="00DD46EE"/>
    <w:rsid w:val="00DF2A76"/>
    <w:rsid w:val="00E03B31"/>
    <w:rsid w:val="00E3391B"/>
    <w:rsid w:val="00E8503F"/>
    <w:rsid w:val="00E97A78"/>
    <w:rsid w:val="00EE424D"/>
    <w:rsid w:val="00F5730F"/>
    <w:rsid w:val="00F66C67"/>
    <w:rsid w:val="00F678A0"/>
    <w:rsid w:val="00FB12CC"/>
    <w:rsid w:val="00FC04DF"/>
    <w:rsid w:val="00FF177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7AB53D"/>
  <w15:chartTrackingRefBased/>
  <w15:docId w15:val="{72EC18F7-8B83-43A2-9375-BB0DD7CD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9E2"/>
  </w:style>
  <w:style w:type="paragraph" w:styleId="Footer">
    <w:name w:val="footer"/>
    <w:basedOn w:val="Normal"/>
    <w:link w:val="FooterChar"/>
    <w:uiPriority w:val="99"/>
    <w:unhideWhenUsed/>
    <w:rsid w:val="00D6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9E2"/>
  </w:style>
  <w:style w:type="paragraph" w:styleId="ListParagraph">
    <w:name w:val="List Paragraph"/>
    <w:basedOn w:val="Normal"/>
    <w:uiPriority w:val="34"/>
    <w:qFormat/>
    <w:rsid w:val="00B1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Jutha</dc:creator>
  <cp:keywords/>
  <dc:description/>
  <cp:lastModifiedBy>Rahim Jutha</cp:lastModifiedBy>
  <cp:revision>2</cp:revision>
  <dcterms:created xsi:type="dcterms:W3CDTF">2020-03-02T21:31:00Z</dcterms:created>
  <dcterms:modified xsi:type="dcterms:W3CDTF">2020-03-02T21:31:00Z</dcterms:modified>
</cp:coreProperties>
</file>