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5A9" w:rsidRDefault="00A765A9">
      <w:pPr>
        <w:jc w:val="center"/>
        <w:rPr>
          <w:rFonts w:ascii="Times New Roman" w:hAnsi="Times New Roman" w:cs="Times New Roman"/>
          <w:b/>
          <w:sz w:val="40"/>
        </w:rPr>
      </w:pPr>
    </w:p>
    <w:p w:rsidR="00A96F68" w:rsidRPr="00A765A9" w:rsidRDefault="00B00784" w:rsidP="00A765A9">
      <w:pPr>
        <w:spacing w:line="360" w:lineRule="auto"/>
        <w:jc w:val="center"/>
        <w:rPr>
          <w:rFonts w:ascii="Times New Roman" w:hAnsi="Times New Roman" w:cs="Times New Roman"/>
        </w:rPr>
      </w:pPr>
      <w:r w:rsidRPr="00A765A9">
        <w:rPr>
          <w:rFonts w:ascii="Times New Roman" w:hAnsi="Times New Roman" w:cs="Times New Roman"/>
          <w:b/>
          <w:sz w:val="40"/>
        </w:rPr>
        <w:t>WEEK 5 TASK REPORT</w:t>
      </w:r>
    </w:p>
    <w:p w:rsidR="00A96F68" w:rsidRPr="00A765A9" w:rsidRDefault="00B00784" w:rsidP="00A765A9">
      <w:pPr>
        <w:spacing w:line="360" w:lineRule="auto"/>
        <w:jc w:val="center"/>
        <w:rPr>
          <w:rFonts w:ascii="Times New Roman" w:hAnsi="Times New Roman" w:cs="Times New Roman"/>
        </w:rPr>
      </w:pPr>
      <w:r w:rsidRPr="00A765A9">
        <w:rPr>
          <w:rFonts w:ascii="Times New Roman" w:hAnsi="Times New Roman" w:cs="Times New Roman"/>
          <w:b/>
          <w:sz w:val="24"/>
        </w:rPr>
        <w:t>Deep Learning Application in Data Science</w:t>
      </w:r>
    </w:p>
    <w:p w:rsidR="00A96F68" w:rsidRPr="00A765A9" w:rsidRDefault="00B00784" w:rsidP="00A765A9">
      <w:pPr>
        <w:spacing w:line="360" w:lineRule="auto"/>
        <w:jc w:val="center"/>
        <w:rPr>
          <w:rFonts w:ascii="Times New Roman" w:hAnsi="Times New Roman" w:cs="Times New Roman"/>
        </w:rPr>
      </w:pPr>
      <w:r w:rsidRPr="00A765A9">
        <w:rPr>
          <w:rFonts w:ascii="Times New Roman" w:hAnsi="Times New Roman" w:cs="Times New Roman"/>
          <w:b/>
        </w:rPr>
        <w:t>Virtual Data Science with Python Trainee</w:t>
      </w:r>
      <w:r w:rsidRPr="00A765A9">
        <w:rPr>
          <w:rFonts w:ascii="Times New Roman" w:hAnsi="Times New Roman" w:cs="Times New Roman"/>
          <w:b/>
        </w:rPr>
        <w:br/>
      </w:r>
      <w:r w:rsidRPr="00A765A9">
        <w:rPr>
          <w:rFonts w:ascii="Times New Roman" w:hAnsi="Times New Roman" w:cs="Times New Roman"/>
        </w:rPr>
        <w:t>Internship Platform: YuvaIntern</w:t>
      </w:r>
      <w:r w:rsidRPr="00A765A9">
        <w:rPr>
          <w:rFonts w:ascii="Times New Roman" w:hAnsi="Times New Roman" w:cs="Times New Roman"/>
        </w:rPr>
        <w:br/>
        <w:t>Dataset: UCI Adult / Census Income Dataset</w:t>
      </w:r>
      <w:r w:rsidRPr="00A765A9">
        <w:rPr>
          <w:rFonts w:ascii="Times New Roman" w:hAnsi="Times New Roman" w:cs="Times New Roman"/>
        </w:rPr>
        <w:br/>
        <w:t>Problem Type: Binary Classification</w:t>
      </w:r>
      <w:r w:rsidRPr="00A765A9">
        <w:rPr>
          <w:rFonts w:ascii="Times New Roman" w:hAnsi="Times New Roman" w:cs="Times New Roman"/>
        </w:rPr>
        <w:br/>
        <w:t>Framework: TensorFlow / Keras</w:t>
      </w:r>
      <w:r w:rsidRPr="00A765A9">
        <w:rPr>
          <w:rFonts w:ascii="Times New Roman" w:hAnsi="Times New Roman" w:cs="Times New Roman"/>
        </w:rPr>
        <w:br/>
        <w:t xml:space="preserve">Model: </w:t>
      </w:r>
      <w:r w:rsidRPr="00A765A9">
        <w:rPr>
          <w:rFonts w:ascii="Times New Roman" w:hAnsi="Times New Roman" w:cs="Times New Roman"/>
        </w:rPr>
        <w:t>Feed-Forward Neural Network</w:t>
      </w:r>
    </w:p>
    <w:p w:rsidR="00A96F68" w:rsidRDefault="00B00784">
      <w:r>
        <w:br w:type="page"/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1. Introduction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Deep learning is a branch of machine learning that uses neural networks with multiple computational layers to learn patterns from data. For this Week 5 task, a feed-forward neural network was developed to solve</w:t>
      </w:r>
      <w:r w:rsidRPr="009A1DF3">
        <w:rPr>
          <w:rFonts w:ascii="Times New Roman" w:hAnsi="Times New Roman" w:cs="Times New Roman"/>
        </w:rPr>
        <w:t xml:space="preserve"> a binary classification problem using the UCI Adult / Census Income Dataset.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The objective was to predict whether an individual's income belongs to the &lt;=50K or &gt;50K category. The workflow included data preparation, categorical encoding, feature scaling, </w:t>
      </w:r>
      <w:r w:rsidRPr="009A1DF3">
        <w:rPr>
          <w:rFonts w:ascii="Times New Roman" w:hAnsi="Times New Roman" w:cs="Times New Roman"/>
        </w:rPr>
        <w:t>neural network design, model training, validation, evaluation, and analysis of training behavior.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2. Objectives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Apply deep learning to a real-world tabular classification problem.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Prepare numerical and categorical Census features for neural network trainin</w:t>
      </w:r>
      <w:r w:rsidRPr="009A1DF3">
        <w:rPr>
          <w:rFonts w:ascii="Times New Roman" w:hAnsi="Times New Roman" w:cs="Times New Roman"/>
        </w:rPr>
        <w:t>g.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Design a feed-forward neural network using TensorFlow and Keras.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Train the model using an appropriate optimizer and binary classification loss.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Monitor training and validation performance across epochs.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Evaluate the trained model using accuracy, precisi</w:t>
      </w:r>
      <w:r w:rsidRPr="009A1DF3">
        <w:rPr>
          <w:rFonts w:ascii="Times New Roman" w:hAnsi="Times New Roman" w:cs="Times New Roman"/>
        </w:rPr>
        <w:t>on, recall, F1-score, and a confusion matrix.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Analyze the strengths and limitations of the neural network.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Discuss challenges such as class imbalance and model generalization.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3. Dataset Description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same cleaned Census Income Dataset used in the previo</w:t>
      </w:r>
      <w:r w:rsidRPr="009A1DF3">
        <w:rPr>
          <w:rFonts w:ascii="Times New Roman" w:hAnsi="Times New Roman" w:cs="Times New Roman"/>
        </w:rPr>
        <w:t>us internship tasks was reused. The dataset contained 32,537 observations and 15 original columns. The income attribute was converted into a binary target and was not used as an input feature.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Adult / Census Income Dataset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UCI Machine Learning Repository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32,537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Original columns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15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Original input features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14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Encoded input features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100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income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Classes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&lt;=50K and &gt;50K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Problem type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Binary classification</w:t>
            </w:r>
          </w:p>
        </w:tc>
      </w:tr>
    </w:tbl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4. Data Preparation</w:t>
      </w:r>
    </w:p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4.1 Target Encoding</w:t>
      </w:r>
    </w:p>
    <w:p w:rsidR="00A96F68" w:rsidRPr="009A1DF3" w:rsidRDefault="00B00784" w:rsidP="009A1DF3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X =</w:t>
      </w:r>
      <w:r w:rsidRPr="009A1DF3">
        <w:rPr>
          <w:rFonts w:ascii="Times New Roman" w:hAnsi="Times New Roman" w:cs="Times New Roman"/>
        </w:rPr>
        <w:t xml:space="preserve"> df.drop("income", axis=1)</w:t>
      </w:r>
      <w:r w:rsidRPr="009A1DF3">
        <w:rPr>
          <w:rFonts w:ascii="Times New Roman" w:hAnsi="Times New Roman" w:cs="Times New Roman"/>
        </w:rPr>
        <w:br/>
        <w:t>y = df["income"].map({"&lt;=50K": 0, "&gt;50K": 1})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income target was converted into binary numerical labels. The &lt;=50K class was represented by 0 and the &gt;50K class by 1.</w:t>
      </w:r>
    </w:p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4.2 One-Hot Encoding</w:t>
      </w:r>
    </w:p>
    <w:p w:rsidR="00A96F68" w:rsidRPr="009A1DF3" w:rsidRDefault="00B00784" w:rsidP="009A1DF3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categorical_columns = X.select_dtypes(</w:t>
      </w:r>
      <w:r w:rsidRPr="009A1DF3">
        <w:rPr>
          <w:rFonts w:ascii="Times New Roman" w:hAnsi="Times New Roman" w:cs="Times New Roman"/>
        </w:rPr>
        <w:t>include="object").columns</w:t>
      </w:r>
      <w:r w:rsidRPr="009A1DF3">
        <w:rPr>
          <w:rFonts w:ascii="Times New Roman" w:hAnsi="Times New Roman" w:cs="Times New Roman"/>
        </w:rPr>
        <w:br/>
        <w:t>X_encoded = pd.get_dummies(X, columns=categorical_columns, drop_first=True)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Categorical features were transformed into numerical indicator variables using one-hot encoding. After encoding, the input feature matrix contained 100 fe</w:t>
      </w:r>
      <w:r w:rsidRPr="009A1DF3">
        <w:rPr>
          <w:rFonts w:ascii="Times New Roman" w:hAnsi="Times New Roman" w:cs="Times New Roman"/>
        </w:rPr>
        <w:t>atures.</w:t>
      </w:r>
    </w:p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4.3 Train-Test Split</w:t>
      </w:r>
    </w:p>
    <w:p w:rsidR="00A96F68" w:rsidRPr="009A1DF3" w:rsidRDefault="00B00784" w:rsidP="009A1DF3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X_train, X_test, y_train, y_test = train_test_split(</w:t>
      </w:r>
      <w:r w:rsidRPr="009A1DF3">
        <w:rPr>
          <w:rFonts w:ascii="Times New Roman" w:hAnsi="Times New Roman" w:cs="Times New Roman"/>
        </w:rPr>
        <w:br/>
        <w:t xml:space="preserve">    X_encoded, y, test_size=0.2, random_state=42, stratify=y</w:t>
      </w:r>
      <w:r w:rsidRPr="009A1DF3">
        <w:rPr>
          <w:rFonts w:ascii="Times New Roman" w:hAnsi="Times New Roman" w:cs="Times New Roman"/>
        </w:rPr>
        <w:br/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Dataset Part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Samples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Training data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26,029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Testing data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6,508</w:t>
            </w:r>
          </w:p>
        </w:tc>
      </w:tr>
    </w:tbl>
    <w:p w:rsidR="009A1DF3" w:rsidRDefault="009A1DF3" w:rsidP="009A1DF3">
      <w:pPr>
        <w:spacing w:line="360" w:lineRule="auto"/>
        <w:jc w:val="both"/>
        <w:rPr>
          <w:rFonts w:ascii="Times New Roman" w:hAnsi="Times New Roman" w:cs="Times New Roman"/>
        </w:rPr>
      </w:pP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An 80:20 train-test split was used. </w:t>
      </w:r>
      <w:r w:rsidRPr="009A1DF3">
        <w:rPr>
          <w:rFonts w:ascii="Times New Roman" w:hAnsi="Times New Roman" w:cs="Times New Roman"/>
        </w:rPr>
        <w:t>Stratification maintained the class distribution in the training and testing sets.</w:t>
      </w:r>
    </w:p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4.4 Feature Scaling</w:t>
      </w:r>
    </w:p>
    <w:p w:rsidR="00A96F68" w:rsidRPr="009A1DF3" w:rsidRDefault="00B00784" w:rsidP="00AB3333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scaler = StandardScaler()</w:t>
      </w:r>
      <w:r w:rsidRPr="009A1DF3">
        <w:rPr>
          <w:rFonts w:ascii="Times New Roman" w:hAnsi="Times New Roman" w:cs="Times New Roman"/>
        </w:rPr>
        <w:br/>
        <w:t>X_train_scaled = scaler.fit_transform(X_train)</w:t>
      </w:r>
      <w:r w:rsidRPr="009A1DF3">
        <w:rPr>
          <w:rFonts w:ascii="Times New Roman" w:hAnsi="Times New Roman" w:cs="Times New Roman"/>
        </w:rPr>
        <w:br/>
        <w:t>X_test_scaled = scaler.transform(X_test)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StandardScaler was used to put the inpu</w:t>
      </w:r>
      <w:r w:rsidRPr="009A1DF3">
        <w:rPr>
          <w:rFonts w:ascii="Times New Roman" w:hAnsi="Times New Roman" w:cs="Times New Roman"/>
        </w:rPr>
        <w:t>t variables on comparable scales. The scaler was fitted on training data and then applied to the test data.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5. Neural Network Architecture</w:t>
      </w:r>
    </w:p>
    <w:p w:rsidR="00A96F68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A feed-forward neural network was implemented using TensorFlow/Keras. The architecture was selected to provide enough</w:t>
      </w:r>
      <w:r w:rsidRPr="009A1DF3">
        <w:rPr>
          <w:rFonts w:ascii="Times New Roman" w:hAnsi="Times New Roman" w:cs="Times New Roman"/>
        </w:rPr>
        <w:t xml:space="preserve"> capacity for nonlinear relationships while using dropout layers to reduce overfitting.</w:t>
      </w:r>
    </w:p>
    <w:p w:rsidR="00946C35" w:rsidRPr="009A1DF3" w:rsidRDefault="00946C35" w:rsidP="009A1DF3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lastRenderedPageBreak/>
              <w:t>Layer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Configuration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100 features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Receives the encoded Census attributes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Dense 1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64 neurons, ReLU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Learns nonlinear feature patterns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Dropout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Reduces</w:t>
            </w:r>
            <w:r w:rsidRPr="009A1DF3">
              <w:rPr>
                <w:rFonts w:ascii="Times New Roman" w:hAnsi="Times New Roman" w:cs="Times New Roman"/>
              </w:rPr>
              <w:t xml:space="preserve"> overfitting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Dense 2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32 neurons, ReLU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Learns higher-level combinations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Dropout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Provides additional regularization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 neuron, Sigmoid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Produces binary probability</w:t>
            </w:r>
          </w:p>
        </w:tc>
      </w:tr>
    </w:tbl>
    <w:p w:rsidR="00AB3333" w:rsidRDefault="00AB3333" w:rsidP="00AB3333">
      <w:pPr>
        <w:pStyle w:val="CodeBlock"/>
        <w:spacing w:line="360" w:lineRule="auto"/>
        <w:rPr>
          <w:rFonts w:ascii="Times New Roman" w:hAnsi="Times New Roman" w:cs="Times New Roman"/>
        </w:rPr>
      </w:pPr>
    </w:p>
    <w:p w:rsidR="00A96F68" w:rsidRPr="009A1DF3" w:rsidRDefault="00B00784" w:rsidP="00AB3333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model = </w:t>
      </w:r>
      <w:proofErr w:type="gramStart"/>
      <w:r w:rsidRPr="009A1DF3">
        <w:rPr>
          <w:rFonts w:ascii="Times New Roman" w:hAnsi="Times New Roman" w:cs="Times New Roman"/>
        </w:rPr>
        <w:t>Sequential(</w:t>
      </w:r>
      <w:proofErr w:type="gramEnd"/>
      <w:r w:rsidRPr="009A1DF3">
        <w:rPr>
          <w:rFonts w:ascii="Times New Roman" w:hAnsi="Times New Roman" w:cs="Times New Roman"/>
        </w:rPr>
        <w:t>[</w:t>
      </w:r>
      <w:r w:rsidRPr="009A1DF3">
        <w:rPr>
          <w:rFonts w:ascii="Times New Roman" w:hAnsi="Times New Roman" w:cs="Times New Roman"/>
        </w:rPr>
        <w:br/>
      </w:r>
      <w:r w:rsidRPr="009A1DF3">
        <w:rPr>
          <w:rFonts w:ascii="Times New Roman" w:hAnsi="Times New Roman" w:cs="Times New Roman"/>
        </w:rPr>
        <w:t xml:space="preserve">    Dense(64, activation="relu", input_shape=(X_train_scaled.shape[1],)),</w:t>
      </w:r>
      <w:r w:rsidRPr="009A1DF3">
        <w:rPr>
          <w:rFonts w:ascii="Times New Roman" w:hAnsi="Times New Roman" w:cs="Times New Roman"/>
        </w:rPr>
        <w:br/>
        <w:t xml:space="preserve">    Dropout(0.3),</w:t>
      </w:r>
      <w:r w:rsidRPr="009A1DF3">
        <w:rPr>
          <w:rFonts w:ascii="Times New Roman" w:hAnsi="Times New Roman" w:cs="Times New Roman"/>
        </w:rPr>
        <w:br/>
        <w:t xml:space="preserve">    Dense(32, activation="relu"),</w:t>
      </w:r>
      <w:r w:rsidRPr="009A1DF3">
        <w:rPr>
          <w:rFonts w:ascii="Times New Roman" w:hAnsi="Times New Roman" w:cs="Times New Roman"/>
        </w:rPr>
        <w:br/>
        <w:t xml:space="preserve">    Dropout(0.2),</w:t>
      </w:r>
      <w:r w:rsidRPr="009A1DF3">
        <w:rPr>
          <w:rFonts w:ascii="Times New Roman" w:hAnsi="Times New Roman" w:cs="Times New Roman"/>
        </w:rPr>
        <w:br/>
        <w:t xml:space="preserve">    Dense(1, activation="sigmoid")</w:t>
      </w:r>
      <w:r w:rsidRPr="009A1DF3">
        <w:rPr>
          <w:rFonts w:ascii="Times New Roman" w:hAnsi="Times New Roman" w:cs="Times New Roman"/>
        </w:rPr>
        <w:br/>
        <w:t>])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6. Model Compilation and Training</w:t>
      </w:r>
    </w:p>
    <w:p w:rsidR="00A96F68" w:rsidRPr="009A1DF3" w:rsidRDefault="00B00784" w:rsidP="009A1DF3">
      <w:pPr>
        <w:pStyle w:val="CodeBlock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model.compile(</w:t>
      </w:r>
      <w:r w:rsidRPr="009A1DF3">
        <w:rPr>
          <w:rFonts w:ascii="Times New Roman" w:hAnsi="Times New Roman" w:cs="Times New Roman"/>
        </w:rPr>
        <w:br/>
        <w:t xml:space="preserve">    optimizer="adam",</w:t>
      </w:r>
      <w:r w:rsidRPr="009A1DF3">
        <w:rPr>
          <w:rFonts w:ascii="Times New Roman" w:hAnsi="Times New Roman" w:cs="Times New Roman"/>
        </w:rPr>
        <w:br/>
        <w:t xml:space="preserve">   </w:t>
      </w:r>
      <w:r w:rsidRPr="009A1DF3">
        <w:rPr>
          <w:rFonts w:ascii="Times New Roman" w:hAnsi="Times New Roman" w:cs="Times New Roman"/>
        </w:rPr>
        <w:t xml:space="preserve"> loss="binary_crossentropy",</w:t>
      </w:r>
      <w:r w:rsidRPr="009A1DF3">
        <w:rPr>
          <w:rFonts w:ascii="Times New Roman" w:hAnsi="Times New Roman" w:cs="Times New Roman"/>
        </w:rPr>
        <w:br/>
        <w:t xml:space="preserve">    metrics=["accuracy"]</w:t>
      </w:r>
      <w:r w:rsidRPr="009A1DF3">
        <w:rPr>
          <w:rFonts w:ascii="Times New Roman" w:hAnsi="Times New Roman" w:cs="Times New Roman"/>
        </w:rPr>
        <w:br/>
        <w:t>)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Adam optimizer was used for efficient gradient-based optimization. Binary cross-entropy was selected because the task contains two target classes. Accuracy was monitored during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 xml:space="preserve">Training </w:t>
            </w:r>
            <w:r w:rsidRPr="009A1DF3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TensorFlow / Keras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Adam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Loss function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Binary Cross-Entropy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20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32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Validation split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20% of training data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Training samples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26,029</w:t>
            </w:r>
          </w:p>
        </w:tc>
      </w:tr>
    </w:tbl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7. Training and Validation Analysis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Training and validation </w:t>
      </w:r>
      <w:r w:rsidRPr="009A1DF3">
        <w:rPr>
          <w:rFonts w:ascii="Times New Roman" w:hAnsi="Times New Roman" w:cs="Times New Roman"/>
        </w:rPr>
        <w:t>accuracy and loss were plotted across the 20 epochs. The final training accuracy was 86.69%, while the final validation accuracy was 84.94%. The validation performance remained relatively close to the training performance, suggesting that the dropout layer</w:t>
      </w:r>
      <w:r w:rsidRPr="009A1DF3">
        <w:rPr>
          <w:rFonts w:ascii="Times New Roman" w:hAnsi="Times New Roman" w:cs="Times New Roman"/>
        </w:rPr>
        <w:t>s helped control excessive overfitting.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Measure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Final Result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Training 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86.69%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Validation 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84.94%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Difference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1.75 percentage points</w:t>
            </w:r>
          </w:p>
        </w:tc>
      </w:tr>
    </w:tbl>
    <w:p w:rsidR="0075403D" w:rsidRDefault="0075403D" w:rsidP="009A1DF3">
      <w:pPr>
        <w:spacing w:line="360" w:lineRule="auto"/>
        <w:jc w:val="both"/>
        <w:rPr>
          <w:rFonts w:ascii="Times New Roman" w:hAnsi="Times New Roman" w:cs="Times New Roman"/>
        </w:rPr>
      </w:pP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The training log shows that validation accuracy improved rapidly during the early epochs and then </w:t>
      </w:r>
      <w:r w:rsidRPr="009A1DF3">
        <w:rPr>
          <w:rFonts w:ascii="Times New Roman" w:hAnsi="Times New Roman" w:cs="Times New Roman"/>
        </w:rPr>
        <w:t>remained around the mid-80% range. This indicates that the model learned useful patterns from the data while maintaining reasonably stable validation performance.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8. Test Set Evaluation</w:t>
      </w:r>
    </w:p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8.1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Score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85.85%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78.11</w:t>
            </w:r>
            <w:r w:rsidRPr="009A1DF3">
              <w:rPr>
                <w:rFonts w:ascii="Times New Roman" w:hAnsi="Times New Roman" w:cs="Times New Roman"/>
              </w:rPr>
              <w:t>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57.33%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66.13%</w:t>
            </w:r>
          </w:p>
        </w:tc>
      </w:tr>
    </w:tbl>
    <w:p w:rsidR="00557397" w:rsidRDefault="00557397" w:rsidP="009A1DF3">
      <w:pPr>
        <w:spacing w:line="360" w:lineRule="auto"/>
        <w:jc w:val="both"/>
        <w:rPr>
          <w:rFonts w:ascii="Times New Roman" w:hAnsi="Times New Roman" w:cs="Times New Roman"/>
        </w:rPr>
      </w:pP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neural network achieved 85.85% accuracy on the unseen test set. Precision for the &gt;50K class was 78.11%, while recall was 57.33%. The lower recall indicates that the model missed a considerable number of actual &gt;50K o</w:t>
      </w:r>
      <w:r w:rsidRPr="009A1DF3">
        <w:rPr>
          <w:rFonts w:ascii="Times New Roman" w:hAnsi="Times New Roman" w:cs="Times New Roman"/>
        </w:rPr>
        <w:t>bservations.</w:t>
      </w:r>
    </w:p>
    <w:p w:rsidR="00A96F68" w:rsidRDefault="00B00784" w:rsidP="00557397">
      <w:pPr>
        <w:pStyle w:val="Heading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Classification Report</w:t>
      </w:r>
    </w:p>
    <w:p w:rsidR="00557397" w:rsidRPr="00557397" w:rsidRDefault="00557397" w:rsidP="00557397">
      <w:pPr>
        <w:pStyle w:val="ListParagraph"/>
        <w:ind w:left="39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96F68" w:rsidRPr="009A1DF3"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Precision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Recall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F1-Score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Support</w:t>
            </w:r>
          </w:p>
        </w:tc>
      </w:tr>
      <w:tr w:rsidR="00A96F68" w:rsidRPr="009A1DF3"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&lt;=50K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4,940</w:t>
            </w:r>
          </w:p>
        </w:tc>
      </w:tr>
      <w:tr w:rsidR="00A96F68" w:rsidRPr="009A1DF3"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&gt;50K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0.66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1,568</w:t>
            </w:r>
          </w:p>
        </w:tc>
      </w:tr>
      <w:tr w:rsidR="00A96F68" w:rsidRPr="009A1DF3"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Macro Average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0.79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6,508</w:t>
            </w:r>
          </w:p>
        </w:tc>
      </w:tr>
      <w:tr w:rsidR="00A96F68" w:rsidRPr="009A1DF3"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Weighted Average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987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6,508</w:t>
            </w:r>
          </w:p>
        </w:tc>
      </w:tr>
    </w:tbl>
    <w:p w:rsidR="00A96F68" w:rsidRPr="009A1DF3" w:rsidRDefault="00B00784" w:rsidP="009A1DF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8.3 Confusion Matrix</w:t>
      </w:r>
    </w:p>
    <w:p w:rsidR="00A96F68" w:rsidRPr="009A1DF3" w:rsidRDefault="00B00784" w:rsidP="00557397">
      <w:pPr>
        <w:pStyle w:val="CodeBlock"/>
        <w:spacing w:line="360" w:lineRule="auto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cm = </w:t>
      </w:r>
      <w:r w:rsidRPr="009A1DF3">
        <w:rPr>
          <w:rFonts w:ascii="Times New Roman" w:hAnsi="Times New Roman" w:cs="Times New Roman"/>
        </w:rPr>
        <w:t>confusion_matrix(y_test, y_pred)</w:t>
      </w:r>
      <w:r w:rsidRPr="009A1DF3">
        <w:rPr>
          <w:rFonts w:ascii="Times New Roman" w:hAnsi="Times New Roman" w:cs="Times New Roman"/>
        </w:rPr>
        <w:br/>
        <w:t>print(cm)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96F68" w:rsidRPr="009A1DF3">
        <w:tc>
          <w:tcPr>
            <w:tcW w:w="3312" w:type="dxa"/>
          </w:tcPr>
          <w:p w:rsidR="00A96F68" w:rsidRPr="009A1DF3" w:rsidRDefault="00A96F68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Predicted &lt;=50K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Predicted &gt;50K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Actual &lt;=50K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4,688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252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Actual &gt;50K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669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899</w:t>
            </w:r>
          </w:p>
        </w:tc>
      </w:tr>
    </w:tbl>
    <w:p w:rsidR="001649B8" w:rsidRDefault="001649B8" w:rsidP="009A1DF3">
      <w:pPr>
        <w:spacing w:line="360" w:lineRule="auto"/>
        <w:jc w:val="both"/>
        <w:rPr>
          <w:rFonts w:ascii="Times New Roman" w:hAnsi="Times New Roman" w:cs="Times New Roman"/>
        </w:rPr>
      </w:pP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The confusion matrix contains 4,688 correctly predicted &lt;=50K observations and 899 correctly predicted &gt;50K observations. There were </w:t>
      </w:r>
      <w:r w:rsidRPr="009A1DF3">
        <w:rPr>
          <w:rFonts w:ascii="Times New Roman" w:hAnsi="Times New Roman" w:cs="Times New Roman"/>
        </w:rPr>
        <w:t>252 false positives and 669 false negatives. The larger number of false negatives explains the lower recall for the &gt;50K class.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9. Key Findings</w:t>
      </w:r>
    </w:p>
    <w:p w:rsidR="00A96F68" w:rsidRPr="00DC7927" w:rsidRDefault="00B00784" w:rsidP="00DC7927">
      <w:pPr>
        <w:pStyle w:val="ListNumber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C7927">
        <w:rPr>
          <w:rFonts w:ascii="Times New Roman" w:hAnsi="Times New Roman" w:cs="Times New Roman"/>
        </w:rPr>
        <w:t>The neural network achieved 85.85% test accuracy.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Precision was 78.11%, recall was 57.33%, and F1-score was 66.1</w:t>
      </w:r>
      <w:r w:rsidRPr="009A1DF3">
        <w:rPr>
          <w:rFonts w:ascii="Times New Roman" w:hAnsi="Times New Roman" w:cs="Times New Roman"/>
        </w:rPr>
        <w:t>3%.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&lt;=50K class was recognized more effectively than the &gt;50K class.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Final training accuracy was 86.69%, compared with 84.94% validation accuracy.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relatively small 1.75 percentage-point difference between final training and validation accuracy sugg</w:t>
      </w:r>
      <w:r w:rsidRPr="009A1DF3">
        <w:rPr>
          <w:rFonts w:ascii="Times New Roman" w:hAnsi="Times New Roman" w:cs="Times New Roman"/>
        </w:rPr>
        <w:t>ests reasonably controlled overfitting.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model correctly classified 4,688 &lt;=50K and 899 &gt;50K test observations.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model produced 669 false negatives for the &gt;50K class, indicating that identifying higher-income observations remains challenging.</w:t>
      </w:r>
    </w:p>
    <w:p w:rsidR="00A96F68" w:rsidRPr="009A1DF3" w:rsidRDefault="00B00784" w:rsidP="009A1DF3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Dropou</w:t>
      </w:r>
      <w:r w:rsidRPr="009A1DF3">
        <w:rPr>
          <w:rFonts w:ascii="Times New Roman" w:hAnsi="Times New Roman" w:cs="Times New Roman"/>
        </w:rPr>
        <w:t>t regularization was included in the architecture to improve generalization.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10. Challenges Faced and Solutions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TensorFlow was not initially available in the local Python 3.14 environment. The deep learning notebook was therefore executed in Google Colab, </w:t>
      </w:r>
      <w:r w:rsidRPr="009A1DF3">
        <w:rPr>
          <w:rFonts w:ascii="Times New Roman" w:hAnsi="Times New Roman" w:cs="Times New Roman"/>
        </w:rPr>
        <w:t>where TensorFlow 2.20.0 was available.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local relative dataset path was not available in Colab. The cleaned CSV was uploaded to the Colab session and loaded directly.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Census dataset contains categorical variables, so one-hot encoding was applied bef</w:t>
      </w:r>
      <w:r w:rsidRPr="009A1DF3">
        <w:rPr>
          <w:rFonts w:ascii="Times New Roman" w:hAnsi="Times New Roman" w:cs="Times New Roman"/>
        </w:rPr>
        <w:t>ore neural network training.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features have different numerical scales, so StandardScaler was applied.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Class imbalance made the &gt;50K class harder to identify. Precision, recall, F1-score, and the confusion matrix were therefore considered alongside accu</w:t>
      </w:r>
      <w:r w:rsidRPr="009A1DF3">
        <w:rPr>
          <w:rFonts w:ascii="Times New Roman" w:hAnsi="Times New Roman" w:cs="Times New Roman"/>
        </w:rPr>
        <w:t>racy.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Dropout layers were included to reduce overfitting and improve generalization.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11. Strengths of the Model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neural network can learn nonlinear relationships among the Census features.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One-hot encoding allows categorical information to be incorporat</w:t>
      </w:r>
      <w:r w:rsidRPr="009A1DF3">
        <w:rPr>
          <w:rFonts w:ascii="Times New Roman" w:hAnsi="Times New Roman" w:cs="Times New Roman"/>
        </w:rPr>
        <w:t>ed into the network.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Dropout provides regularization.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model achieved consistent training and validation accuracy.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Multiple evaluation metrics provide a more complete assessment than accuracy alone.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12. Limitations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&gt;50K class has substantially lower</w:t>
      </w:r>
      <w:r w:rsidRPr="009A1DF3">
        <w:rPr>
          <w:rFonts w:ascii="Times New Roman" w:hAnsi="Times New Roman" w:cs="Times New Roman"/>
        </w:rPr>
        <w:t xml:space="preserve"> recall than the &lt;=50K class.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Accuracy is influenced by the imbalance between the two income classes.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model does not provide the same straightforward coefficient-based interpretation as Logistic Regression.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selected architecture and hyperparameters</w:t>
      </w:r>
      <w:r w:rsidRPr="009A1DF3">
        <w:rPr>
          <w:rFonts w:ascii="Times New Roman" w:hAnsi="Times New Roman" w:cs="Times New Roman"/>
        </w:rPr>
        <w:t xml:space="preserve"> were not extensively tuned.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model was trained on tabular data where simpler models may perform competitively.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13. Possible Improvements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Apply class weighting or resampling techniques to improve minority-class recall.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Use early stopping to </w:t>
      </w:r>
      <w:r w:rsidRPr="009A1DF3">
        <w:rPr>
          <w:rFonts w:ascii="Times New Roman" w:hAnsi="Times New Roman" w:cs="Times New Roman"/>
        </w:rPr>
        <w:t>automatically stop training when validation performance stops improving.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Perform hyperparameter tuning for layer sizes, dropout rates, learning rate, batch size, and number of epochs.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Compare the neural network with Logistic Regression, Random Forest, and </w:t>
      </w:r>
      <w:r w:rsidRPr="009A1DF3">
        <w:rPr>
          <w:rFonts w:ascii="Times New Roman" w:hAnsi="Times New Roman" w:cs="Times New Roman"/>
        </w:rPr>
        <w:t>Gradient Boosting.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Evaluate additional metrics such as ROC-AUC and Precision-Recall AUC.</w:t>
      </w:r>
    </w:p>
    <w:p w:rsidR="00A96F68" w:rsidRPr="009A1DF3" w:rsidRDefault="00B00784" w:rsidP="009A1DF3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Experiment with alternative neural network architectures designed for tabular data.</w:t>
      </w:r>
    </w:p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14. Comparison with Week 4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The Week 4 Logistic Regression model achieved 85.74% tes</w:t>
      </w:r>
      <w:r w:rsidRPr="009A1DF3">
        <w:rPr>
          <w:rFonts w:ascii="Times New Roman" w:hAnsi="Times New Roman" w:cs="Times New Roman"/>
        </w:rPr>
        <w:t>t accuracy, while the Week 5 neural network achieved 85.85%. The neural network therefore produced a slightly higher accuracy on the same test split. However, its recall for the &gt;50K class was 57.33%, so accuracy alone does not indicate a major improvement</w:t>
      </w:r>
      <w:r w:rsidRPr="009A1DF3">
        <w:rPr>
          <w:rFonts w:ascii="Times New Roman" w:hAnsi="Times New Roman" w:cs="Times New Roman"/>
        </w:rPr>
        <w:t>. This comparison demonstrates why multiple evaluation metrics are important when working with an imbalanced classification problem.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Week 4 Logistic Regression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Week 5 Neural Network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85.74%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85.85%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74.13%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78.11%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62.69%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57.33%</w:t>
            </w:r>
          </w:p>
        </w:tc>
      </w:tr>
      <w:tr w:rsidR="00A96F68" w:rsidRPr="009A1DF3"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67.93%</w:t>
            </w:r>
          </w:p>
        </w:tc>
        <w:tc>
          <w:tcPr>
            <w:tcW w:w="3312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66.13%</w:t>
            </w:r>
          </w:p>
        </w:tc>
      </w:tr>
    </w:tbl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lastRenderedPageBreak/>
        <w:t>15.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Tool / Technology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Programming and data analysis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Google Colab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Execution environment for deep learning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Neural network implementation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Data loading and</w:t>
            </w:r>
            <w:r w:rsidRPr="009A1DF3">
              <w:rPr>
                <w:rFonts w:ascii="Times New Roman" w:hAnsi="Times New Roman" w:cs="Times New Roman"/>
              </w:rPr>
              <w:t xml:space="preserve"> manipulation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Numerical processing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Preprocessing and model evaluation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Training and validation visualization</w:t>
            </w:r>
          </w:p>
        </w:tc>
      </w:tr>
    </w:tbl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16. Final Model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Measure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Feed-Forward Neural Network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Input features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100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Training samples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26</w:t>
            </w:r>
            <w:r w:rsidRPr="009A1DF3">
              <w:rPr>
                <w:rFonts w:ascii="Times New Roman" w:hAnsi="Times New Roman" w:cs="Times New Roman"/>
              </w:rPr>
              <w:t>,029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Testing samples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6,508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20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32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Final training 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86.69%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Final validation 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84.94%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Test accuracy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85.85%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78.11%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57.33%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66.13%</w:t>
            </w:r>
          </w:p>
        </w:tc>
      </w:tr>
      <w:tr w:rsidR="00A96F68" w:rsidRPr="009A1DF3"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Confusion Matrix</w:t>
            </w:r>
          </w:p>
        </w:tc>
        <w:tc>
          <w:tcPr>
            <w:tcW w:w="4968" w:type="dxa"/>
          </w:tcPr>
          <w:p w:rsidR="00A96F68" w:rsidRPr="009A1DF3" w:rsidRDefault="00B00784" w:rsidP="009A1DF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1DF3">
              <w:rPr>
                <w:rFonts w:ascii="Times New Roman" w:hAnsi="Times New Roman" w:cs="Times New Roman"/>
              </w:rPr>
              <w:t>[[4688, 252], [669, 899]]</w:t>
            </w:r>
          </w:p>
        </w:tc>
      </w:tr>
    </w:tbl>
    <w:p w:rsidR="00A96F68" w:rsidRPr="009A1DF3" w:rsidRDefault="00B00784" w:rsidP="009A1DF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>17. Conclusion</w:t>
      </w:r>
    </w:p>
    <w:p w:rsidR="00A96F68" w:rsidRPr="009A1DF3" w:rsidRDefault="00B00784" w:rsidP="009A1DF3">
      <w:pPr>
        <w:spacing w:line="360" w:lineRule="auto"/>
        <w:jc w:val="both"/>
        <w:rPr>
          <w:rFonts w:ascii="Times New Roman" w:hAnsi="Times New Roman" w:cs="Times New Roman"/>
        </w:rPr>
      </w:pPr>
      <w:r w:rsidRPr="009A1DF3">
        <w:rPr>
          <w:rFonts w:ascii="Times New Roman" w:hAnsi="Times New Roman" w:cs="Times New Roman"/>
        </w:rPr>
        <w:t xml:space="preserve">The </w:t>
      </w:r>
      <w:r w:rsidRPr="009A1DF3">
        <w:rPr>
          <w:rFonts w:ascii="Times New Roman" w:hAnsi="Times New Roman" w:cs="Times New Roman"/>
        </w:rPr>
        <w:t>Week 5 task successfully demonstrated the application of deep learning to a tabular classification problem using TensorFlow/Keras. A feed-forward neural network with two hidden layers and dropout regularization was trained to predict the income category in</w:t>
      </w:r>
      <w:r w:rsidRPr="009A1DF3">
        <w:rPr>
          <w:rFonts w:ascii="Times New Roman" w:hAnsi="Times New Roman" w:cs="Times New Roman"/>
        </w:rPr>
        <w:t xml:space="preserve"> the Census dataset.</w:t>
      </w:r>
      <w:r w:rsidR="00B01D6E">
        <w:rPr>
          <w:rFonts w:ascii="Times New Roman" w:hAnsi="Times New Roman" w:cs="Times New Roman"/>
        </w:rPr>
        <w:t xml:space="preserve"> </w:t>
      </w:r>
      <w:r w:rsidRPr="009A1DF3">
        <w:rPr>
          <w:rFonts w:ascii="Times New Roman" w:hAnsi="Times New Roman" w:cs="Times New Roman"/>
        </w:rPr>
        <w:t>The model achieved 85.85% test accuracy, with 78.11% precision, 57.33% recall, and a 66.13% F1-score. Training and validation performance remained reasonably close, indicating controlled generalization. The results also showed that the</w:t>
      </w:r>
      <w:r w:rsidRPr="009A1DF3">
        <w:rPr>
          <w:rFonts w:ascii="Times New Roman" w:hAnsi="Times New Roman" w:cs="Times New Roman"/>
        </w:rPr>
        <w:t xml:space="preserve"> &gt;50K class remains more difficult to identify, making class imbalance an important consideration for future improvements.</w:t>
      </w:r>
      <w:r w:rsidR="00B01D6E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Pr="009A1DF3">
        <w:rPr>
          <w:rFonts w:ascii="Times New Roman" w:hAnsi="Times New Roman" w:cs="Times New Roman"/>
        </w:rPr>
        <w:t>Compared with the Week 4 Logistic Regression model, the neural network achieved a slightly higher accuracy but did not improve recall</w:t>
      </w:r>
      <w:r w:rsidRPr="009A1DF3">
        <w:rPr>
          <w:rFonts w:ascii="Times New Roman" w:hAnsi="Times New Roman" w:cs="Times New Roman"/>
        </w:rPr>
        <w:t xml:space="preserve"> or F1-score. This demonstrates that a more complex deep learning model does not automatically provide better performance for every tabular dataset.</w:t>
      </w:r>
    </w:p>
    <w:sectPr w:rsidR="00A96F68" w:rsidRPr="009A1DF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0784" w:rsidRDefault="00B00784">
      <w:pPr>
        <w:spacing w:after="0" w:line="240" w:lineRule="auto"/>
      </w:pPr>
      <w:r>
        <w:separator/>
      </w:r>
    </w:p>
  </w:endnote>
  <w:endnote w:type="continuationSeparator" w:id="0">
    <w:p w:rsidR="00B00784" w:rsidRDefault="00B00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6F68" w:rsidRDefault="00B00784">
    <w:pPr>
      <w:pStyle w:val="Footer"/>
      <w:jc w:val="center"/>
    </w:pPr>
    <w:r>
      <w:rPr>
        <w:sz w:val="16"/>
      </w:rPr>
      <w:t>YuvaIntern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0784" w:rsidRDefault="00B00784">
      <w:pPr>
        <w:spacing w:after="0" w:line="240" w:lineRule="auto"/>
      </w:pPr>
      <w:r>
        <w:separator/>
      </w:r>
    </w:p>
  </w:footnote>
  <w:footnote w:type="continuationSeparator" w:id="0">
    <w:p w:rsidR="00B00784" w:rsidRDefault="00B00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6F68" w:rsidRDefault="00B00784">
    <w:pPr>
      <w:pStyle w:val="Header"/>
      <w:jc w:val="center"/>
    </w:pPr>
    <w:r>
      <w:rPr>
        <w:sz w:val="16"/>
      </w:rPr>
      <w:t>Virtual Data</w:t>
    </w:r>
    <w:r>
      <w:rPr>
        <w:sz w:val="16"/>
      </w:rPr>
      <w:t xml:space="preserve"> Science with Python Trainee | Week 5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58089F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9B8"/>
    <w:rsid w:val="0029639D"/>
    <w:rsid w:val="00326F90"/>
    <w:rsid w:val="00557397"/>
    <w:rsid w:val="0075403D"/>
    <w:rsid w:val="00946C35"/>
    <w:rsid w:val="009A1DF3"/>
    <w:rsid w:val="00A765A9"/>
    <w:rsid w:val="00A96F68"/>
    <w:rsid w:val="00AA1D8D"/>
    <w:rsid w:val="00AB3333"/>
    <w:rsid w:val="00B00784"/>
    <w:rsid w:val="00B01D6E"/>
    <w:rsid w:val="00B47730"/>
    <w:rsid w:val="00CB0664"/>
    <w:rsid w:val="00DC7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A4DD"/>
  <w14:defaultImageDpi w14:val="300"/>
  <w15:docId w15:val="{A6E0A9A0-041F-4925-91DA-4EDD2FA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AE07A9-AC86-4D04-B25F-79AD23546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1684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</cp:lastModifiedBy>
  <cp:revision>10</cp:revision>
  <dcterms:created xsi:type="dcterms:W3CDTF">2013-12-23T23:15:00Z</dcterms:created>
  <dcterms:modified xsi:type="dcterms:W3CDTF">2026-08-26T08:54:00Z</dcterms:modified>
  <cp:category/>
</cp:coreProperties>
</file>