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0842" w14:textId="77777777" w:rsidR="00425A55" w:rsidRDefault="008F314C">
      <w:pPr>
        <w:spacing w:after="20"/>
      </w:pPr>
      <w:r>
        <w:rPr>
          <w:rFonts w:ascii="Calibri" w:eastAsia="Calibri" w:hAnsi="Calibri" w:cs="Calibri"/>
          <w:b/>
          <w:bCs/>
          <w:color w:val="1F3864"/>
          <w:sz w:val="40"/>
          <w:szCs w:val="40"/>
        </w:rPr>
        <w:t>RAHUL KUMAR</w:t>
      </w:r>
    </w:p>
    <w:p w14:paraId="2C9D0843" w14:textId="77777777" w:rsidR="00425A55" w:rsidRDefault="008F314C">
      <w:pPr>
        <w:pBdr>
          <w:bottom w:val="single" w:sz="10" w:space="4" w:color="1F3864"/>
        </w:pBdr>
        <w:spacing w:after="80"/>
      </w:pPr>
      <w:r>
        <w:rPr>
          <w:rFonts w:ascii="Calibri" w:eastAsia="Calibri" w:hAnsi="Calibri" w:cs="Calibri"/>
          <w:color w:val="333333"/>
          <w:sz w:val="23"/>
          <w:szCs w:val="23"/>
        </w:rPr>
        <w:t>Java Backend Developer (Spring Boot) | 4.5+ Years Experience</w:t>
      </w:r>
    </w:p>
    <w:p w14:paraId="2C9D0844" w14:textId="409820AD" w:rsidR="00425A55" w:rsidRPr="00186AD1" w:rsidRDefault="008F314C">
      <w:pPr>
        <w:spacing w:after="140"/>
        <w:rPr>
          <w:rFonts w:ascii="Calibri" w:hAnsi="Calibri" w:cs="Calibri"/>
          <w:sz w:val="19"/>
          <w:szCs w:val="19"/>
        </w:rPr>
      </w:pPr>
      <w:r>
        <w:rPr>
          <w:rFonts w:ascii="Calibri" w:eastAsia="Calibri" w:hAnsi="Calibri" w:cs="Calibri"/>
          <w:color w:val="444444"/>
          <w:sz w:val="19"/>
          <w:szCs w:val="19"/>
        </w:rPr>
        <w:t>Bangalore, India   |   +91 9002838410   |   rahulstudy1711@gmail.com   |</w:t>
      </w:r>
      <w:r w:rsidR="00186AD1">
        <w:rPr>
          <w:rFonts w:ascii="Calibri" w:eastAsia="Calibri" w:hAnsi="Calibri" w:cs="Calibri"/>
          <w:color w:val="444444"/>
          <w:sz w:val="19"/>
          <w:szCs w:val="19"/>
        </w:rPr>
        <w:t xml:space="preserve"> </w:t>
      </w:r>
      <w:r w:rsidR="00530F41">
        <w:rPr>
          <w:rFonts w:ascii="Calibri" w:eastAsia="Calibri" w:hAnsi="Calibri" w:cs="Calibri"/>
          <w:noProof/>
          <w:color w:val="444444"/>
          <w:sz w:val="19"/>
          <w:szCs w:val="19"/>
        </w:rPr>
        <w:drawing>
          <wp:inline distT="0" distB="0" distL="0" distR="0" wp14:anchorId="73AF02CA" wp14:editId="41278F64">
            <wp:extent cx="65837" cy="65837"/>
            <wp:effectExtent l="0" t="0" r="0" b="0"/>
            <wp:docPr id="1701400812" name="Graphic 3" desc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0812" name="Graphic 1701400812" descr="Link"/>
                    <pic:cNvPicPr/>
                  </pic:nvPicPr>
                  <pic:blipFill>
                    <a:blip r:embed="rId6">
                      <a:extLst>
                        <a:ext uri="{96DAC541-7B7A-43D3-8B79-37D633B846F1}">
                          <asvg:svgBlip xmlns:asvg="http://schemas.microsoft.com/office/drawing/2016/SVG/main" r:embed="rId7"/>
                        </a:ext>
                      </a:extLst>
                    </a:blip>
                    <a:stretch>
                      <a:fillRect/>
                    </a:stretch>
                  </pic:blipFill>
                  <pic:spPr>
                    <a:xfrm flipV="1">
                      <a:off x="0" y="0"/>
                      <a:ext cx="65837" cy="65837"/>
                    </a:xfrm>
                    <a:prstGeom prst="rect">
                      <a:avLst/>
                    </a:prstGeom>
                  </pic:spPr>
                </pic:pic>
              </a:graphicData>
            </a:graphic>
          </wp:inline>
        </w:drawing>
      </w:r>
      <w:r>
        <w:rPr>
          <w:rFonts w:ascii="Calibri" w:eastAsia="Calibri" w:hAnsi="Calibri" w:cs="Calibri"/>
          <w:color w:val="444444"/>
          <w:sz w:val="19"/>
          <w:szCs w:val="19"/>
        </w:rPr>
        <w:t xml:space="preserve"> </w:t>
      </w:r>
      <w:hyperlink r:id="rId8" w:history="1">
        <w:r w:rsidR="00186AD1" w:rsidRPr="003442DC">
          <w:rPr>
            <w:rStyle w:val="Hyperlink"/>
            <w:rFonts w:ascii="Calibri" w:hAnsi="Calibri" w:cs="Calibri"/>
            <w:color w:val="595959" w:themeColor="text1" w:themeTint="A6"/>
            <w:sz w:val="19"/>
            <w:szCs w:val="19"/>
            <w:u w:val="none"/>
          </w:rPr>
          <w:t>LinkedIn</w:t>
        </w:r>
      </w:hyperlink>
      <w:r w:rsidR="00186AD1" w:rsidRPr="003442DC">
        <w:rPr>
          <w:rFonts w:ascii="Calibri" w:eastAsia="Calibri" w:hAnsi="Calibri" w:cs="Calibri"/>
          <w:color w:val="595959" w:themeColor="text1" w:themeTint="A6"/>
          <w:sz w:val="19"/>
          <w:szCs w:val="19"/>
        </w:rPr>
        <w:t xml:space="preserve">   </w:t>
      </w:r>
      <w:r w:rsidR="001053CB">
        <w:rPr>
          <w:rFonts w:ascii="Calibri" w:eastAsia="Calibri" w:hAnsi="Calibri" w:cs="Calibri"/>
          <w:color w:val="444444"/>
          <w:sz w:val="19"/>
          <w:szCs w:val="19"/>
        </w:rPr>
        <w:t xml:space="preserve">| </w:t>
      </w:r>
      <w:r w:rsidR="000C35D0">
        <w:rPr>
          <w:rFonts w:ascii="Calibri" w:eastAsia="Calibri" w:hAnsi="Calibri" w:cs="Calibri"/>
          <w:noProof/>
          <w:color w:val="444444"/>
          <w:sz w:val="19"/>
          <w:szCs w:val="19"/>
        </w:rPr>
        <w:drawing>
          <wp:inline distT="0" distB="0" distL="0" distR="0" wp14:anchorId="04D09268" wp14:editId="473F22BD">
            <wp:extent cx="65837" cy="65837"/>
            <wp:effectExtent l="0" t="0" r="0" b="0"/>
            <wp:docPr id="1719556109" name="Graphic 3" desc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00812" name="Graphic 1701400812" descr="Link"/>
                    <pic:cNvPicPr/>
                  </pic:nvPicPr>
                  <pic:blipFill>
                    <a:blip r:embed="rId6">
                      <a:extLst>
                        <a:ext uri="{96DAC541-7B7A-43D3-8B79-37D633B846F1}">
                          <asvg:svgBlip xmlns:asvg="http://schemas.microsoft.com/office/drawing/2016/SVG/main" r:embed="rId7"/>
                        </a:ext>
                      </a:extLst>
                    </a:blip>
                    <a:stretch>
                      <a:fillRect/>
                    </a:stretch>
                  </pic:blipFill>
                  <pic:spPr>
                    <a:xfrm flipV="1">
                      <a:off x="0" y="0"/>
                      <a:ext cx="65837" cy="65837"/>
                    </a:xfrm>
                    <a:prstGeom prst="rect">
                      <a:avLst/>
                    </a:prstGeom>
                  </pic:spPr>
                </pic:pic>
              </a:graphicData>
            </a:graphic>
          </wp:inline>
        </w:drawing>
      </w:r>
      <w:r w:rsidR="001053CB">
        <w:rPr>
          <w:rFonts w:ascii="Calibri" w:eastAsia="Calibri" w:hAnsi="Calibri" w:cs="Calibri"/>
          <w:color w:val="444444"/>
          <w:sz w:val="19"/>
          <w:szCs w:val="19"/>
        </w:rPr>
        <w:t xml:space="preserve"> </w:t>
      </w:r>
      <w:hyperlink r:id="rId9" w:history="1">
        <w:r w:rsidR="00634EFD" w:rsidRPr="00C103A8">
          <w:rPr>
            <w:rStyle w:val="Hyperlink"/>
            <w:rFonts w:ascii="Calibri" w:eastAsia="Calibri" w:hAnsi="Calibri" w:cs="Calibri"/>
            <w:color w:val="595959" w:themeColor="text1" w:themeTint="A6"/>
            <w:sz w:val="19"/>
            <w:szCs w:val="19"/>
            <w:u w:val="none"/>
          </w:rPr>
          <w:t>GitHub</w:t>
        </w:r>
      </w:hyperlink>
      <w:r w:rsidR="003442DC">
        <w:rPr>
          <w:rFonts w:asciiTheme="minorHAnsi" w:hAnsiTheme="minorHAnsi" w:cstheme="minorHAnsi"/>
          <w:sz w:val="19"/>
          <w:szCs w:val="19"/>
        </w:rPr>
        <w:t xml:space="preserve">   </w:t>
      </w:r>
      <w:r w:rsidR="00186AD1">
        <w:rPr>
          <w:rFonts w:ascii="Calibri" w:hAnsi="Calibri" w:cs="Calibri"/>
          <w:sz w:val="19"/>
          <w:szCs w:val="19"/>
        </w:rPr>
        <w:t xml:space="preserve">| </w:t>
      </w:r>
    </w:p>
    <w:p w14:paraId="2C9D0845" w14:textId="77777777" w:rsidR="00425A55" w:rsidRDefault="008F314C">
      <w:pPr>
        <w:pStyle w:val="Heading2"/>
        <w:pBdr>
          <w:bottom w:val="single" w:sz="6" w:space="4" w:color="1F3864"/>
        </w:pBdr>
        <w:spacing w:before="130" w:after="50"/>
      </w:pPr>
      <w:r>
        <w:rPr>
          <w:rFonts w:ascii="Calibri" w:eastAsia="Calibri" w:hAnsi="Calibri" w:cs="Calibri"/>
          <w:b/>
          <w:bCs/>
          <w:color w:val="1F3864"/>
          <w:sz w:val="21"/>
          <w:szCs w:val="21"/>
        </w:rPr>
        <w:t>PROFESSIONAL SUMMARY</w:t>
      </w:r>
    </w:p>
    <w:p w14:paraId="2C9D0846" w14:textId="77777777" w:rsidR="00425A55" w:rsidRDefault="008F314C">
      <w:pPr>
        <w:spacing w:after="100"/>
      </w:pPr>
      <w:r>
        <w:rPr>
          <w:rFonts w:ascii="Calibri" w:eastAsia="Calibri" w:hAnsi="Calibri" w:cs="Calibri"/>
          <w:color w:val="222222"/>
        </w:rPr>
        <w:t>Java Spring Boot developer with 4.5 years of experience at Infosys, building and maintaining microservices and RESTful APIs for insurance-domain clients. Skilled across the full development lifecycle — design, coding, testing, code review, and production troubleshooting — within Agile teams. Recently completed a post-graduate diploma in Embedded Systems, adding hands-on knowledge of microcontrollers and hardware-software integration to a strong backend engineering foundation. Comfortable working close to the metal as well as at the API layer, with a track record of resolving issues quickly and delivering stable, well-documented releases.</w:t>
      </w:r>
    </w:p>
    <w:p w14:paraId="2C9D0847" w14:textId="77777777" w:rsidR="00425A55" w:rsidRDefault="008F314C">
      <w:pPr>
        <w:pStyle w:val="Heading2"/>
        <w:pBdr>
          <w:bottom w:val="single" w:sz="6" w:space="4" w:color="1F3864"/>
        </w:pBdr>
        <w:spacing w:before="130" w:after="50"/>
      </w:pPr>
      <w:r>
        <w:rPr>
          <w:rFonts w:ascii="Calibri" w:eastAsia="Calibri" w:hAnsi="Calibri" w:cs="Calibri"/>
          <w:b/>
          <w:bCs/>
          <w:color w:val="1F3864"/>
          <w:sz w:val="21"/>
          <w:szCs w:val="21"/>
        </w:rPr>
        <w:t>TECHNICAL SKILLS</w:t>
      </w:r>
    </w:p>
    <w:p w14:paraId="2C9D0848" w14:textId="79CF3BF9" w:rsidR="00425A55" w:rsidRDefault="008F314C">
      <w:pPr>
        <w:spacing w:after="40"/>
      </w:pPr>
      <w:r>
        <w:rPr>
          <w:rFonts w:ascii="Calibri" w:eastAsia="Calibri" w:hAnsi="Calibri" w:cs="Calibri"/>
          <w:b/>
          <w:bCs/>
          <w:color w:val="111111"/>
        </w:rPr>
        <w:t xml:space="preserve">Languages &amp; Core: </w:t>
      </w:r>
      <w:r>
        <w:rPr>
          <w:rFonts w:ascii="Calibri" w:eastAsia="Calibri" w:hAnsi="Calibri" w:cs="Calibri"/>
          <w:color w:val="222222"/>
        </w:rPr>
        <w:t>Java, C, C++, Embedded C, DSA</w:t>
      </w:r>
      <w:r w:rsidR="00BF04A5">
        <w:rPr>
          <w:rFonts w:ascii="Calibri" w:eastAsia="Calibri" w:hAnsi="Calibri" w:cs="Calibri"/>
          <w:color w:val="222222"/>
        </w:rPr>
        <w:t>, Servlet</w:t>
      </w:r>
    </w:p>
    <w:p w14:paraId="2C9D0849" w14:textId="2750274A" w:rsidR="00425A55" w:rsidRDefault="008F314C">
      <w:pPr>
        <w:spacing w:after="40"/>
      </w:pPr>
      <w:r>
        <w:rPr>
          <w:rFonts w:ascii="Calibri" w:eastAsia="Calibri" w:hAnsi="Calibri" w:cs="Calibri"/>
          <w:b/>
          <w:bCs/>
          <w:color w:val="111111"/>
        </w:rPr>
        <w:t xml:space="preserve">Frameworks &amp; Architecture: </w:t>
      </w:r>
      <w:r>
        <w:rPr>
          <w:rFonts w:ascii="Calibri" w:eastAsia="Calibri" w:hAnsi="Calibri" w:cs="Calibri"/>
          <w:color w:val="222222"/>
        </w:rPr>
        <w:t>Spring Boot, Microservices,</w:t>
      </w:r>
      <w:r w:rsidR="00B70BF7">
        <w:rPr>
          <w:rFonts w:ascii="Calibri" w:eastAsia="Calibri" w:hAnsi="Calibri" w:cs="Calibri"/>
          <w:color w:val="222222"/>
        </w:rPr>
        <w:t xml:space="preserve"> </w:t>
      </w:r>
      <w:r w:rsidR="001E0F8B">
        <w:rPr>
          <w:rFonts w:ascii="Calibri" w:eastAsia="Calibri" w:hAnsi="Calibri" w:cs="Calibri"/>
          <w:color w:val="222222"/>
        </w:rPr>
        <w:t>MVC</w:t>
      </w:r>
      <w:r w:rsidR="00B70BF7">
        <w:rPr>
          <w:rFonts w:ascii="Calibri" w:eastAsia="Calibri" w:hAnsi="Calibri" w:cs="Calibri"/>
          <w:color w:val="222222"/>
        </w:rPr>
        <w:t>,</w:t>
      </w:r>
      <w:r>
        <w:rPr>
          <w:rFonts w:ascii="Calibri" w:eastAsia="Calibri" w:hAnsi="Calibri" w:cs="Calibri"/>
          <w:color w:val="222222"/>
        </w:rPr>
        <w:t xml:space="preserve"> RESTful API</w:t>
      </w:r>
    </w:p>
    <w:p w14:paraId="2C9D084A" w14:textId="48B46E56" w:rsidR="00425A55" w:rsidRDefault="008F314C">
      <w:pPr>
        <w:spacing w:after="40"/>
      </w:pPr>
      <w:r>
        <w:rPr>
          <w:rFonts w:ascii="Calibri" w:eastAsia="Calibri" w:hAnsi="Calibri" w:cs="Calibri"/>
          <w:b/>
          <w:bCs/>
          <w:color w:val="111111"/>
        </w:rPr>
        <w:t xml:space="preserve">Data &amp; Platforms: </w:t>
      </w:r>
      <w:r>
        <w:rPr>
          <w:rFonts w:ascii="Calibri" w:eastAsia="Calibri" w:hAnsi="Calibri" w:cs="Calibri"/>
          <w:color w:val="222222"/>
        </w:rPr>
        <w:t>SQL, MySQL,</w:t>
      </w:r>
      <w:r w:rsidR="00C719F7">
        <w:rPr>
          <w:rFonts w:ascii="Calibri" w:eastAsia="Calibri" w:hAnsi="Calibri" w:cs="Calibri"/>
          <w:color w:val="222222"/>
        </w:rPr>
        <w:t xml:space="preserve"> JDBC, JPA,</w:t>
      </w:r>
      <w:r w:rsidR="00A62EEF">
        <w:rPr>
          <w:rFonts w:ascii="Calibri" w:eastAsia="Calibri" w:hAnsi="Calibri" w:cs="Calibri"/>
          <w:color w:val="222222"/>
        </w:rPr>
        <w:t xml:space="preserve"> Hibernate (ORM),</w:t>
      </w:r>
      <w:r>
        <w:rPr>
          <w:rFonts w:ascii="Calibri" w:eastAsia="Calibri" w:hAnsi="Calibri" w:cs="Calibri"/>
          <w:color w:val="222222"/>
        </w:rPr>
        <w:t xml:space="preserve"> Pivotal Cloud Foundry (PCF), UCD</w:t>
      </w:r>
    </w:p>
    <w:p w14:paraId="2C9D084B" w14:textId="443E8C47" w:rsidR="00425A55" w:rsidRDefault="008F314C">
      <w:pPr>
        <w:spacing w:after="40"/>
      </w:pPr>
      <w:r>
        <w:rPr>
          <w:rFonts w:ascii="Calibri" w:eastAsia="Calibri" w:hAnsi="Calibri" w:cs="Calibri"/>
          <w:b/>
          <w:bCs/>
          <w:color w:val="111111"/>
        </w:rPr>
        <w:t xml:space="preserve">Tools: </w:t>
      </w:r>
      <w:r>
        <w:rPr>
          <w:rFonts w:ascii="Calibri" w:eastAsia="Calibri" w:hAnsi="Calibri" w:cs="Calibri"/>
          <w:color w:val="222222"/>
        </w:rPr>
        <w:t xml:space="preserve">Eclipse / IntelliJ, Postman, Maven, Jenkins, </w:t>
      </w:r>
      <w:r w:rsidR="00634EFD">
        <w:rPr>
          <w:rFonts w:ascii="Calibri" w:eastAsia="Calibri" w:hAnsi="Calibri" w:cs="Calibri"/>
          <w:color w:val="222222"/>
        </w:rPr>
        <w:t>GitHub</w:t>
      </w:r>
      <w:r>
        <w:rPr>
          <w:rFonts w:ascii="Calibri" w:eastAsia="Calibri" w:hAnsi="Calibri" w:cs="Calibri"/>
          <w:color w:val="222222"/>
        </w:rPr>
        <w:t xml:space="preserve">, JIRA, WinSCP, </w:t>
      </w:r>
      <w:proofErr w:type="spellStart"/>
      <w:r>
        <w:rPr>
          <w:rFonts w:ascii="Calibri" w:eastAsia="Calibri" w:hAnsi="Calibri" w:cs="Calibri"/>
          <w:color w:val="222222"/>
        </w:rPr>
        <w:t>Checkmarx</w:t>
      </w:r>
      <w:proofErr w:type="spellEnd"/>
    </w:p>
    <w:p w14:paraId="2C9D084C" w14:textId="77777777" w:rsidR="00425A55" w:rsidRDefault="008F314C">
      <w:pPr>
        <w:spacing w:after="40"/>
      </w:pPr>
      <w:r>
        <w:rPr>
          <w:rFonts w:ascii="Calibri" w:eastAsia="Calibri" w:hAnsi="Calibri" w:cs="Calibri"/>
          <w:b/>
          <w:bCs/>
          <w:color w:val="111111"/>
        </w:rPr>
        <w:t xml:space="preserve">Practices: </w:t>
      </w:r>
      <w:r>
        <w:rPr>
          <w:rFonts w:ascii="Calibri" w:eastAsia="Calibri" w:hAnsi="Calibri" w:cs="Calibri"/>
          <w:color w:val="222222"/>
        </w:rPr>
        <w:t>Agile Methodologies (Scrum), SDLC, Code Review, Unit Testing, Vulnerability Remediation</w:t>
      </w:r>
    </w:p>
    <w:p w14:paraId="2C9D084D" w14:textId="77777777" w:rsidR="00425A55" w:rsidRDefault="008F314C">
      <w:pPr>
        <w:spacing w:after="40"/>
      </w:pPr>
      <w:r>
        <w:rPr>
          <w:rFonts w:ascii="Calibri" w:eastAsia="Calibri" w:hAnsi="Calibri" w:cs="Calibri"/>
          <w:b/>
          <w:bCs/>
          <w:color w:val="111111"/>
        </w:rPr>
        <w:t xml:space="preserve">Embedded Systems (add-on): </w:t>
      </w:r>
      <w:r>
        <w:rPr>
          <w:rFonts w:ascii="Calibri" w:eastAsia="Calibri" w:hAnsi="Calibri" w:cs="Calibri"/>
          <w:color w:val="222222"/>
        </w:rPr>
        <w:t>8051, ARM Cortex-M (LPC1768); UART, CAN, SPI, I2C; Keil µVision, Proteus, MATLAB</w:t>
      </w:r>
    </w:p>
    <w:p w14:paraId="2C9D084E" w14:textId="77777777" w:rsidR="00425A55" w:rsidRDefault="008F314C">
      <w:pPr>
        <w:pStyle w:val="Heading2"/>
        <w:pBdr>
          <w:bottom w:val="single" w:sz="6" w:space="4" w:color="1F3864"/>
        </w:pBdr>
        <w:spacing w:before="130" w:after="50"/>
      </w:pPr>
      <w:r>
        <w:rPr>
          <w:rFonts w:ascii="Calibri" w:eastAsia="Calibri" w:hAnsi="Calibri" w:cs="Calibri"/>
          <w:b/>
          <w:bCs/>
          <w:color w:val="1F3864"/>
          <w:sz w:val="21"/>
          <w:szCs w:val="21"/>
        </w:rPr>
        <w:t>PROFESSIONAL EXPERIENCE</w:t>
      </w:r>
    </w:p>
    <w:p w14:paraId="2C9D084F" w14:textId="77777777" w:rsidR="00425A55" w:rsidRDefault="008F314C">
      <w:pPr>
        <w:tabs>
          <w:tab w:val="right" w:pos="9360"/>
        </w:tabs>
        <w:spacing w:before="100" w:after="10"/>
      </w:pPr>
      <w:r>
        <w:rPr>
          <w:rFonts w:ascii="Calibri" w:eastAsia="Calibri" w:hAnsi="Calibri" w:cs="Calibri"/>
          <w:b/>
          <w:bCs/>
          <w:color w:val="111111"/>
          <w:sz w:val="21"/>
          <w:szCs w:val="21"/>
        </w:rPr>
        <w:t>Senior Systems Engineer</w:t>
      </w:r>
      <w:r>
        <w:rPr>
          <w:rFonts w:ascii="Calibri" w:eastAsia="Calibri" w:hAnsi="Calibri" w:cs="Calibri"/>
          <w:b/>
          <w:bCs/>
          <w:color w:val="444444"/>
          <w:sz w:val="19"/>
          <w:szCs w:val="19"/>
        </w:rPr>
        <w:tab/>
        <w:t>Oct 2023 – Jan 2026</w:t>
      </w:r>
    </w:p>
    <w:p w14:paraId="2C9D0850" w14:textId="77777777" w:rsidR="00425A55" w:rsidRDefault="008F314C">
      <w:pPr>
        <w:spacing w:after="40"/>
      </w:pPr>
      <w:r>
        <w:rPr>
          <w:rFonts w:ascii="Calibri" w:eastAsia="Calibri" w:hAnsi="Calibri" w:cs="Calibri"/>
          <w:i/>
          <w:iCs/>
          <w:color w:val="444444"/>
          <w:sz w:val="19"/>
          <w:szCs w:val="19"/>
        </w:rPr>
        <w:t>Infosys Ltd. | Project: FEP Claims Insurance</w:t>
      </w:r>
    </w:p>
    <w:p w14:paraId="2C9D0851" w14:textId="77777777" w:rsidR="00425A55" w:rsidRPr="00E0740B" w:rsidRDefault="008F314C">
      <w:pPr>
        <w:pStyle w:val="ListParagraph"/>
        <w:numPr>
          <w:ilvl w:val="0"/>
          <w:numId w:val="2"/>
        </w:numPr>
        <w:spacing w:after="20"/>
        <w:rPr>
          <w:sz w:val="19"/>
          <w:szCs w:val="19"/>
        </w:rPr>
      </w:pPr>
      <w:r w:rsidRPr="00E0740B">
        <w:rPr>
          <w:rFonts w:ascii="Calibri" w:eastAsia="Calibri" w:hAnsi="Calibri" w:cs="Calibri"/>
          <w:color w:val="222222"/>
          <w:sz w:val="19"/>
          <w:szCs w:val="19"/>
        </w:rPr>
        <w:t>Designed, developed, and tested high-quality code using Spring Boot and Java, working closely with clients on requirements and delivery.</w:t>
      </w:r>
    </w:p>
    <w:p w14:paraId="2C9D0852" w14:textId="77777777" w:rsidR="00425A55" w:rsidRPr="00E0740B" w:rsidRDefault="008F314C">
      <w:pPr>
        <w:pStyle w:val="ListParagraph"/>
        <w:numPr>
          <w:ilvl w:val="0"/>
          <w:numId w:val="2"/>
        </w:numPr>
        <w:spacing w:after="20"/>
        <w:rPr>
          <w:sz w:val="19"/>
          <w:szCs w:val="19"/>
        </w:rPr>
      </w:pPr>
      <w:proofErr w:type="spellStart"/>
      <w:r w:rsidRPr="00E0740B">
        <w:rPr>
          <w:rFonts w:ascii="Calibri" w:eastAsia="Calibri" w:hAnsi="Calibri" w:cs="Calibri"/>
          <w:color w:val="222222"/>
          <w:sz w:val="19"/>
          <w:szCs w:val="19"/>
        </w:rPr>
        <w:t>Analyzed</w:t>
      </w:r>
      <w:proofErr w:type="spellEnd"/>
      <w:r w:rsidRPr="00E0740B">
        <w:rPr>
          <w:rFonts w:ascii="Calibri" w:eastAsia="Calibri" w:hAnsi="Calibri" w:cs="Calibri"/>
          <w:color w:val="222222"/>
          <w:sz w:val="19"/>
          <w:szCs w:val="19"/>
        </w:rPr>
        <w:t>, designed, and implemented RESTful services and APIs as part of the software development life cycle (SDLC), including feasibility analysis.</w:t>
      </w:r>
    </w:p>
    <w:p w14:paraId="2C9D0853" w14:textId="77777777" w:rsidR="00425A55" w:rsidRPr="00E0740B" w:rsidRDefault="008F314C">
      <w:pPr>
        <w:pStyle w:val="ListParagraph"/>
        <w:numPr>
          <w:ilvl w:val="0"/>
          <w:numId w:val="2"/>
        </w:numPr>
        <w:spacing w:after="20"/>
        <w:rPr>
          <w:sz w:val="19"/>
          <w:szCs w:val="19"/>
        </w:rPr>
      </w:pPr>
      <w:r w:rsidRPr="00E0740B">
        <w:rPr>
          <w:rFonts w:ascii="Calibri" w:eastAsia="Calibri" w:hAnsi="Calibri" w:cs="Calibri"/>
          <w:color w:val="222222"/>
          <w:sz w:val="19"/>
          <w:szCs w:val="19"/>
        </w:rPr>
        <w:t>Proposed feasibility solutions and ensured software quality through code reviews, testing, and performance debugging.</w:t>
      </w:r>
    </w:p>
    <w:p w14:paraId="2C9D0854" w14:textId="77777777" w:rsidR="00425A55" w:rsidRPr="00E0740B" w:rsidRDefault="008F314C">
      <w:pPr>
        <w:pStyle w:val="ListParagraph"/>
        <w:numPr>
          <w:ilvl w:val="0"/>
          <w:numId w:val="2"/>
        </w:numPr>
        <w:spacing w:after="20"/>
        <w:rPr>
          <w:sz w:val="19"/>
          <w:szCs w:val="19"/>
        </w:rPr>
      </w:pPr>
      <w:r w:rsidRPr="00E0740B">
        <w:rPr>
          <w:rFonts w:ascii="Calibri" w:eastAsia="Calibri" w:hAnsi="Calibri" w:cs="Calibri"/>
          <w:color w:val="222222"/>
          <w:sz w:val="19"/>
          <w:szCs w:val="19"/>
        </w:rPr>
        <w:t>Documented system configuration, mapping, and processes; identified and resolved software issues quickly.</w:t>
      </w:r>
    </w:p>
    <w:p w14:paraId="2C9D0855" w14:textId="77777777" w:rsidR="00425A55" w:rsidRPr="00E0740B" w:rsidRDefault="008F314C">
      <w:pPr>
        <w:pStyle w:val="ListParagraph"/>
        <w:numPr>
          <w:ilvl w:val="0"/>
          <w:numId w:val="2"/>
        </w:numPr>
        <w:spacing w:after="20"/>
        <w:rPr>
          <w:sz w:val="19"/>
          <w:szCs w:val="19"/>
        </w:rPr>
      </w:pPr>
      <w:r w:rsidRPr="00E0740B">
        <w:rPr>
          <w:rFonts w:ascii="Calibri" w:eastAsia="Calibri" w:hAnsi="Calibri" w:cs="Calibri"/>
          <w:color w:val="222222"/>
          <w:sz w:val="19"/>
          <w:szCs w:val="19"/>
        </w:rPr>
        <w:t>Maintained stability and integrity of sprint deliverables by following Agile methodologies.</w:t>
      </w:r>
    </w:p>
    <w:p w14:paraId="2C9D0856" w14:textId="77777777" w:rsidR="00425A55" w:rsidRPr="00E0740B" w:rsidRDefault="008F314C">
      <w:pPr>
        <w:pStyle w:val="ListParagraph"/>
        <w:numPr>
          <w:ilvl w:val="0"/>
          <w:numId w:val="2"/>
        </w:numPr>
        <w:spacing w:after="20"/>
        <w:rPr>
          <w:sz w:val="19"/>
          <w:szCs w:val="19"/>
        </w:rPr>
      </w:pPr>
      <w:r w:rsidRPr="00E0740B">
        <w:rPr>
          <w:rFonts w:ascii="Calibri" w:eastAsia="Calibri" w:hAnsi="Calibri" w:cs="Calibri"/>
          <w:color w:val="222222"/>
          <w:sz w:val="19"/>
          <w:szCs w:val="19"/>
        </w:rPr>
        <w:t xml:space="preserve">Identified and removed major application vulnerabilities using </w:t>
      </w:r>
      <w:proofErr w:type="spellStart"/>
      <w:r w:rsidRPr="00E0740B">
        <w:rPr>
          <w:rFonts w:ascii="Calibri" w:eastAsia="Calibri" w:hAnsi="Calibri" w:cs="Calibri"/>
          <w:color w:val="222222"/>
          <w:sz w:val="19"/>
          <w:szCs w:val="19"/>
        </w:rPr>
        <w:t>Checkmarx</w:t>
      </w:r>
      <w:proofErr w:type="spellEnd"/>
      <w:r w:rsidRPr="00E0740B">
        <w:rPr>
          <w:rFonts w:ascii="Calibri" w:eastAsia="Calibri" w:hAnsi="Calibri" w:cs="Calibri"/>
          <w:color w:val="222222"/>
          <w:sz w:val="19"/>
          <w:szCs w:val="19"/>
        </w:rPr>
        <w:t>.</w:t>
      </w:r>
    </w:p>
    <w:p w14:paraId="2C9D0857" w14:textId="03B6548E" w:rsidR="00425A55" w:rsidRDefault="008F314C">
      <w:pPr>
        <w:tabs>
          <w:tab w:val="right" w:pos="9360"/>
        </w:tabs>
        <w:spacing w:before="100" w:after="10"/>
      </w:pPr>
      <w:r>
        <w:rPr>
          <w:rFonts w:ascii="Calibri" w:eastAsia="Calibri" w:hAnsi="Calibri" w:cs="Calibri"/>
          <w:b/>
          <w:bCs/>
          <w:color w:val="111111"/>
          <w:sz w:val="21"/>
          <w:szCs w:val="21"/>
        </w:rPr>
        <w:t>Systems Engineer</w:t>
      </w:r>
      <w:r>
        <w:rPr>
          <w:rFonts w:ascii="Calibri" w:eastAsia="Calibri" w:hAnsi="Calibri" w:cs="Calibri"/>
          <w:b/>
          <w:bCs/>
          <w:color w:val="444444"/>
          <w:sz w:val="19"/>
          <w:szCs w:val="19"/>
        </w:rPr>
        <w:tab/>
      </w:r>
      <w:r w:rsidR="00F93723">
        <w:rPr>
          <w:rFonts w:ascii="Calibri" w:eastAsia="Calibri" w:hAnsi="Calibri" w:cs="Calibri"/>
          <w:b/>
          <w:bCs/>
          <w:color w:val="444444"/>
          <w:sz w:val="19"/>
          <w:szCs w:val="19"/>
        </w:rPr>
        <w:t xml:space="preserve">Jun 2021 </w:t>
      </w:r>
      <w:r>
        <w:rPr>
          <w:rFonts w:ascii="Calibri" w:eastAsia="Calibri" w:hAnsi="Calibri" w:cs="Calibri"/>
          <w:b/>
          <w:bCs/>
          <w:color w:val="444444"/>
          <w:sz w:val="19"/>
          <w:szCs w:val="19"/>
        </w:rPr>
        <w:t>– Sept 2023</w:t>
      </w:r>
    </w:p>
    <w:p w14:paraId="2C9D0858" w14:textId="77777777" w:rsidR="00425A55" w:rsidRDefault="008F314C">
      <w:pPr>
        <w:spacing w:after="40"/>
      </w:pPr>
      <w:r>
        <w:rPr>
          <w:rFonts w:ascii="Calibri" w:eastAsia="Calibri" w:hAnsi="Calibri" w:cs="Calibri"/>
          <w:i/>
          <w:iCs/>
          <w:color w:val="444444"/>
          <w:sz w:val="19"/>
          <w:szCs w:val="19"/>
        </w:rPr>
        <w:t>Infosys Ltd. | Projects: RSC, FEP</w:t>
      </w:r>
    </w:p>
    <w:p w14:paraId="2C9D0859" w14:textId="77777777" w:rsidR="00425A55" w:rsidRPr="00E0740B" w:rsidRDefault="008F314C">
      <w:pPr>
        <w:pStyle w:val="ListParagraph"/>
        <w:numPr>
          <w:ilvl w:val="0"/>
          <w:numId w:val="2"/>
        </w:numPr>
        <w:spacing w:after="20"/>
        <w:rPr>
          <w:sz w:val="19"/>
          <w:szCs w:val="19"/>
        </w:rPr>
      </w:pPr>
      <w:r w:rsidRPr="00E0740B">
        <w:rPr>
          <w:rFonts w:ascii="Calibri" w:eastAsia="Calibri" w:hAnsi="Calibri" w:cs="Calibri"/>
          <w:color w:val="222222"/>
          <w:sz w:val="19"/>
          <w:szCs w:val="19"/>
        </w:rPr>
        <w:t>Built Java-based features across insurance domain projects and developed user interfaces for web applications.</w:t>
      </w:r>
    </w:p>
    <w:p w14:paraId="2C9D085A" w14:textId="77777777" w:rsidR="00425A55" w:rsidRPr="00E0740B" w:rsidRDefault="008F314C">
      <w:pPr>
        <w:pStyle w:val="ListParagraph"/>
        <w:numPr>
          <w:ilvl w:val="0"/>
          <w:numId w:val="2"/>
        </w:numPr>
        <w:spacing w:after="20"/>
        <w:rPr>
          <w:sz w:val="19"/>
          <w:szCs w:val="19"/>
        </w:rPr>
      </w:pPr>
      <w:r w:rsidRPr="00E0740B">
        <w:rPr>
          <w:rFonts w:ascii="Calibri" w:eastAsia="Calibri" w:hAnsi="Calibri" w:cs="Calibri"/>
          <w:color w:val="222222"/>
          <w:sz w:val="19"/>
          <w:szCs w:val="19"/>
        </w:rPr>
        <w:t xml:space="preserve">Compiled, processed, and </w:t>
      </w:r>
      <w:proofErr w:type="spellStart"/>
      <w:r w:rsidRPr="00E0740B">
        <w:rPr>
          <w:rFonts w:ascii="Calibri" w:eastAsia="Calibri" w:hAnsi="Calibri" w:cs="Calibri"/>
          <w:color w:val="222222"/>
          <w:sz w:val="19"/>
          <w:szCs w:val="19"/>
        </w:rPr>
        <w:t>analyzed</w:t>
      </w:r>
      <w:proofErr w:type="spellEnd"/>
      <w:r w:rsidRPr="00E0740B">
        <w:rPr>
          <w:rFonts w:ascii="Calibri" w:eastAsia="Calibri" w:hAnsi="Calibri" w:cs="Calibri"/>
          <w:color w:val="222222"/>
          <w:sz w:val="19"/>
          <w:szCs w:val="19"/>
        </w:rPr>
        <w:t xml:space="preserve"> test data and results to improve product quality.</w:t>
      </w:r>
    </w:p>
    <w:p w14:paraId="2C9D085B" w14:textId="77777777" w:rsidR="00425A55" w:rsidRPr="00E0740B" w:rsidRDefault="008F314C">
      <w:pPr>
        <w:pStyle w:val="ListParagraph"/>
        <w:numPr>
          <w:ilvl w:val="0"/>
          <w:numId w:val="2"/>
        </w:numPr>
        <w:spacing w:after="20"/>
        <w:rPr>
          <w:sz w:val="19"/>
          <w:szCs w:val="19"/>
        </w:rPr>
      </w:pPr>
      <w:r w:rsidRPr="00E0740B">
        <w:rPr>
          <w:rFonts w:ascii="Calibri" w:eastAsia="Calibri" w:hAnsi="Calibri" w:cs="Calibri"/>
          <w:color w:val="222222"/>
          <w:sz w:val="19"/>
          <w:szCs w:val="19"/>
        </w:rPr>
        <w:t xml:space="preserve">Managed key IT and compliance programs for proactive risk management using </w:t>
      </w:r>
      <w:proofErr w:type="spellStart"/>
      <w:r w:rsidRPr="00E0740B">
        <w:rPr>
          <w:rFonts w:ascii="Calibri" w:eastAsia="Calibri" w:hAnsi="Calibri" w:cs="Calibri"/>
          <w:color w:val="222222"/>
          <w:sz w:val="19"/>
          <w:szCs w:val="19"/>
        </w:rPr>
        <w:t>Conjur</w:t>
      </w:r>
      <w:proofErr w:type="spellEnd"/>
      <w:r w:rsidRPr="00E0740B">
        <w:rPr>
          <w:rFonts w:ascii="Calibri" w:eastAsia="Calibri" w:hAnsi="Calibri" w:cs="Calibri"/>
          <w:color w:val="222222"/>
          <w:sz w:val="19"/>
          <w:szCs w:val="19"/>
        </w:rPr>
        <w:t xml:space="preserve"> services.</w:t>
      </w:r>
    </w:p>
    <w:p w14:paraId="2C9D085C" w14:textId="77777777" w:rsidR="00425A55" w:rsidRPr="00E0740B" w:rsidRDefault="008F314C">
      <w:pPr>
        <w:pStyle w:val="ListParagraph"/>
        <w:numPr>
          <w:ilvl w:val="0"/>
          <w:numId w:val="2"/>
        </w:numPr>
        <w:spacing w:after="20"/>
        <w:rPr>
          <w:sz w:val="19"/>
          <w:szCs w:val="19"/>
        </w:rPr>
      </w:pPr>
      <w:r w:rsidRPr="00E0740B">
        <w:rPr>
          <w:rFonts w:ascii="Calibri" w:eastAsia="Calibri" w:hAnsi="Calibri" w:cs="Calibri"/>
          <w:color w:val="222222"/>
          <w:sz w:val="19"/>
          <w:szCs w:val="19"/>
        </w:rPr>
        <w:t>Configured, installed, and upgraded SQL databases.</w:t>
      </w:r>
    </w:p>
    <w:p w14:paraId="3A9B2AF7" w14:textId="1A6BA6C4" w:rsidR="003B7778" w:rsidRDefault="00E10E7F" w:rsidP="003B7778">
      <w:pPr>
        <w:pStyle w:val="Heading2"/>
        <w:pBdr>
          <w:bottom w:val="single" w:sz="6" w:space="4" w:color="1F3864"/>
        </w:pBdr>
        <w:spacing w:before="130" w:after="50"/>
      </w:pPr>
      <w:r>
        <w:rPr>
          <w:rFonts w:ascii="Calibri" w:eastAsia="Calibri" w:hAnsi="Calibri" w:cs="Calibri"/>
          <w:b/>
          <w:bCs/>
          <w:color w:val="1F3864"/>
          <w:sz w:val="21"/>
          <w:szCs w:val="21"/>
        </w:rPr>
        <w:t>SPRING BOOT</w:t>
      </w:r>
      <w:r w:rsidR="003B7778">
        <w:rPr>
          <w:rFonts w:ascii="Calibri" w:eastAsia="Calibri" w:hAnsi="Calibri" w:cs="Calibri"/>
          <w:b/>
          <w:bCs/>
          <w:color w:val="1F3864"/>
          <w:sz w:val="21"/>
          <w:szCs w:val="21"/>
        </w:rPr>
        <w:t>— APPLIED PROJECTS</w:t>
      </w:r>
    </w:p>
    <w:p w14:paraId="37C653D2" w14:textId="2B05622C" w:rsidR="00473EFA" w:rsidRDefault="002D1F8E" w:rsidP="00623241">
      <w:pPr>
        <w:pStyle w:val="NormalWeb"/>
        <w:spacing w:before="0" w:beforeAutospacing="0" w:after="0" w:afterAutospacing="0"/>
        <w:jc w:val="both"/>
        <w:rPr>
          <w:rFonts w:ascii="Calibri" w:eastAsia="Calibri" w:hAnsi="Calibri" w:cs="Calibri"/>
          <w:color w:val="444444"/>
          <w:sz w:val="19"/>
          <w:szCs w:val="19"/>
        </w:rPr>
      </w:pPr>
      <w:r>
        <w:rPr>
          <w:rFonts w:asciiTheme="minorHAnsi" w:hAnsiTheme="minorHAnsi" w:cstheme="minorHAnsi"/>
          <w:b/>
          <w:bCs/>
          <w:sz w:val="20"/>
          <w:szCs w:val="20"/>
        </w:rPr>
        <w:t>Smart Net-Meter Energy Billing System</w:t>
      </w:r>
      <w:r w:rsidR="002832F1">
        <w:rPr>
          <w:rFonts w:asciiTheme="minorHAnsi" w:hAnsiTheme="minorHAnsi" w:cstheme="minorHAnsi"/>
          <w:b/>
          <w:bCs/>
          <w:sz w:val="20"/>
          <w:szCs w:val="20"/>
        </w:rPr>
        <w:t xml:space="preserve"> </w:t>
      </w:r>
      <w:r w:rsidR="002832F1">
        <w:rPr>
          <w:rFonts w:ascii="Calibri" w:eastAsia="Calibri" w:hAnsi="Calibri" w:cs="Calibri"/>
          <w:color w:val="444444"/>
          <w:sz w:val="19"/>
          <w:szCs w:val="19"/>
        </w:rPr>
        <w:t>|</w:t>
      </w:r>
      <w:r w:rsidR="000E4BE6">
        <w:rPr>
          <w:rFonts w:ascii="Calibri" w:eastAsia="Calibri" w:hAnsi="Calibri" w:cs="Calibri"/>
          <w:color w:val="444444"/>
          <w:sz w:val="19"/>
          <w:szCs w:val="19"/>
        </w:rPr>
        <w:t xml:space="preserve"> Spring Boot, MVC, JPA, JDBC, </w:t>
      </w:r>
      <w:r w:rsidR="003E394B">
        <w:rPr>
          <w:rFonts w:ascii="Calibri" w:eastAsia="Calibri" w:hAnsi="Calibri" w:cs="Calibri"/>
          <w:color w:val="444444"/>
          <w:sz w:val="19"/>
          <w:szCs w:val="19"/>
        </w:rPr>
        <w:t>Log4j, REST API</w:t>
      </w:r>
    </w:p>
    <w:p w14:paraId="27E4ADD3" w14:textId="5B5DD03F" w:rsidR="00623241" w:rsidRPr="00D95D4D" w:rsidRDefault="00E0740B" w:rsidP="00623241">
      <w:pPr>
        <w:pStyle w:val="NormalWeb"/>
        <w:spacing w:before="0" w:beforeAutospacing="0" w:after="0" w:afterAutospacing="0"/>
        <w:jc w:val="both"/>
        <w:rPr>
          <w:rFonts w:ascii="Calibri" w:eastAsia="Calibri" w:hAnsi="Calibri" w:cs="Calibri"/>
          <w:color w:val="444444"/>
          <w:sz w:val="19"/>
          <w:szCs w:val="19"/>
        </w:rPr>
      </w:pPr>
      <w:r w:rsidRPr="00E0740B">
        <w:rPr>
          <w:rFonts w:ascii="Calibri" w:eastAsia="Calibri" w:hAnsi="Calibri" w:cs="Calibri"/>
          <w:color w:val="444444"/>
          <w:sz w:val="19"/>
          <w:szCs w:val="19"/>
        </w:rPr>
        <w:t xml:space="preserve">Built a </w:t>
      </w:r>
      <w:r w:rsidR="006715BC">
        <w:rPr>
          <w:rFonts w:ascii="Calibri" w:eastAsia="Calibri" w:hAnsi="Calibri" w:cs="Calibri"/>
          <w:color w:val="444444"/>
          <w:sz w:val="19"/>
          <w:szCs w:val="19"/>
        </w:rPr>
        <w:t>back-end</w:t>
      </w:r>
      <w:r w:rsidRPr="00E0740B">
        <w:rPr>
          <w:rFonts w:ascii="Calibri" w:eastAsia="Calibri" w:hAnsi="Calibri" w:cs="Calibri"/>
          <w:color w:val="444444"/>
          <w:sz w:val="19"/>
          <w:szCs w:val="19"/>
        </w:rPr>
        <w:t xml:space="preserve"> billing application to automate net-metering calculations for residential </w:t>
      </w:r>
      <w:r w:rsidR="006715BC">
        <w:rPr>
          <w:rFonts w:ascii="Calibri" w:eastAsia="Calibri" w:hAnsi="Calibri" w:cs="Calibri"/>
          <w:color w:val="444444"/>
          <w:sz w:val="19"/>
          <w:szCs w:val="19"/>
        </w:rPr>
        <w:t>pro</w:t>
      </w:r>
      <w:r w:rsidRPr="00E0740B">
        <w:rPr>
          <w:rFonts w:ascii="Calibri" w:eastAsia="Calibri" w:hAnsi="Calibri" w:cs="Calibri"/>
          <w:color w:val="444444"/>
          <w:sz w:val="19"/>
          <w:szCs w:val="19"/>
        </w:rPr>
        <w:t>sumers. The system tracks energy import/export data, computes net consumption, and generates itemized bills with credit adjustments for energy fed back into the grid. Implemented RESTful APIs with Spring MVC, persisted meter and transaction data using JPA/JDBC, and integrated Log4j for structured application logging.</w:t>
      </w:r>
    </w:p>
    <w:p w14:paraId="2C9D0861" w14:textId="0F441034" w:rsidR="00425A55" w:rsidRDefault="008F314C">
      <w:pPr>
        <w:pStyle w:val="Heading2"/>
        <w:pBdr>
          <w:bottom w:val="single" w:sz="6" w:space="4" w:color="1F3864"/>
        </w:pBdr>
        <w:spacing w:before="130" w:after="50"/>
      </w:pPr>
      <w:r>
        <w:rPr>
          <w:rFonts w:ascii="Calibri" w:eastAsia="Calibri" w:hAnsi="Calibri" w:cs="Calibri"/>
          <w:b/>
          <w:bCs/>
          <w:color w:val="1F3864"/>
          <w:sz w:val="21"/>
          <w:szCs w:val="21"/>
        </w:rPr>
        <w:t>EMBEDDED SYSTEMS — APPLIED PROJECTS</w:t>
      </w:r>
    </w:p>
    <w:p w14:paraId="5F4B6CA7" w14:textId="00F7B20A" w:rsidR="00AC17F5" w:rsidRDefault="00F4785F" w:rsidP="00623241">
      <w:pPr>
        <w:pStyle w:val="NormalWeb"/>
        <w:spacing w:before="0" w:beforeAutospacing="0" w:after="0" w:afterAutospacing="0"/>
        <w:rPr>
          <w:rFonts w:ascii="Calibri" w:eastAsia="Calibri" w:hAnsi="Calibri" w:cs="Calibri"/>
          <w:color w:val="444444"/>
          <w:sz w:val="19"/>
          <w:szCs w:val="19"/>
        </w:rPr>
      </w:pPr>
      <w:r>
        <w:rPr>
          <w:rStyle w:val="Strong"/>
          <w:rFonts w:asciiTheme="minorHAnsi" w:hAnsiTheme="minorHAnsi" w:cstheme="minorHAnsi"/>
          <w:sz w:val="20"/>
          <w:szCs w:val="20"/>
        </w:rPr>
        <w:t xml:space="preserve">Energy Management of </w:t>
      </w:r>
      <w:r w:rsidR="00AC17F5" w:rsidRPr="00E05245">
        <w:rPr>
          <w:rStyle w:val="Strong"/>
          <w:rFonts w:asciiTheme="minorHAnsi" w:hAnsiTheme="minorHAnsi" w:cstheme="minorHAnsi"/>
          <w:sz w:val="20"/>
          <w:szCs w:val="20"/>
        </w:rPr>
        <w:t>G</w:t>
      </w:r>
      <w:r w:rsidR="00117B98">
        <w:rPr>
          <w:rStyle w:val="Strong"/>
          <w:rFonts w:asciiTheme="minorHAnsi" w:hAnsiTheme="minorHAnsi" w:cstheme="minorHAnsi"/>
          <w:sz w:val="20"/>
          <w:szCs w:val="20"/>
        </w:rPr>
        <w:t xml:space="preserve">rid-Tied Inverter </w:t>
      </w:r>
      <w:r w:rsidR="004B167C">
        <w:rPr>
          <w:rStyle w:val="Strong"/>
          <w:rFonts w:asciiTheme="minorHAnsi" w:hAnsiTheme="minorHAnsi" w:cstheme="minorHAnsi"/>
          <w:sz w:val="20"/>
          <w:szCs w:val="20"/>
        </w:rPr>
        <w:t>Using</w:t>
      </w:r>
      <w:r w:rsidR="00117B98">
        <w:rPr>
          <w:rStyle w:val="Strong"/>
          <w:rFonts w:asciiTheme="minorHAnsi" w:hAnsiTheme="minorHAnsi" w:cstheme="minorHAnsi"/>
          <w:sz w:val="20"/>
          <w:szCs w:val="20"/>
        </w:rPr>
        <w:t xml:space="preserve"> SRTPV </w:t>
      </w:r>
      <w:r w:rsidR="00A450E0">
        <w:rPr>
          <w:rFonts w:ascii="Calibri" w:eastAsia="Calibri" w:hAnsi="Calibri" w:cs="Calibri"/>
          <w:color w:val="444444"/>
          <w:sz w:val="19"/>
          <w:szCs w:val="19"/>
        </w:rPr>
        <w:t xml:space="preserve">| </w:t>
      </w:r>
      <w:r w:rsidR="004B167C">
        <w:rPr>
          <w:rFonts w:ascii="Calibri" w:eastAsia="Calibri" w:hAnsi="Calibri" w:cs="Calibri"/>
          <w:color w:val="444444"/>
          <w:sz w:val="19"/>
          <w:szCs w:val="19"/>
        </w:rPr>
        <w:t xml:space="preserve">ARM-Cortex-M, </w:t>
      </w:r>
      <w:r w:rsidR="002E1636">
        <w:rPr>
          <w:rFonts w:ascii="Calibri" w:eastAsia="Calibri" w:hAnsi="Calibri" w:cs="Calibri"/>
          <w:color w:val="444444"/>
          <w:sz w:val="19"/>
          <w:szCs w:val="19"/>
        </w:rPr>
        <w:t>PWM, PLL</w:t>
      </w:r>
      <w:r w:rsidR="003A441E">
        <w:rPr>
          <w:rFonts w:ascii="Calibri" w:eastAsia="Calibri" w:hAnsi="Calibri" w:cs="Calibri"/>
          <w:color w:val="444444"/>
          <w:sz w:val="19"/>
          <w:szCs w:val="19"/>
        </w:rPr>
        <w:t xml:space="preserve">, </w:t>
      </w:r>
      <w:proofErr w:type="spellStart"/>
      <w:r w:rsidR="003A441E">
        <w:rPr>
          <w:rFonts w:ascii="Calibri" w:eastAsia="Calibri" w:hAnsi="Calibri" w:cs="Calibri"/>
          <w:color w:val="444444"/>
          <w:sz w:val="19"/>
          <w:szCs w:val="19"/>
        </w:rPr>
        <w:t>Matlab</w:t>
      </w:r>
      <w:proofErr w:type="spellEnd"/>
    </w:p>
    <w:p w14:paraId="4BC4C0C5" w14:textId="05F79CDE" w:rsidR="00E0740B" w:rsidRPr="00E0740B" w:rsidRDefault="00DC37E0" w:rsidP="00623241">
      <w:pPr>
        <w:pStyle w:val="NormalWeb"/>
        <w:spacing w:before="0" w:beforeAutospacing="0" w:after="0" w:afterAutospacing="0"/>
        <w:rPr>
          <w:rFonts w:asciiTheme="minorHAnsi" w:hAnsiTheme="minorHAnsi" w:cstheme="minorHAnsi"/>
          <w:sz w:val="19"/>
          <w:szCs w:val="19"/>
        </w:rPr>
      </w:pPr>
      <w:r w:rsidRPr="00DC37E0">
        <w:rPr>
          <w:rFonts w:asciiTheme="minorHAnsi" w:hAnsiTheme="minorHAnsi" w:cstheme="minorHAnsi"/>
          <w:sz w:val="19"/>
          <w:szCs w:val="19"/>
        </w:rPr>
        <w:t xml:space="preserve">Designed and implemented a Grid-Tied Inverter </w:t>
      </w:r>
      <w:r w:rsidR="000E563F">
        <w:rPr>
          <w:rFonts w:asciiTheme="minorHAnsi" w:hAnsiTheme="minorHAnsi" w:cstheme="minorHAnsi"/>
          <w:sz w:val="19"/>
          <w:szCs w:val="19"/>
        </w:rPr>
        <w:t>System</w:t>
      </w:r>
      <w:r w:rsidRPr="00DC37E0">
        <w:rPr>
          <w:rFonts w:asciiTheme="minorHAnsi" w:hAnsiTheme="minorHAnsi" w:cstheme="minorHAnsi"/>
          <w:sz w:val="19"/>
          <w:szCs w:val="19"/>
        </w:rPr>
        <w:t xml:space="preserve"> using MATLAB for power electronics simulation and </w:t>
      </w:r>
      <w:r w:rsidR="00755367">
        <w:rPr>
          <w:rFonts w:asciiTheme="minorHAnsi" w:hAnsiTheme="minorHAnsi" w:cstheme="minorHAnsi"/>
          <w:sz w:val="19"/>
          <w:szCs w:val="19"/>
        </w:rPr>
        <w:t xml:space="preserve">used </w:t>
      </w:r>
      <w:r w:rsidRPr="00DC37E0">
        <w:rPr>
          <w:rFonts w:asciiTheme="minorHAnsi" w:hAnsiTheme="minorHAnsi" w:cstheme="minorHAnsi"/>
          <w:sz w:val="19"/>
          <w:szCs w:val="19"/>
        </w:rPr>
        <w:t>an ARM Cortex-M</w:t>
      </w:r>
      <w:r w:rsidR="00BC1B1C">
        <w:rPr>
          <w:rFonts w:asciiTheme="minorHAnsi" w:hAnsiTheme="minorHAnsi" w:cstheme="minorHAnsi"/>
          <w:sz w:val="19"/>
          <w:szCs w:val="19"/>
        </w:rPr>
        <w:t>3</w:t>
      </w:r>
      <w:r w:rsidR="00D05DAC">
        <w:rPr>
          <w:rFonts w:asciiTheme="minorHAnsi" w:hAnsiTheme="minorHAnsi" w:cstheme="minorHAnsi"/>
          <w:sz w:val="19"/>
          <w:szCs w:val="19"/>
        </w:rPr>
        <w:t xml:space="preserve"> (LPC1768)</w:t>
      </w:r>
      <w:r w:rsidRPr="00DC37E0">
        <w:rPr>
          <w:rFonts w:asciiTheme="minorHAnsi" w:hAnsiTheme="minorHAnsi" w:cstheme="minorHAnsi"/>
          <w:sz w:val="19"/>
          <w:szCs w:val="19"/>
        </w:rPr>
        <w:t xml:space="preserve"> microcontroller to generate synchronized PWM signals</w:t>
      </w:r>
      <w:r w:rsidR="00C7458E">
        <w:rPr>
          <w:rFonts w:asciiTheme="minorHAnsi" w:hAnsiTheme="minorHAnsi" w:cstheme="minorHAnsi"/>
          <w:sz w:val="19"/>
          <w:szCs w:val="19"/>
        </w:rPr>
        <w:t xml:space="preserve"> and P</w:t>
      </w:r>
      <w:r w:rsidR="002F22CF">
        <w:rPr>
          <w:rFonts w:asciiTheme="minorHAnsi" w:hAnsiTheme="minorHAnsi" w:cstheme="minorHAnsi"/>
          <w:sz w:val="19"/>
          <w:szCs w:val="19"/>
        </w:rPr>
        <w:t>hase-lock loop</w:t>
      </w:r>
      <w:r w:rsidRPr="00DC37E0">
        <w:rPr>
          <w:rFonts w:asciiTheme="minorHAnsi" w:hAnsiTheme="minorHAnsi" w:cstheme="minorHAnsi"/>
          <w:sz w:val="19"/>
          <w:szCs w:val="19"/>
        </w:rPr>
        <w:t xml:space="preserve"> for AC grid coupling</w:t>
      </w:r>
      <w:r w:rsidR="00F17A83">
        <w:rPr>
          <w:rFonts w:asciiTheme="minorHAnsi" w:hAnsiTheme="minorHAnsi" w:cstheme="minorHAnsi"/>
          <w:sz w:val="19"/>
          <w:szCs w:val="19"/>
        </w:rPr>
        <w:t>.</w:t>
      </w:r>
      <w:r w:rsidRPr="00DC37E0">
        <w:rPr>
          <w:rFonts w:asciiTheme="minorHAnsi" w:hAnsiTheme="minorHAnsi" w:cstheme="minorHAnsi"/>
          <w:sz w:val="19"/>
          <w:szCs w:val="19"/>
        </w:rPr>
        <w:t xml:space="preserve"> </w:t>
      </w:r>
      <w:r w:rsidR="00135C91" w:rsidRPr="00135C91">
        <w:rPr>
          <w:rFonts w:asciiTheme="minorHAnsi" w:hAnsiTheme="minorHAnsi" w:cstheme="minorHAnsi"/>
          <w:sz w:val="19"/>
          <w:szCs w:val="19"/>
        </w:rPr>
        <w:t>Developed a lightweight REST API on the embedded side to transmit real-time energy import/export data to a Spring Boot-based billing system, enabling automated net-metering calculations.</w:t>
      </w:r>
    </w:p>
    <w:p w14:paraId="2C9D0864" w14:textId="77777777" w:rsidR="00425A55" w:rsidRDefault="008F314C">
      <w:pPr>
        <w:pStyle w:val="Heading2"/>
        <w:pBdr>
          <w:bottom w:val="single" w:sz="6" w:space="4" w:color="1F3864"/>
        </w:pBdr>
        <w:spacing w:before="130" w:after="50"/>
      </w:pPr>
      <w:r>
        <w:rPr>
          <w:rFonts w:ascii="Calibri" w:eastAsia="Calibri" w:hAnsi="Calibri" w:cs="Calibri"/>
          <w:b/>
          <w:bCs/>
          <w:color w:val="1F3864"/>
          <w:sz w:val="21"/>
          <w:szCs w:val="21"/>
        </w:rPr>
        <w:t>EDUCATION</w:t>
      </w:r>
    </w:p>
    <w:p w14:paraId="2C9D0865" w14:textId="77777777" w:rsidR="00425A55" w:rsidRDefault="008F314C">
      <w:pPr>
        <w:tabs>
          <w:tab w:val="right" w:pos="9360"/>
        </w:tabs>
        <w:spacing w:after="20"/>
      </w:pPr>
      <w:r>
        <w:rPr>
          <w:rFonts w:ascii="Calibri" w:eastAsia="Calibri" w:hAnsi="Calibri" w:cs="Calibri"/>
          <w:b/>
          <w:bCs/>
          <w:color w:val="111111"/>
        </w:rPr>
        <w:t>Post-Graduate Diploma, Embedded Systems Design &amp; Development</w:t>
      </w:r>
      <w:r>
        <w:rPr>
          <w:rFonts w:ascii="Calibri" w:eastAsia="Calibri" w:hAnsi="Calibri" w:cs="Calibri"/>
          <w:color w:val="444444"/>
          <w:sz w:val="19"/>
          <w:szCs w:val="19"/>
        </w:rPr>
        <w:tab/>
        <w:t>Feb 2026 – Jul 2026</w:t>
      </w:r>
    </w:p>
    <w:p w14:paraId="2C9D0866" w14:textId="4B09DFDF" w:rsidR="00425A55" w:rsidRDefault="008F314C">
      <w:pPr>
        <w:spacing w:after="100"/>
      </w:pPr>
      <w:r>
        <w:rPr>
          <w:rFonts w:ascii="Calibri" w:eastAsia="Calibri" w:hAnsi="Calibri" w:cs="Calibri"/>
          <w:color w:val="444444"/>
          <w:sz w:val="19"/>
          <w:szCs w:val="19"/>
        </w:rPr>
        <w:t>Indian Institute of Embedded Systems (IIES), Bangalore</w:t>
      </w:r>
      <w:r w:rsidR="00153C68">
        <w:rPr>
          <w:rFonts w:ascii="Calibri" w:eastAsia="Calibri" w:hAnsi="Calibri" w:cs="Calibri"/>
          <w:color w:val="444444"/>
          <w:sz w:val="19"/>
          <w:szCs w:val="19"/>
        </w:rPr>
        <w:t xml:space="preserve"> </w:t>
      </w:r>
      <w:r w:rsidR="00AC44B6">
        <w:rPr>
          <w:rFonts w:ascii="Calibri" w:eastAsia="Calibri" w:hAnsi="Calibri" w:cs="Calibri"/>
          <w:color w:val="444444"/>
          <w:sz w:val="19"/>
          <w:szCs w:val="19"/>
        </w:rPr>
        <w:t>|</w:t>
      </w:r>
      <w:r w:rsidR="008E41A6">
        <w:rPr>
          <w:rFonts w:ascii="Calibri" w:eastAsia="Calibri" w:hAnsi="Calibri" w:cs="Calibri"/>
          <w:color w:val="444444"/>
          <w:sz w:val="19"/>
          <w:szCs w:val="19"/>
        </w:rPr>
        <w:t xml:space="preserve"> </w:t>
      </w:r>
      <w:r w:rsidR="00B529E3" w:rsidRPr="00153C68">
        <w:rPr>
          <w:rFonts w:ascii="Calibri" w:eastAsia="Calibri" w:hAnsi="Calibri" w:cs="Calibri"/>
          <w:color w:val="444444"/>
          <w:sz w:val="19"/>
          <w:szCs w:val="19"/>
        </w:rPr>
        <w:t>ISO CERTIFIED (9001:</w:t>
      </w:r>
      <w:r w:rsidR="00AC44B6" w:rsidRPr="00153C68">
        <w:rPr>
          <w:rFonts w:ascii="Calibri" w:eastAsia="Calibri" w:hAnsi="Calibri" w:cs="Calibri"/>
          <w:color w:val="444444"/>
          <w:sz w:val="19"/>
          <w:szCs w:val="19"/>
        </w:rPr>
        <w:t>2015</w:t>
      </w:r>
      <w:r w:rsidR="00B529E3" w:rsidRPr="00153C68">
        <w:rPr>
          <w:rFonts w:ascii="Calibri" w:eastAsia="Calibri" w:hAnsi="Calibri" w:cs="Calibri"/>
          <w:color w:val="444444"/>
          <w:sz w:val="19"/>
          <w:szCs w:val="19"/>
        </w:rPr>
        <w:t>)</w:t>
      </w:r>
    </w:p>
    <w:p w14:paraId="2C9D0867" w14:textId="77777777" w:rsidR="00425A55" w:rsidRDefault="008F314C">
      <w:pPr>
        <w:tabs>
          <w:tab w:val="right" w:pos="9360"/>
        </w:tabs>
        <w:spacing w:after="20"/>
      </w:pPr>
      <w:proofErr w:type="spellStart"/>
      <w:proofErr w:type="gramStart"/>
      <w:r>
        <w:rPr>
          <w:rFonts w:ascii="Calibri" w:eastAsia="Calibri" w:hAnsi="Calibri" w:cs="Calibri"/>
          <w:b/>
          <w:bCs/>
          <w:color w:val="111111"/>
        </w:rPr>
        <w:t>B.Tech</w:t>
      </w:r>
      <w:proofErr w:type="spellEnd"/>
      <w:proofErr w:type="gramEnd"/>
      <w:r>
        <w:rPr>
          <w:rFonts w:ascii="Calibri" w:eastAsia="Calibri" w:hAnsi="Calibri" w:cs="Calibri"/>
          <w:b/>
          <w:bCs/>
          <w:color w:val="111111"/>
        </w:rPr>
        <w:t>, Electrical Engineering</w:t>
      </w:r>
      <w:r>
        <w:rPr>
          <w:rFonts w:ascii="Calibri" w:eastAsia="Calibri" w:hAnsi="Calibri" w:cs="Calibri"/>
          <w:color w:val="444444"/>
          <w:sz w:val="19"/>
          <w:szCs w:val="19"/>
        </w:rPr>
        <w:tab/>
        <w:t>2016 – 2020</w:t>
      </w:r>
    </w:p>
    <w:p w14:paraId="2C9D0868" w14:textId="77777777" w:rsidR="00425A55" w:rsidRDefault="008F314C">
      <w:pPr>
        <w:spacing w:after="60"/>
      </w:pPr>
      <w:r>
        <w:rPr>
          <w:rFonts w:ascii="Calibri" w:eastAsia="Calibri" w:hAnsi="Calibri" w:cs="Calibri"/>
          <w:color w:val="444444"/>
          <w:sz w:val="19"/>
          <w:szCs w:val="19"/>
        </w:rPr>
        <w:t>Meghnad Saha Institute of Technology (MAKAUT)</w:t>
      </w:r>
    </w:p>
    <w:sectPr w:rsidR="00425A55">
      <w:pgSz w:w="12240" w:h="15840"/>
      <w:pgMar w:top="380" w:right="700" w:bottom="38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E03"/>
    <w:multiLevelType w:val="hybridMultilevel"/>
    <w:tmpl w:val="FAA64F9E"/>
    <w:lvl w:ilvl="0" w:tplc="D3CE410C">
      <w:start w:val="1"/>
      <w:numFmt w:val="bullet"/>
      <w:lvlText w:val="•"/>
      <w:lvlJc w:val="left"/>
      <w:pPr>
        <w:ind w:left="260" w:hanging="200"/>
      </w:pPr>
    </w:lvl>
    <w:lvl w:ilvl="1" w:tplc="FE10366A">
      <w:numFmt w:val="decimal"/>
      <w:lvlText w:val=""/>
      <w:lvlJc w:val="left"/>
    </w:lvl>
    <w:lvl w:ilvl="2" w:tplc="FA787E20">
      <w:numFmt w:val="decimal"/>
      <w:lvlText w:val=""/>
      <w:lvlJc w:val="left"/>
    </w:lvl>
    <w:lvl w:ilvl="3" w:tplc="09F68C50">
      <w:numFmt w:val="decimal"/>
      <w:lvlText w:val=""/>
      <w:lvlJc w:val="left"/>
    </w:lvl>
    <w:lvl w:ilvl="4" w:tplc="58AE5E66">
      <w:numFmt w:val="decimal"/>
      <w:lvlText w:val=""/>
      <w:lvlJc w:val="left"/>
    </w:lvl>
    <w:lvl w:ilvl="5" w:tplc="D29C5A58">
      <w:numFmt w:val="decimal"/>
      <w:lvlText w:val=""/>
      <w:lvlJc w:val="left"/>
    </w:lvl>
    <w:lvl w:ilvl="6" w:tplc="67A49366">
      <w:numFmt w:val="decimal"/>
      <w:lvlText w:val=""/>
      <w:lvlJc w:val="left"/>
    </w:lvl>
    <w:lvl w:ilvl="7" w:tplc="308E084E">
      <w:numFmt w:val="decimal"/>
      <w:lvlText w:val=""/>
      <w:lvlJc w:val="left"/>
    </w:lvl>
    <w:lvl w:ilvl="8" w:tplc="1076F14E">
      <w:numFmt w:val="decimal"/>
      <w:lvlText w:val=""/>
      <w:lvlJc w:val="left"/>
    </w:lvl>
  </w:abstractNum>
  <w:abstractNum w:abstractNumId="1" w15:restartNumberingAfterBreak="0">
    <w:nsid w:val="1F523F22"/>
    <w:multiLevelType w:val="hybridMultilevel"/>
    <w:tmpl w:val="36E09924"/>
    <w:lvl w:ilvl="0" w:tplc="7408AFDE">
      <w:start w:val="1"/>
      <w:numFmt w:val="bullet"/>
      <w:lvlText w:val="●"/>
      <w:lvlJc w:val="left"/>
      <w:pPr>
        <w:ind w:left="720" w:hanging="360"/>
      </w:pPr>
    </w:lvl>
    <w:lvl w:ilvl="1" w:tplc="5F047A56">
      <w:start w:val="1"/>
      <w:numFmt w:val="bullet"/>
      <w:lvlText w:val="○"/>
      <w:lvlJc w:val="left"/>
      <w:pPr>
        <w:ind w:left="1440" w:hanging="360"/>
      </w:pPr>
    </w:lvl>
    <w:lvl w:ilvl="2" w:tplc="C4AE007E">
      <w:start w:val="1"/>
      <w:numFmt w:val="bullet"/>
      <w:lvlText w:val="■"/>
      <w:lvlJc w:val="left"/>
      <w:pPr>
        <w:ind w:left="2160" w:hanging="360"/>
      </w:pPr>
    </w:lvl>
    <w:lvl w:ilvl="3" w:tplc="5D5607C6">
      <w:start w:val="1"/>
      <w:numFmt w:val="bullet"/>
      <w:lvlText w:val="●"/>
      <w:lvlJc w:val="left"/>
      <w:pPr>
        <w:ind w:left="2880" w:hanging="360"/>
      </w:pPr>
    </w:lvl>
    <w:lvl w:ilvl="4" w:tplc="A274ECE2">
      <w:start w:val="1"/>
      <w:numFmt w:val="bullet"/>
      <w:lvlText w:val="○"/>
      <w:lvlJc w:val="left"/>
      <w:pPr>
        <w:ind w:left="3600" w:hanging="360"/>
      </w:pPr>
    </w:lvl>
    <w:lvl w:ilvl="5" w:tplc="1CC4DB76">
      <w:start w:val="1"/>
      <w:numFmt w:val="bullet"/>
      <w:lvlText w:val="■"/>
      <w:lvlJc w:val="left"/>
      <w:pPr>
        <w:ind w:left="4320" w:hanging="360"/>
      </w:pPr>
    </w:lvl>
    <w:lvl w:ilvl="6" w:tplc="E89E8060">
      <w:start w:val="1"/>
      <w:numFmt w:val="bullet"/>
      <w:lvlText w:val="●"/>
      <w:lvlJc w:val="left"/>
      <w:pPr>
        <w:ind w:left="5040" w:hanging="360"/>
      </w:pPr>
    </w:lvl>
    <w:lvl w:ilvl="7" w:tplc="784A1EFA">
      <w:start w:val="1"/>
      <w:numFmt w:val="bullet"/>
      <w:lvlText w:val="●"/>
      <w:lvlJc w:val="left"/>
      <w:pPr>
        <w:ind w:left="5760" w:hanging="360"/>
      </w:pPr>
    </w:lvl>
    <w:lvl w:ilvl="8" w:tplc="9F9C9DFC">
      <w:start w:val="1"/>
      <w:numFmt w:val="bullet"/>
      <w:lvlText w:val="●"/>
      <w:lvlJc w:val="left"/>
      <w:pPr>
        <w:ind w:left="6480" w:hanging="360"/>
      </w:pPr>
    </w:lvl>
  </w:abstractNum>
  <w:abstractNum w:abstractNumId="2" w15:restartNumberingAfterBreak="0">
    <w:nsid w:val="35412B1F"/>
    <w:multiLevelType w:val="hybridMultilevel"/>
    <w:tmpl w:val="1DFED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5106035">
    <w:abstractNumId w:val="1"/>
    <w:lvlOverride w:ilvl="0">
      <w:startOverride w:val="1"/>
    </w:lvlOverride>
  </w:num>
  <w:num w:numId="2" w16cid:durableId="989671965">
    <w:abstractNumId w:val="0"/>
    <w:lvlOverride w:ilvl="0">
      <w:startOverride w:val="1"/>
    </w:lvlOverride>
  </w:num>
  <w:num w:numId="3" w16cid:durableId="1608465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A55"/>
    <w:rsid w:val="00017858"/>
    <w:rsid w:val="000C35D0"/>
    <w:rsid w:val="000E3E9A"/>
    <w:rsid w:val="000E4BE6"/>
    <w:rsid w:val="000E563F"/>
    <w:rsid w:val="000F6A5C"/>
    <w:rsid w:val="0010077A"/>
    <w:rsid w:val="001053CB"/>
    <w:rsid w:val="00115CAE"/>
    <w:rsid w:val="00117B98"/>
    <w:rsid w:val="00135C91"/>
    <w:rsid w:val="00153C68"/>
    <w:rsid w:val="00186AD1"/>
    <w:rsid w:val="001B7A24"/>
    <w:rsid w:val="001E0F8B"/>
    <w:rsid w:val="001E31B0"/>
    <w:rsid w:val="002832F1"/>
    <w:rsid w:val="002C56C7"/>
    <w:rsid w:val="002D1F8E"/>
    <w:rsid w:val="002E1636"/>
    <w:rsid w:val="002F22CF"/>
    <w:rsid w:val="003442DC"/>
    <w:rsid w:val="00362CE4"/>
    <w:rsid w:val="00387423"/>
    <w:rsid w:val="003A441E"/>
    <w:rsid w:val="003B7778"/>
    <w:rsid w:val="003E394B"/>
    <w:rsid w:val="003E5660"/>
    <w:rsid w:val="004122EA"/>
    <w:rsid w:val="00425A55"/>
    <w:rsid w:val="00454E94"/>
    <w:rsid w:val="00473EFA"/>
    <w:rsid w:val="004B167C"/>
    <w:rsid w:val="004C19D6"/>
    <w:rsid w:val="00520011"/>
    <w:rsid w:val="00527954"/>
    <w:rsid w:val="00530F41"/>
    <w:rsid w:val="00623241"/>
    <w:rsid w:val="00634EFD"/>
    <w:rsid w:val="00644B87"/>
    <w:rsid w:val="006715BC"/>
    <w:rsid w:val="006E11C8"/>
    <w:rsid w:val="006E1501"/>
    <w:rsid w:val="00755367"/>
    <w:rsid w:val="00780F9F"/>
    <w:rsid w:val="007A767B"/>
    <w:rsid w:val="007D746A"/>
    <w:rsid w:val="008E41A6"/>
    <w:rsid w:val="008F314C"/>
    <w:rsid w:val="008F5F5F"/>
    <w:rsid w:val="008F7E82"/>
    <w:rsid w:val="00911143"/>
    <w:rsid w:val="00946607"/>
    <w:rsid w:val="009A322E"/>
    <w:rsid w:val="009F385C"/>
    <w:rsid w:val="00A220FA"/>
    <w:rsid w:val="00A450E0"/>
    <w:rsid w:val="00A57121"/>
    <w:rsid w:val="00A62EEF"/>
    <w:rsid w:val="00AB1BE4"/>
    <w:rsid w:val="00AC17F5"/>
    <w:rsid w:val="00AC44B6"/>
    <w:rsid w:val="00B06BA9"/>
    <w:rsid w:val="00B529E3"/>
    <w:rsid w:val="00B70BF7"/>
    <w:rsid w:val="00B86AFD"/>
    <w:rsid w:val="00BC1B1C"/>
    <w:rsid w:val="00BE39AF"/>
    <w:rsid w:val="00BF04A5"/>
    <w:rsid w:val="00C103A8"/>
    <w:rsid w:val="00C30A17"/>
    <w:rsid w:val="00C32F2A"/>
    <w:rsid w:val="00C347DA"/>
    <w:rsid w:val="00C719F7"/>
    <w:rsid w:val="00C7458E"/>
    <w:rsid w:val="00C86AEA"/>
    <w:rsid w:val="00D05DAC"/>
    <w:rsid w:val="00D11260"/>
    <w:rsid w:val="00D95D4D"/>
    <w:rsid w:val="00DA122D"/>
    <w:rsid w:val="00DC37E0"/>
    <w:rsid w:val="00E05245"/>
    <w:rsid w:val="00E0740B"/>
    <w:rsid w:val="00E10E7F"/>
    <w:rsid w:val="00ED58C4"/>
    <w:rsid w:val="00EF1383"/>
    <w:rsid w:val="00F17A83"/>
    <w:rsid w:val="00F4785F"/>
    <w:rsid w:val="00F63CF7"/>
    <w:rsid w:val="00F93723"/>
    <w:rsid w:val="00FF56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0842"/>
  <w15:docId w15:val="{903A5618-F407-4888-80FA-4E7CFEEA4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1501"/>
    <w:rPr>
      <w:color w:val="605E5C"/>
      <w:shd w:val="clear" w:color="auto" w:fill="E1DFDD"/>
    </w:rPr>
  </w:style>
  <w:style w:type="character" w:styleId="FollowedHyperlink">
    <w:name w:val="FollowedHyperlink"/>
    <w:basedOn w:val="DefaultParagraphFont"/>
    <w:uiPriority w:val="99"/>
    <w:semiHidden/>
    <w:unhideWhenUsed/>
    <w:rsid w:val="006E1501"/>
    <w:rPr>
      <w:color w:val="954F72" w:themeColor="followedHyperlink"/>
      <w:u w:val="single"/>
    </w:rPr>
  </w:style>
  <w:style w:type="paragraph" w:styleId="NormalWeb">
    <w:name w:val="Normal (Web)"/>
    <w:basedOn w:val="Normal"/>
    <w:uiPriority w:val="99"/>
    <w:unhideWhenUsed/>
    <w:rsid w:val="004122EA"/>
    <w:pPr>
      <w:spacing w:before="100" w:beforeAutospacing="1" w:after="100" w:afterAutospacing="1"/>
    </w:pPr>
    <w:rPr>
      <w:sz w:val="24"/>
      <w:szCs w:val="24"/>
    </w:rPr>
  </w:style>
  <w:style w:type="character" w:styleId="Strong">
    <w:name w:val="Strong"/>
    <w:basedOn w:val="DefaultParagraphFont"/>
    <w:uiPriority w:val="22"/>
    <w:qFormat/>
    <w:rsid w:val="004122EA"/>
    <w:rPr>
      <w:b/>
      <w:bCs/>
    </w:rPr>
  </w:style>
  <w:style w:type="character" w:styleId="Emphasis">
    <w:name w:val="Emphasis"/>
    <w:basedOn w:val="DefaultParagraphFont"/>
    <w:uiPriority w:val="20"/>
    <w:qFormat/>
    <w:rsid w:val="004122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rahul-kumar-5ba247117/" TargetMode="Externa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rk17co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9FC54-D1D8-425C-8D41-2DA9CD8F0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Kumar</cp:lastModifiedBy>
  <cp:revision>16</cp:revision>
  <dcterms:created xsi:type="dcterms:W3CDTF">2026-08-27T17:06:00Z</dcterms:created>
  <dcterms:modified xsi:type="dcterms:W3CDTF">2026-08-31T06:22:00Z</dcterms:modified>
</cp:coreProperties>
</file>