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FCA3" w14:textId="3168380A" w:rsidR="00272158" w:rsidRDefault="00634C21">
      <w:pPr>
        <w:rPr>
          <w:sz w:val="32"/>
          <w:szCs w:val="32"/>
          <w:u w:val="single"/>
        </w:rPr>
      </w:pPr>
      <w:r w:rsidRPr="00634C21">
        <w:rPr>
          <w:sz w:val="32"/>
          <w:szCs w:val="32"/>
          <w:u w:val="single"/>
        </w:rPr>
        <w:t>Signal detection:</w:t>
      </w:r>
    </w:p>
    <w:p w14:paraId="063AAB1B" w14:textId="7C011129" w:rsidR="00366D68" w:rsidRDefault="00366D68">
      <w:pPr>
        <w:rPr>
          <w:sz w:val="32"/>
          <w:szCs w:val="32"/>
          <w:u w:val="single"/>
        </w:rPr>
      </w:pPr>
      <w:r w:rsidRPr="00366D68">
        <w:rPr>
          <w:noProof/>
          <w:sz w:val="32"/>
          <w:szCs w:val="32"/>
          <w:u w:val="single"/>
        </w:rPr>
        <w:drawing>
          <wp:inline distT="0" distB="0" distL="0" distR="0" wp14:anchorId="4FFC497B" wp14:editId="1FBAA4AD">
            <wp:extent cx="5731510" cy="2835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5275"/>
                    </a:xfrm>
                    <a:prstGeom prst="rect">
                      <a:avLst/>
                    </a:prstGeom>
                  </pic:spPr>
                </pic:pic>
              </a:graphicData>
            </a:graphic>
          </wp:inline>
        </w:drawing>
      </w:r>
    </w:p>
    <w:p w14:paraId="7EA22688" w14:textId="77777777" w:rsidR="00ED5CB4" w:rsidRDefault="00742A26" w:rsidP="00A42AF6">
      <w:pPr>
        <w:rPr>
          <w:u w:val="single"/>
        </w:rPr>
      </w:pPr>
      <w:r w:rsidRPr="00742A26">
        <w:rPr>
          <w:noProof/>
          <w:sz w:val="32"/>
          <w:szCs w:val="32"/>
          <w:u w:val="single"/>
        </w:rPr>
        <w:drawing>
          <wp:inline distT="0" distB="0" distL="0" distR="0" wp14:anchorId="38408B14" wp14:editId="462A226B">
            <wp:extent cx="6609432" cy="84283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8126" cy="849047"/>
                    </a:xfrm>
                    <a:prstGeom prst="rect">
                      <a:avLst/>
                    </a:prstGeom>
                  </pic:spPr>
                </pic:pic>
              </a:graphicData>
            </a:graphic>
          </wp:inline>
        </w:drawing>
      </w:r>
    </w:p>
    <w:p w14:paraId="693617C3" w14:textId="3C9DA999" w:rsidR="00ED5CB4" w:rsidRDefault="00ED5CB4" w:rsidP="00A42AF6">
      <w:pPr>
        <w:rPr>
          <w:u w:val="single"/>
        </w:rPr>
      </w:pPr>
      <w:r>
        <w:rPr>
          <w:u w:val="single"/>
        </w:rPr>
        <w:t>Flow chart for duck simulator:</w:t>
      </w:r>
    </w:p>
    <w:p w14:paraId="5D40255E" w14:textId="51A2CE51" w:rsidR="00ED5CB4" w:rsidRDefault="00CA4337" w:rsidP="00A42AF6">
      <w:pPr>
        <w:rPr>
          <w:u w:val="single"/>
        </w:rPr>
      </w:pPr>
      <w:r w:rsidRPr="00CA4337">
        <w:rPr>
          <w:noProof/>
          <w:u w:val="single"/>
        </w:rPr>
        <w:lastRenderedPageBreak/>
        <w:drawing>
          <wp:inline distT="0" distB="0" distL="0" distR="0" wp14:anchorId="6DD1D5CF" wp14:editId="007EBFC3">
            <wp:extent cx="5731510" cy="5391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91785"/>
                    </a:xfrm>
                    <a:prstGeom prst="rect">
                      <a:avLst/>
                    </a:prstGeom>
                  </pic:spPr>
                </pic:pic>
              </a:graphicData>
            </a:graphic>
          </wp:inline>
        </w:drawing>
      </w:r>
    </w:p>
    <w:p w14:paraId="6FA1EEEF" w14:textId="77777777" w:rsidR="00ED5CB4" w:rsidRDefault="00ED5CB4" w:rsidP="00A42AF6">
      <w:pPr>
        <w:rPr>
          <w:u w:val="single"/>
        </w:rPr>
      </w:pPr>
    </w:p>
    <w:p w14:paraId="7656103E" w14:textId="5B3A88E0" w:rsidR="005F1DCE" w:rsidRDefault="00634C21" w:rsidP="00A42AF6">
      <w:pPr>
        <w:rPr>
          <w:u w:val="single"/>
        </w:rPr>
      </w:pPr>
      <w:r w:rsidRPr="00634C21">
        <w:rPr>
          <w:u w:val="single"/>
        </w:rPr>
        <w:t>Radio:</w:t>
      </w:r>
    </w:p>
    <w:p w14:paraId="62FF2356" w14:textId="2EA0B75A" w:rsidR="00901CAD" w:rsidRPr="00901CAD" w:rsidRDefault="00ED5CB4" w:rsidP="00901CAD">
      <w:pPr>
        <w:pStyle w:val="ListParagraph"/>
        <w:numPr>
          <w:ilvl w:val="0"/>
          <w:numId w:val="5"/>
        </w:numPr>
        <w:rPr>
          <w:u w:val="single"/>
        </w:rPr>
      </w:pPr>
      <w:r>
        <w:t>The duck emits a</w:t>
      </w:r>
      <w:r w:rsidR="007D0890">
        <w:t xml:space="preserve">n AM </w:t>
      </w:r>
      <w:r>
        <w:t>radio wave</w:t>
      </w:r>
      <w:r w:rsidR="007B6F47">
        <w:t xml:space="preserve"> </w:t>
      </w:r>
      <w:r w:rsidR="00AA3CEC">
        <w:t xml:space="preserve">with a carrier frequency of </w:t>
      </w:r>
      <w:r w:rsidR="00BC3C9F">
        <w:t xml:space="preserve">89kHz, modulated at either 100Hz or 150Hz, </w:t>
      </w:r>
      <w:r w:rsidR="006D75F4">
        <w:t xml:space="preserve">which we must convert into a </w:t>
      </w:r>
      <w:r w:rsidR="00BC3C9F">
        <w:t xml:space="preserve">usable </w:t>
      </w:r>
      <w:r w:rsidR="006D75F4">
        <w:t xml:space="preserve">voltage signal. In order to do this we can </w:t>
      </w:r>
      <w:r w:rsidR="00597DB1">
        <w:t>use a coil of wire as an antenna</w:t>
      </w:r>
      <w:r w:rsidR="00425923">
        <w:t xml:space="preserve">. Since there is a changing magnetic field </w:t>
      </w:r>
      <w:r w:rsidR="0014297A">
        <w:t xml:space="preserve">when the radio wave passes through the coil this will induce a voltage according to faradays law, we can adjust the number of turns in the coil in order to </w:t>
      </w:r>
      <w:r w:rsidR="00C75748">
        <w:t xml:space="preserve">increase or decrease the voltage induced. </w:t>
      </w:r>
      <w:r w:rsidR="00BD7A72">
        <w:t xml:space="preserve">This coil also can be used as an inductor in our </w:t>
      </w:r>
      <w:r w:rsidR="000C2DEF">
        <w:t>tuned (resonance)</w:t>
      </w:r>
      <w:r w:rsidR="00BD7A72">
        <w:t xml:space="preserve"> circuit. </w:t>
      </w:r>
    </w:p>
    <w:p w14:paraId="4F7B626A" w14:textId="77777777" w:rsidR="002B2B94" w:rsidRDefault="002B2B94" w:rsidP="002B2B94">
      <w:pPr>
        <w:pStyle w:val="ListParagraph"/>
      </w:pPr>
    </w:p>
    <w:p w14:paraId="511FE405" w14:textId="542D7CB4" w:rsidR="002B2B94" w:rsidRDefault="002B2B94" w:rsidP="00A42AF6"/>
    <w:p w14:paraId="3BA1D38B" w14:textId="662CDA97" w:rsidR="004C7D7E" w:rsidRDefault="00A42AF6" w:rsidP="000A537A">
      <w:pPr>
        <w:pStyle w:val="ListParagraph"/>
        <w:numPr>
          <w:ilvl w:val="0"/>
          <w:numId w:val="5"/>
        </w:numPr>
      </w:pPr>
      <w:r>
        <w:t xml:space="preserve">Then, we need to build a </w:t>
      </w:r>
      <w:r w:rsidR="00DA0942">
        <w:t xml:space="preserve">parallel LC </w:t>
      </w:r>
      <w:r>
        <w:t xml:space="preserve">resonance circuit to </w:t>
      </w:r>
      <w:r w:rsidR="00DA0942">
        <w:t xml:space="preserve">amplify the desired 89kHz </w:t>
      </w:r>
      <w:r w:rsidR="00407661">
        <w:t>signal and suppress noise at other frequencies</w:t>
      </w:r>
      <w:r>
        <w:t xml:space="preserve">, the values of the inductance and capacitor (value of inductance of our coil can be measured using the LCR bridge in the lab) should be such that </w:t>
      </w:r>
      <w:r w:rsidR="002F12EF">
        <w:t xml:space="preserve">the circuit resonates at </w:t>
      </w:r>
      <w:r w:rsidR="00E378E4">
        <w:t>8</w:t>
      </w:r>
      <w:r w:rsidR="00892505">
        <w:t>9k</w:t>
      </w:r>
      <w:r>
        <w:t xml:space="preserve"> = 1/(2pi*</w:t>
      </w:r>
      <w:proofErr w:type="spellStart"/>
      <w:r>
        <w:t>sqr</w:t>
      </w:r>
      <w:proofErr w:type="spellEnd"/>
      <w:r>
        <w:t>(LC)).</w:t>
      </w:r>
      <w:r w:rsidR="00EA5395">
        <w:t xml:space="preserve"> We want the rest of the frequencies to be filtered out to remove noise</w:t>
      </w:r>
      <w:r w:rsidR="00CA1D14">
        <w:t xml:space="preserve"> at these frequencies</w:t>
      </w:r>
      <w:r w:rsidR="00EA5395">
        <w:t>.</w:t>
      </w:r>
      <w:r w:rsidR="000A537A">
        <w:t xml:space="preserve"> </w:t>
      </w:r>
      <w:r>
        <w:t xml:space="preserve">The resonance circuit will also be built </w:t>
      </w:r>
      <w:r>
        <w:lastRenderedPageBreak/>
        <w:t>using a PCB as this is lighter than a breadboard</w:t>
      </w:r>
      <w:r w:rsidR="00CA1D14">
        <w:t xml:space="preserve"> (one of the requirements of the rover is for it to be less than 750g).</w:t>
      </w:r>
    </w:p>
    <w:p w14:paraId="1A4A25E2" w14:textId="38309A72" w:rsidR="00A42AF6" w:rsidRDefault="00A42AF6" w:rsidP="004C7D7E">
      <w:pPr>
        <w:pStyle w:val="ListParagraph"/>
      </w:pPr>
      <w:r>
        <w:t xml:space="preserve"> </w:t>
      </w:r>
    </w:p>
    <w:p w14:paraId="1A00944C" w14:textId="6283BAD1" w:rsidR="000A537A" w:rsidRDefault="000A537A" w:rsidP="000A537A">
      <w:pPr>
        <w:pStyle w:val="ListParagraph"/>
        <w:numPr>
          <w:ilvl w:val="0"/>
          <w:numId w:val="5"/>
        </w:numPr>
      </w:pPr>
      <w:r>
        <w:t>We then need to demodulate th</w:t>
      </w:r>
      <w:r w:rsidR="004C7D7E">
        <w:t xml:space="preserve">is </w:t>
      </w:r>
      <w:r>
        <w:t xml:space="preserve">signal. We can do this via an envelope detector. An envelope detector works by using a diode to rectify the high-frequency AM signal, allowing only the positive half-cycles to pass. A capacitor is then used to charge up to the peaks of the rectified signal, while a resistor slowly discharges the capacitors between peaks. </w:t>
      </w:r>
      <w:r w:rsidR="00113239">
        <w:t xml:space="preserve">Due to this charging and discharging behaviour </w:t>
      </w:r>
      <w:r>
        <w:t>we see this ripple effect, hence we need to use a low pass filter to smooth out the signal. Then we have the amplitude envelope of the original signal, which we then measure the frequency of to find the species of the duck. However note that this assumes the diode is ideal, when in reality there will be a voltage drop, so maybe we can use a</w:t>
      </w:r>
      <w:r w:rsidR="004C7D7E">
        <w:t xml:space="preserve">nother </w:t>
      </w:r>
      <w:r>
        <w:t>diode</w:t>
      </w:r>
      <w:r w:rsidR="004C7D7E">
        <w:t xml:space="preserve"> type </w:t>
      </w:r>
      <w:r>
        <w:t>that has a small voltage drop?</w:t>
      </w:r>
    </w:p>
    <w:p w14:paraId="1C3BD4EB" w14:textId="77777777" w:rsidR="004C7D7E" w:rsidRDefault="004C7D7E" w:rsidP="004C7D7E">
      <w:pPr>
        <w:pStyle w:val="ListParagraph"/>
      </w:pPr>
    </w:p>
    <w:p w14:paraId="1121D79E" w14:textId="480BCF49" w:rsidR="004C7D7E" w:rsidRDefault="004C7D7E" w:rsidP="004C7D7E">
      <w:pPr>
        <w:pStyle w:val="ListParagraph"/>
      </w:pPr>
      <w:r w:rsidRPr="004E245E">
        <w:rPr>
          <w:noProof/>
        </w:rPr>
        <w:drawing>
          <wp:inline distT="0" distB="0" distL="0" distR="0" wp14:anchorId="081C0F1F" wp14:editId="1E858D43">
            <wp:extent cx="5731510" cy="4047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7490"/>
                    </a:xfrm>
                    <a:prstGeom prst="rect">
                      <a:avLst/>
                    </a:prstGeom>
                  </pic:spPr>
                </pic:pic>
              </a:graphicData>
            </a:graphic>
          </wp:inline>
        </w:drawing>
      </w:r>
    </w:p>
    <w:p w14:paraId="005D6537" w14:textId="7C8AC1E9" w:rsidR="000A537A" w:rsidRDefault="00E378E4" w:rsidP="00E378E4">
      <w:pPr>
        <w:pStyle w:val="ListParagraph"/>
        <w:numPr>
          <w:ilvl w:val="0"/>
          <w:numId w:val="5"/>
        </w:numPr>
      </w:pPr>
      <w:r>
        <w:t xml:space="preserve">Finally, </w:t>
      </w:r>
      <w:r w:rsidR="00005753">
        <w:t>we must measure the frequency of our demodulated signal</w:t>
      </w:r>
      <w:r w:rsidR="000B38DC">
        <w:t xml:space="preserve">. If the frequency is 100Hz, then </w:t>
      </w:r>
      <w:r w:rsidR="005547D8">
        <w:t xml:space="preserve">the duck is </w:t>
      </w:r>
      <w:proofErr w:type="spellStart"/>
      <w:r w:rsidR="005547D8">
        <w:t>Gribbit</w:t>
      </w:r>
      <w:proofErr w:type="spellEnd"/>
      <w:r w:rsidR="005547D8">
        <w:t xml:space="preserve">. If the frequency is 150Hz, the duck is </w:t>
      </w:r>
      <w:proofErr w:type="spellStart"/>
      <w:r w:rsidR="00531683">
        <w:t>Zapple</w:t>
      </w:r>
      <w:proofErr w:type="spellEnd"/>
      <w:r w:rsidR="00531683">
        <w:t>.</w:t>
      </w:r>
      <w:r>
        <w:t xml:space="preserve"> </w:t>
      </w:r>
      <w:r w:rsidR="00B45196">
        <w:t xml:space="preserve">This can be </w:t>
      </w:r>
      <w:r w:rsidR="00EA5395">
        <w:t>done</w:t>
      </w:r>
      <w:r w:rsidR="00B45196">
        <w:t xml:space="preserve"> using a</w:t>
      </w:r>
      <w:r w:rsidR="00EA5395">
        <w:t xml:space="preserve"> microcontroller</w:t>
      </w:r>
      <w:r w:rsidR="00B45196">
        <w:t xml:space="preserve">. </w:t>
      </w:r>
    </w:p>
    <w:p w14:paraId="373E93D8" w14:textId="77777777" w:rsidR="004E245E" w:rsidRDefault="004E245E" w:rsidP="004E245E">
      <w:pPr>
        <w:pStyle w:val="ListParagraph"/>
      </w:pPr>
    </w:p>
    <w:p w14:paraId="36CB61CA" w14:textId="459B4C50" w:rsidR="002B2B94" w:rsidRDefault="00145130" w:rsidP="00145130">
      <w:r>
        <w:t xml:space="preserve">      </w:t>
      </w:r>
    </w:p>
    <w:p w14:paraId="3ADDD763" w14:textId="77777777" w:rsidR="004E245E" w:rsidRDefault="004E245E" w:rsidP="004E245E">
      <w:pPr>
        <w:pStyle w:val="ListParagraph"/>
      </w:pPr>
    </w:p>
    <w:p w14:paraId="05AAAE14" w14:textId="77777777" w:rsidR="004E245E" w:rsidRDefault="004E245E" w:rsidP="00901CAD"/>
    <w:p w14:paraId="1849E986" w14:textId="77777777" w:rsidR="00634C21" w:rsidRDefault="00634C21"/>
    <w:sectPr w:rsidR="00634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B4B"/>
    <w:multiLevelType w:val="hybridMultilevel"/>
    <w:tmpl w:val="26CE0EB4"/>
    <w:lvl w:ilvl="0" w:tplc="CBE2279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36FCA"/>
    <w:multiLevelType w:val="hybridMultilevel"/>
    <w:tmpl w:val="902439A2"/>
    <w:lvl w:ilvl="0" w:tplc="3C864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583562"/>
    <w:multiLevelType w:val="hybridMultilevel"/>
    <w:tmpl w:val="9E78F7D4"/>
    <w:lvl w:ilvl="0" w:tplc="0F6875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070B68"/>
    <w:multiLevelType w:val="hybridMultilevel"/>
    <w:tmpl w:val="5ABA1806"/>
    <w:lvl w:ilvl="0" w:tplc="8848BC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517A7A"/>
    <w:multiLevelType w:val="hybridMultilevel"/>
    <w:tmpl w:val="841E193E"/>
    <w:lvl w:ilvl="0" w:tplc="741015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21"/>
    <w:rsid w:val="00005753"/>
    <w:rsid w:val="00080610"/>
    <w:rsid w:val="000A537A"/>
    <w:rsid w:val="000B38DC"/>
    <w:rsid w:val="000C2DEF"/>
    <w:rsid w:val="000E6364"/>
    <w:rsid w:val="00113239"/>
    <w:rsid w:val="0014297A"/>
    <w:rsid w:val="00145130"/>
    <w:rsid w:val="001C1939"/>
    <w:rsid w:val="002259ED"/>
    <w:rsid w:val="00272158"/>
    <w:rsid w:val="00275713"/>
    <w:rsid w:val="002B2B94"/>
    <w:rsid w:val="002F12EF"/>
    <w:rsid w:val="00366D68"/>
    <w:rsid w:val="003F495E"/>
    <w:rsid w:val="00407661"/>
    <w:rsid w:val="00425923"/>
    <w:rsid w:val="00482372"/>
    <w:rsid w:val="004C7D7E"/>
    <w:rsid w:val="004E245E"/>
    <w:rsid w:val="004E780E"/>
    <w:rsid w:val="00502D32"/>
    <w:rsid w:val="0050340D"/>
    <w:rsid w:val="00517B9F"/>
    <w:rsid w:val="00531683"/>
    <w:rsid w:val="005547D8"/>
    <w:rsid w:val="00597DB1"/>
    <w:rsid w:val="005F1DCE"/>
    <w:rsid w:val="00634C21"/>
    <w:rsid w:val="006D75F4"/>
    <w:rsid w:val="00742A26"/>
    <w:rsid w:val="007B6F47"/>
    <w:rsid w:val="007D0890"/>
    <w:rsid w:val="00892505"/>
    <w:rsid w:val="008D026B"/>
    <w:rsid w:val="00901CAD"/>
    <w:rsid w:val="00A17DFB"/>
    <w:rsid w:val="00A42AF6"/>
    <w:rsid w:val="00AA3CEC"/>
    <w:rsid w:val="00B45196"/>
    <w:rsid w:val="00BC3C9F"/>
    <w:rsid w:val="00BD7A72"/>
    <w:rsid w:val="00C3455C"/>
    <w:rsid w:val="00C420FE"/>
    <w:rsid w:val="00C620BF"/>
    <w:rsid w:val="00C75748"/>
    <w:rsid w:val="00CA1D14"/>
    <w:rsid w:val="00CA4337"/>
    <w:rsid w:val="00D7451C"/>
    <w:rsid w:val="00DA0942"/>
    <w:rsid w:val="00E011B4"/>
    <w:rsid w:val="00E17169"/>
    <w:rsid w:val="00E34647"/>
    <w:rsid w:val="00E378E4"/>
    <w:rsid w:val="00E81895"/>
    <w:rsid w:val="00EA5395"/>
    <w:rsid w:val="00EB2F5D"/>
    <w:rsid w:val="00ED5CB4"/>
    <w:rsid w:val="00F362C9"/>
    <w:rsid w:val="00F7768D"/>
    <w:rsid w:val="00FA01D3"/>
    <w:rsid w:val="00FE5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7CF4"/>
  <w15:chartTrackingRefBased/>
  <w15:docId w15:val="{F0F20885-C3D7-446C-B0E5-19220059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CONSTRUCTION LTD</dc:creator>
  <cp:keywords/>
  <dc:description/>
  <cp:lastModifiedBy>RON CONSTRUCTION LTD</cp:lastModifiedBy>
  <cp:revision>57</cp:revision>
  <dcterms:created xsi:type="dcterms:W3CDTF">2025-05-13T12:02:00Z</dcterms:created>
  <dcterms:modified xsi:type="dcterms:W3CDTF">2025-05-14T09:06:00Z</dcterms:modified>
</cp:coreProperties>
</file>