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dsadf</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r>
              <w:rPr>
                <w:rFonts w:ascii="Arial" w:hAnsi="Arial" w:cs="Arial"/>
                <w:sz w:val="20"/>
                <w:szCs w:val="20"/>
              </w:rPr>
              <w:t>WO-000060</w:t>
            </w:r>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r>
              <w:rPr>
                <w:rFonts w:ascii="Arial" w:hAnsi="Arial" w:cs="Arial"/>
                <w:sz w:val="20"/>
                <w:szCs w:val="20"/>
              </w:rPr>
              <w:t>03-11-2019 12:00:00 AM</w:t>
            </w:r>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dsf</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sdf</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r>
              <w:rPr>
                <w:rFonts w:ascii="Arial" w:hAnsi="Arial" w:cs="Arial"/>
                <w:sz w:val="20"/>
                <w:szCs w:val="20"/>
              </w:rPr>
              <w:t>03-12-2019 12:00:00 AM</w:t>
            </w:r>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eewq</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r>
              <w:rPr>
                <w:rFonts w:ascii="Arial" w:hAnsi="Arial" w:cs="Arial"/>
                <w:sz w:val="20"/>
                <w:szCs w:val="20"/>
              </w:rPr>
              <w:t>212321321312</w:t>
            </w:r>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r>
              <w:rPr>
                <w:rFonts w:ascii="Arial" w:hAnsi="Arial" w:cs="Arial"/>
                <w:sz w:val="20"/>
                <w:szCs w:val="20"/>
              </w:rPr>
              <w:t>QueenBull01,Henley Cottage,4 Victoria Road,Henley,NSW,Australia,2010</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r>
              <w:rPr>
                <w:rFonts w:ascii="Arial" w:hAnsi="Arial" w:cs="Arial"/>
                <w:sz w:val="20"/>
                <w:szCs w:val="20"/>
              </w:rPr>
              <w:t xml:space="preserve">select </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r>
              <w:rPr>
                <w:rFonts w:ascii="Arial" w:eastAsia="Arial" w:hAnsi="Arial" w:cs="Arial"/>
                <w:sz w:val="20"/>
                <w:szCs w:val="20"/>
              </w:rPr>
              <w:t>PPE RES,</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r>
              <w:rPr>
                <w:rFonts w:ascii="Arial" w:eastAsia="Arial" w:hAnsi="Arial" w:cs="Arial"/>
                <w:sz w:val="20"/>
                <w:szCs w:val="20"/>
              </w:rPr>
              <w:t>test 4,test 2,</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r>
              <w:rPr>
                <w:rFonts w:ascii="Arial" w:eastAsia="Arial" w:hAnsi="Arial" w:cs="Arial"/>
                <w:sz w:val="20"/>
                <w:szCs w:val="20"/>
              </w:rPr>
              <w:t>test 4,</w:t>
            </w:r>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eewq</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r>
              <w:rPr>
                <w:rFonts w:ascii="Arial" w:hAnsi="Arial" w:cs="Arial"/>
                <w:sz w:val="20"/>
                <w:szCs w:val="20"/>
              </w:rPr>
              <w:t>03-11-2019 12:00:00 AM</w:t>
            </w:r>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r>
        <w:t>PPE SECTION</w:t>
      </w:r>
    </w:p>
    <w:tbl>
      <w:tblPr>
        <w:tblW w:w="5000" w:type="auto"/>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6405"/>
        <w:gridCol w:w="1500"/>
        <w:gridCol w:w="6420"/>
        <w:gridCol w:w="1500"/>
      </w:tblGrid>
      <w:tr w:rsidR="005D0969">
        <w:trPr>
          <w:jc w:val="center"/>
        </w:trPr>
        <w:tc>
          <w:tcPr>
            <w:tcW w:w="6405" w:type="dxa"/>
            <w:tcBorders>
              <w:top w:val="single" w:sz="4" w:space="0" w:color="000000"/>
              <w:left w:val="single" w:sz="4" w:space="0" w:color="000000"/>
              <w:bottom w:val="single" w:sz="4" w:space="0" w:color="000000"/>
            </w:tcBorders>
            <w:shd w:val="clear" w:color="auto" w:fill="708090"/>
          </w:tcPr>
          <w:p w:rsidR="005D0969" w:rsidRDefault="006946AA">
            <w:r>
              <w:rPr>
                <w:sz w:val="20"/>
                <w:szCs w:val="20"/>
              </w:rPr>
              <w:t>PPE Required</w:t>
            </w:r>
          </w:p>
        </w:tc>
        <w:tc>
          <w:tcPr>
            <w:tcW w:w="1500" w:type="dxa"/>
            <w:tcBorders>
              <w:top w:val="single" w:sz="4" w:space="0" w:color="000000"/>
              <w:bottom w:val="single" w:sz="4" w:space="0" w:color="000000"/>
              <w:right w:val="single" w:sz="4" w:space="0" w:color="000000"/>
            </w:tcBorders>
            <w:shd w:val="clear" w:color="auto" w:fill="708090"/>
          </w:tcPr>
          <w:p w:rsidR="005D0969" w:rsidRDefault="005D0969">
            <w:pPr>
              <w:rPr>
                <w:sz w:val="22"/>
                <w:szCs w:val="22"/>
              </w:rPr>
            </w:pPr>
          </w:p>
        </w:tc>
        <w:tc>
          <w:tcPr>
            <w:tcW w:w="6420" w:type="dxa"/>
            <w:tcBorders>
              <w:top w:val="single" w:sz="4" w:space="0" w:color="000000"/>
              <w:left w:val="single" w:sz="4" w:space="0" w:color="000000"/>
              <w:bottom w:val="single" w:sz="4" w:space="0" w:color="000000"/>
            </w:tcBorders>
            <w:shd w:val="clear" w:color="auto" w:fill="708090"/>
          </w:tcPr>
          <w:p w:rsidR="005D0969" w:rsidRDefault="006946AA">
            <w:r>
              <w:rPr>
                <w:sz w:val="20"/>
                <w:szCs w:val="20"/>
              </w:rPr>
              <w:t>PPE Required</w:t>
            </w:r>
          </w:p>
        </w:tc>
        <w:tc>
          <w:tcPr>
            <w:tcW w:w="1500" w:type="dxa"/>
            <w:tcBorders>
              <w:top w:val="single" w:sz="4" w:space="0" w:color="000000"/>
              <w:bottom w:val="single" w:sz="4" w:space="0" w:color="000000"/>
              <w:right w:val="single" w:sz="4" w:space="0" w:color="000000"/>
            </w:tcBorders>
            <w:shd w:val="clear" w:color="auto" w:fill="708090"/>
          </w:tcPr>
          <w:p w:rsidR="005D0969" w:rsidRDefault="005D0969">
            <w:pPr>
              <w:rPr>
                <w:sz w:val="22"/>
                <w:szCs w:val="22"/>
              </w:rPr>
            </w:pPr>
          </w:p>
        </w:tc>
      </w:tr>
      <w:tr w:rsidR="005D0969">
        <w:trPr>
          <w:jc w:val="center"/>
        </w:trPr>
        <w:tc>
          <w:tcPr>
            <w:tcW w:w="6405" w:type="dxa"/>
            <w:tcBorders>
              <w:left w:val="single" w:sz="4" w:space="0" w:color="000000"/>
              <w:bottom w:val="single" w:sz="4" w:space="0" w:color="000000"/>
              <w:right w:val="single" w:sz="4" w:space="0" w:color="000000"/>
            </w:tcBorders>
          </w:tcPr>
          <w:p w:rsidR="005D0969" w:rsidRDefault="006946AA">
            <w:r>
              <w:rPr>
                <w:sz w:val="22"/>
                <w:szCs w:val="22"/>
              </w:rPr>
              <w:t>PPE RES</w:t>
            </w:r>
          </w:p>
        </w:tc>
        <w:tc>
          <w:tcPr>
            <w:tcW w:w="1500" w:type="dxa"/>
            <w:tcBorders>
              <w:top w:val="single" w:sz="4" w:space="0" w:color="000000"/>
              <w:left w:val="single" w:sz="4" w:space="0" w:color="000000"/>
              <w:bottom w:val="single" w:sz="4" w:space="0" w:color="000000"/>
              <w:right w:val="single" w:sz="4" w:space="0" w:color="000000"/>
            </w:tcBorders>
          </w:tcPr>
          <w:p w:rsidR="005D0969" w:rsidRDefault="006946AA">
            <w:pPr>
              <w:rPr>
                <w:sz w:val="20"/>
                <w:szCs w:val="20"/>
              </w:rPr>
            </w:pPr>
            <w:r>
              <w:rPr>
                <w:noProof/>
                <w:lang w:val="en-IN" w:eastAsia="en-IN"/>
              </w:rPr>
              <w:drawing>
                <wp:inline distT="0" distB="0" distL="0" distR="0">
                  <wp:extent cx="228624" cy="200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624" cy="200046"/>
                          </a:xfrm>
                          <a:prstGeom prst="rect">
                            <a:avLst/>
                          </a:prstGeom>
                        </pic:spPr>
                      </pic:pic>
                    </a:graphicData>
                  </a:graphic>
                </wp:inline>
              </w:drawing>
            </w:r>
          </w:p>
        </w:tc>
        <w:tc>
          <w:tcPr>
            <w:tcW w:w="6420" w:type="dxa"/>
          </w:tcPr>
          <w:p w:rsidR="005D0969" w:rsidRDefault="005D0969"/>
        </w:tc>
        <w:tc>
          <w:tcPr>
            <w:tcW w:w="1500" w:type="dxa"/>
          </w:tcPr>
          <w:p w:rsidR="005D0969" w:rsidRDefault="005D0969"/>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spacing w:after="400"/>
        <w:rPr>
          <w:rFonts w:ascii="Arial" w:eastAsia="Arial" w:hAnsi="Arial" w:cs="Arial"/>
          <w:sz w:val="22"/>
          <w:szCs w:val="22"/>
        </w:rPr>
      </w:pPr>
      <w:r>
        <w:rPr>
          <w:rFonts w:ascii="Arial" w:eastAsia="Arial" w:hAnsi="Arial" w:cs="Arial"/>
          <w:sz w:val="22"/>
          <w:szCs w:val="22"/>
        </w:rPr>
        <w:t>Steps-table Section</w:t>
      </w:r>
    </w:p>
    <w:tbl>
      <w:tblPr>
        <w:tblW w:w="5000" w:type="auto"/>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573"/>
        <w:gridCol w:w="2753"/>
        <w:gridCol w:w="2689"/>
        <w:gridCol w:w="2114"/>
        <w:gridCol w:w="597"/>
        <w:gridCol w:w="761"/>
        <w:gridCol w:w="905"/>
        <w:gridCol w:w="1691"/>
        <w:gridCol w:w="597"/>
        <w:gridCol w:w="638"/>
        <w:gridCol w:w="905"/>
        <w:gridCol w:w="1697"/>
      </w:tblGrid>
      <w:tr w:rsidR="005D0969">
        <w:trPr>
          <w:jc w:val="center"/>
        </w:trPr>
        <w:tc>
          <w:tcPr>
            <w:tcW w:w="375" w:type="dxa"/>
            <w:vMerge w:val="restart"/>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item</w:t>
            </w:r>
          </w:p>
        </w:tc>
        <w:tc>
          <w:tcPr>
            <w:tcW w:w="3000" w:type="dxa"/>
            <w:vMerge w:val="restart"/>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Task &amp; or Category of Hazard(Delete &amp; Add items that are / not relevant)</w:t>
            </w:r>
          </w:p>
        </w:tc>
        <w:tc>
          <w:tcPr>
            <w:tcW w:w="3000" w:type="dxa"/>
            <w:vMerge w:val="restart"/>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What are the Specific Hazards?</w:t>
            </w:r>
          </w:p>
        </w:tc>
        <w:tc>
          <w:tcPr>
            <w:tcW w:w="2250" w:type="dxa"/>
            <w:vMerge w:val="restart"/>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Impact:Health And Safety Environment Community Operations notification and approval must be obtained.Care taken on unsealed roads and property.</w:t>
            </w:r>
          </w:p>
        </w:tc>
        <w:tc>
          <w:tcPr>
            <w:tcW w:w="600" w:type="dxa"/>
            <w:tcBorders>
              <w:top w:val="single" w:sz="4" w:space="0" w:color="000000"/>
              <w:left w:val="single" w:sz="4" w:space="0" w:color="000000"/>
              <w:bottom w:val="single" w:sz="4" w:space="0" w:color="000000"/>
            </w:tcBorders>
            <w:shd w:val="clear" w:color="auto" w:fill="708090"/>
          </w:tcPr>
          <w:p w:rsidR="005D0969" w:rsidRDefault="006946AA">
            <w:r>
              <w:rPr>
                <w:sz w:val="20"/>
                <w:szCs w:val="20"/>
              </w:rPr>
              <w:t>Risk</w:t>
            </w:r>
          </w:p>
        </w:tc>
        <w:tc>
          <w:tcPr>
            <w:tcW w:w="600" w:type="dxa"/>
            <w:tcBorders>
              <w:top w:val="single" w:sz="4" w:space="0" w:color="000000"/>
              <w:bottom w:val="single" w:sz="4" w:space="0" w:color="000000"/>
            </w:tcBorders>
            <w:shd w:val="clear" w:color="auto" w:fill="708090"/>
          </w:tcPr>
          <w:p w:rsidR="005D0969" w:rsidRDefault="006946AA">
            <w:r>
              <w:rPr>
                <w:sz w:val="20"/>
                <w:szCs w:val="20"/>
              </w:rPr>
              <w:t>Before</w:t>
            </w:r>
          </w:p>
        </w:tc>
        <w:tc>
          <w:tcPr>
            <w:tcW w:w="600" w:type="dxa"/>
            <w:tcBorders>
              <w:top w:val="single" w:sz="4" w:space="0" w:color="000000"/>
              <w:bottom w:val="single" w:sz="4" w:space="0" w:color="000000"/>
              <w:right w:val="single" w:sz="4" w:space="0" w:color="000000"/>
            </w:tcBorders>
            <w:shd w:val="clear" w:color="auto" w:fill="708090"/>
          </w:tcPr>
          <w:p w:rsidR="005D0969" w:rsidRDefault="006946AA">
            <w:r>
              <w:rPr>
                <w:sz w:val="20"/>
                <w:szCs w:val="20"/>
              </w:rPr>
              <w:t>Controls</w:t>
            </w:r>
          </w:p>
        </w:tc>
        <w:tc>
          <w:tcPr>
            <w:tcW w:w="1800" w:type="dxa"/>
            <w:vMerge w:val="restart"/>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Correct vehicles driven to site.Before any person enters site, whether it is to visit or to work,</w:t>
            </w:r>
          </w:p>
        </w:tc>
        <w:tc>
          <w:tcPr>
            <w:tcW w:w="600" w:type="dxa"/>
            <w:tcBorders>
              <w:top w:val="single" w:sz="4" w:space="0" w:color="000000"/>
              <w:left w:val="single" w:sz="4" w:space="0" w:color="000000"/>
              <w:bottom w:val="single" w:sz="4" w:space="0" w:color="000000"/>
            </w:tcBorders>
            <w:shd w:val="clear" w:color="auto" w:fill="708090"/>
          </w:tcPr>
          <w:p w:rsidR="005D0969" w:rsidRDefault="006946AA">
            <w:r>
              <w:rPr>
                <w:sz w:val="20"/>
                <w:szCs w:val="20"/>
              </w:rPr>
              <w:t>Risk</w:t>
            </w:r>
          </w:p>
        </w:tc>
        <w:tc>
          <w:tcPr>
            <w:tcW w:w="600" w:type="dxa"/>
            <w:tcBorders>
              <w:top w:val="single" w:sz="4" w:space="0" w:color="000000"/>
              <w:bottom w:val="single" w:sz="4" w:space="0" w:color="000000"/>
            </w:tcBorders>
            <w:shd w:val="clear" w:color="auto" w:fill="708090"/>
          </w:tcPr>
          <w:p w:rsidR="005D0969" w:rsidRDefault="006946AA">
            <w:r>
              <w:rPr>
                <w:sz w:val="20"/>
                <w:szCs w:val="20"/>
              </w:rPr>
              <w:t>After</w:t>
            </w:r>
          </w:p>
        </w:tc>
        <w:tc>
          <w:tcPr>
            <w:tcW w:w="600" w:type="dxa"/>
            <w:tcBorders>
              <w:top w:val="single" w:sz="4" w:space="0" w:color="000000"/>
              <w:bottom w:val="single" w:sz="4" w:space="0" w:color="000000"/>
              <w:right w:val="single" w:sz="4" w:space="0" w:color="000000"/>
            </w:tcBorders>
            <w:shd w:val="clear" w:color="auto" w:fill="708090"/>
          </w:tcPr>
          <w:p w:rsidR="005D0969" w:rsidRDefault="006946AA">
            <w:r>
              <w:rPr>
                <w:sz w:val="20"/>
                <w:szCs w:val="20"/>
              </w:rPr>
              <w:t>Controls</w:t>
            </w:r>
          </w:p>
        </w:tc>
        <w:tc>
          <w:tcPr>
            <w:tcW w:w="1800" w:type="dxa"/>
            <w:vMerge w:val="restart"/>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Who is responsible</w:t>
            </w:r>
          </w:p>
        </w:tc>
      </w:tr>
      <w:tr w:rsidR="005D0969">
        <w:trPr>
          <w:jc w:val="center"/>
        </w:trPr>
        <w:tc>
          <w:tcPr>
            <w:tcW w:w="375" w:type="dxa"/>
            <w:vMerge/>
            <w:tcBorders>
              <w:top w:val="single" w:sz="4" w:space="0" w:color="000000"/>
              <w:left w:val="single" w:sz="4" w:space="0" w:color="000000"/>
              <w:bottom w:val="single" w:sz="4" w:space="0" w:color="000000"/>
              <w:right w:val="single" w:sz="4" w:space="0" w:color="000000"/>
            </w:tcBorders>
          </w:tcPr>
          <w:p w:rsidR="005D0969" w:rsidRDefault="005D0969">
            <w:pPr>
              <w:rPr>
                <w:sz w:val="20"/>
                <w:szCs w:val="20"/>
              </w:rPr>
            </w:pPr>
          </w:p>
        </w:tc>
        <w:tc>
          <w:tcPr>
            <w:tcW w:w="3000" w:type="dxa"/>
            <w:vMerge/>
            <w:tcBorders>
              <w:top w:val="single" w:sz="4" w:space="0" w:color="000000"/>
              <w:left w:val="single" w:sz="4" w:space="0" w:color="000000"/>
              <w:bottom w:val="single" w:sz="4" w:space="0" w:color="000000"/>
              <w:right w:val="single" w:sz="4" w:space="0" w:color="000000"/>
            </w:tcBorders>
          </w:tcPr>
          <w:p w:rsidR="005D0969" w:rsidRDefault="005D0969">
            <w:pPr>
              <w:rPr>
                <w:sz w:val="20"/>
                <w:szCs w:val="20"/>
              </w:rPr>
            </w:pPr>
          </w:p>
        </w:tc>
        <w:tc>
          <w:tcPr>
            <w:tcW w:w="3000" w:type="dxa"/>
            <w:vMerge/>
            <w:tcBorders>
              <w:top w:val="single" w:sz="4" w:space="0" w:color="000000"/>
              <w:left w:val="single" w:sz="4" w:space="0" w:color="000000"/>
              <w:bottom w:val="single" w:sz="4" w:space="0" w:color="000000"/>
              <w:right w:val="single" w:sz="4" w:space="0" w:color="000000"/>
            </w:tcBorders>
          </w:tcPr>
          <w:p w:rsidR="005D0969" w:rsidRDefault="005D0969">
            <w:pPr>
              <w:rPr>
                <w:sz w:val="20"/>
                <w:szCs w:val="20"/>
              </w:rPr>
            </w:pPr>
          </w:p>
        </w:tc>
        <w:tc>
          <w:tcPr>
            <w:tcW w:w="2250" w:type="dxa"/>
            <w:vMerge/>
            <w:tcBorders>
              <w:top w:val="single" w:sz="4" w:space="0" w:color="000000"/>
              <w:left w:val="single" w:sz="4" w:space="0" w:color="000000"/>
              <w:bottom w:val="single" w:sz="4" w:space="0" w:color="000000"/>
              <w:right w:val="single" w:sz="4" w:space="0" w:color="000000"/>
            </w:tcBorders>
          </w:tcPr>
          <w:p w:rsidR="005D0969" w:rsidRDefault="005D0969">
            <w:pPr>
              <w:rPr>
                <w:sz w:val="20"/>
                <w:szCs w:val="20"/>
              </w:rPr>
            </w:pPr>
          </w:p>
        </w:tc>
        <w:tc>
          <w:tcPr>
            <w:tcW w:w="600" w:type="dxa"/>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L</w:t>
            </w:r>
          </w:p>
        </w:tc>
        <w:tc>
          <w:tcPr>
            <w:tcW w:w="600" w:type="dxa"/>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C</w:t>
            </w:r>
          </w:p>
        </w:tc>
        <w:tc>
          <w:tcPr>
            <w:tcW w:w="600" w:type="dxa"/>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S</w:t>
            </w:r>
          </w:p>
        </w:tc>
        <w:tc>
          <w:tcPr>
            <w:tcW w:w="1800" w:type="dxa"/>
            <w:vMerge/>
            <w:tcBorders>
              <w:top w:val="single" w:sz="4" w:space="0" w:color="000000"/>
              <w:left w:val="single" w:sz="4" w:space="0" w:color="000000"/>
              <w:bottom w:val="single" w:sz="4" w:space="0" w:color="000000"/>
              <w:right w:val="single" w:sz="4" w:space="0" w:color="000000"/>
            </w:tcBorders>
          </w:tcPr>
          <w:p w:rsidR="005D0969" w:rsidRDefault="005D0969">
            <w:pPr>
              <w:rPr>
                <w:sz w:val="20"/>
                <w:szCs w:val="20"/>
              </w:rPr>
            </w:pPr>
          </w:p>
        </w:tc>
        <w:tc>
          <w:tcPr>
            <w:tcW w:w="600" w:type="dxa"/>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L</w:t>
            </w:r>
          </w:p>
        </w:tc>
        <w:tc>
          <w:tcPr>
            <w:tcW w:w="600" w:type="dxa"/>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C</w:t>
            </w:r>
          </w:p>
        </w:tc>
        <w:tc>
          <w:tcPr>
            <w:tcW w:w="600" w:type="dxa"/>
            <w:tcBorders>
              <w:top w:val="single" w:sz="4" w:space="0" w:color="000000"/>
              <w:left w:val="single" w:sz="4" w:space="0" w:color="000000"/>
              <w:bottom w:val="single" w:sz="4" w:space="0" w:color="000000"/>
              <w:right w:val="single" w:sz="4" w:space="0" w:color="000000"/>
            </w:tcBorders>
            <w:shd w:val="clear" w:color="auto" w:fill="708090"/>
          </w:tcPr>
          <w:p w:rsidR="005D0969" w:rsidRDefault="006946AA">
            <w:r>
              <w:rPr>
                <w:sz w:val="20"/>
                <w:szCs w:val="20"/>
              </w:rPr>
              <w:t>S</w:t>
            </w:r>
          </w:p>
        </w:tc>
        <w:tc>
          <w:tcPr>
            <w:tcW w:w="1800" w:type="dxa"/>
            <w:vMerge/>
            <w:tcBorders>
              <w:top w:val="single" w:sz="4" w:space="0" w:color="000000"/>
              <w:left w:val="single" w:sz="4" w:space="0" w:color="000000"/>
              <w:bottom w:val="single" w:sz="4" w:space="0" w:color="000000"/>
              <w:right w:val="single" w:sz="4" w:space="0" w:color="000000"/>
            </w:tcBorders>
          </w:tcPr>
          <w:p w:rsidR="005D0969" w:rsidRDefault="005D0969">
            <w:pPr>
              <w:rPr>
                <w:sz w:val="20"/>
                <w:szCs w:val="20"/>
              </w:rPr>
            </w:pPr>
          </w:p>
        </w:tc>
      </w:tr>
      <w:tr w:rsidR="005D0969">
        <w:trPr>
          <w:jc w:val="center"/>
        </w:trPr>
        <w:tc>
          <w:tcPr>
            <w:tcW w:w="375"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1</w:t>
            </w:r>
          </w:p>
        </w:tc>
        <w:tc>
          <w:tcPr>
            <w:tcW w:w="30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tes2</w:t>
            </w:r>
          </w:p>
        </w:tc>
        <w:tc>
          <w:tcPr>
            <w:tcW w:w="30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test2,</w:t>
            </w:r>
          </w:p>
        </w:tc>
        <w:tc>
          <w:tcPr>
            <w:tcW w:w="225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test2,</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2</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5</w:t>
            </w:r>
          </w:p>
        </w:tc>
        <w:tc>
          <w:tcPr>
            <w:tcW w:w="600" w:type="dxa"/>
            <w:tcBorders>
              <w:top w:val="single" w:sz="4" w:space="0" w:color="000000"/>
              <w:left w:val="single" w:sz="4" w:space="0" w:color="000000"/>
              <w:bottom w:val="single" w:sz="4" w:space="0" w:color="000000"/>
              <w:right w:val="single" w:sz="4" w:space="0" w:color="000000"/>
            </w:tcBorders>
            <w:shd w:val="clear" w:color="auto" w:fill="FFA500"/>
          </w:tcPr>
          <w:p w:rsidR="005D0969" w:rsidRDefault="006946AA">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test2,</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2</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5</w:t>
            </w:r>
          </w:p>
        </w:tc>
        <w:tc>
          <w:tcPr>
            <w:tcW w:w="600" w:type="dxa"/>
            <w:tcBorders>
              <w:top w:val="single" w:sz="4" w:space="0" w:color="000000"/>
              <w:left w:val="single" w:sz="4" w:space="0" w:color="000000"/>
              <w:bottom w:val="single" w:sz="4" w:space="0" w:color="000000"/>
              <w:right w:val="single" w:sz="4" w:space="0" w:color="000000"/>
            </w:tcBorders>
            <w:shd w:val="clear" w:color="auto" w:fill="0000FF"/>
          </w:tcPr>
          <w:p w:rsidR="005D0969" w:rsidRDefault="006946AA">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Site Manager</w:t>
            </w:r>
          </w:p>
        </w:tc>
      </w:tr>
      <w:tr w:rsidR="005D0969">
        <w:trPr>
          <w:jc w:val="center"/>
        </w:trPr>
        <w:tc>
          <w:tcPr>
            <w:tcW w:w="375"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2</w:t>
            </w:r>
          </w:p>
        </w:tc>
        <w:tc>
          <w:tcPr>
            <w:tcW w:w="30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te</w:t>
            </w:r>
          </w:p>
        </w:tc>
        <w:tc>
          <w:tcPr>
            <w:tcW w:w="30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 xml:space="preserve">test2, </w:t>
            </w:r>
          </w:p>
        </w:tc>
        <w:tc>
          <w:tcPr>
            <w:tcW w:w="225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 xml:space="preserve">test2, </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2</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5</w:t>
            </w:r>
          </w:p>
        </w:tc>
        <w:tc>
          <w:tcPr>
            <w:tcW w:w="600" w:type="dxa"/>
            <w:tcBorders>
              <w:top w:val="single" w:sz="4" w:space="0" w:color="000000"/>
              <w:left w:val="single" w:sz="4" w:space="0" w:color="000000"/>
              <w:bottom w:val="single" w:sz="4" w:space="0" w:color="000000"/>
              <w:right w:val="single" w:sz="4" w:space="0" w:color="000000"/>
            </w:tcBorders>
            <w:shd w:val="clear" w:color="auto" w:fill="FFA500"/>
          </w:tcPr>
          <w:p w:rsidR="005D0969" w:rsidRDefault="006946AA">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 xml:space="preserve">test2, </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2</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5</w:t>
            </w:r>
          </w:p>
        </w:tc>
        <w:tc>
          <w:tcPr>
            <w:tcW w:w="600" w:type="dxa"/>
            <w:tcBorders>
              <w:top w:val="single" w:sz="4" w:space="0" w:color="000000"/>
              <w:left w:val="single" w:sz="4" w:space="0" w:color="000000"/>
              <w:bottom w:val="single" w:sz="4" w:space="0" w:color="000000"/>
              <w:right w:val="single" w:sz="4" w:space="0" w:color="000000"/>
            </w:tcBorders>
            <w:shd w:val="clear" w:color="auto" w:fill="0000FF"/>
          </w:tcPr>
          <w:p w:rsidR="005D0969" w:rsidRDefault="006946AA">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Site Manager</w:t>
            </w:r>
          </w:p>
        </w:tc>
      </w:tr>
      <w:tr w:rsidR="005D0969">
        <w:trPr>
          <w:jc w:val="center"/>
        </w:trPr>
        <w:tc>
          <w:tcPr>
            <w:tcW w:w="375"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3</w:t>
            </w:r>
          </w:p>
        </w:tc>
        <w:tc>
          <w:tcPr>
            <w:tcW w:w="30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test</w:t>
            </w:r>
          </w:p>
        </w:tc>
        <w:tc>
          <w:tcPr>
            <w:tcW w:w="30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 xml:space="preserve">test2, </w:t>
            </w:r>
          </w:p>
        </w:tc>
        <w:tc>
          <w:tcPr>
            <w:tcW w:w="225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 xml:space="preserve">test 1, </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2</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5</w:t>
            </w:r>
          </w:p>
        </w:tc>
        <w:tc>
          <w:tcPr>
            <w:tcW w:w="600" w:type="dxa"/>
            <w:tcBorders>
              <w:top w:val="single" w:sz="4" w:space="0" w:color="000000"/>
              <w:left w:val="single" w:sz="4" w:space="0" w:color="000000"/>
              <w:bottom w:val="single" w:sz="4" w:space="0" w:color="000000"/>
              <w:right w:val="single" w:sz="4" w:space="0" w:color="000000"/>
            </w:tcBorders>
            <w:shd w:val="clear" w:color="auto" w:fill="FFA500"/>
          </w:tcPr>
          <w:p w:rsidR="005D0969" w:rsidRDefault="006946AA">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 xml:space="preserve">test2, </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2</w:t>
            </w:r>
          </w:p>
        </w:tc>
        <w:tc>
          <w:tcPr>
            <w:tcW w:w="6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5</w:t>
            </w:r>
          </w:p>
        </w:tc>
        <w:tc>
          <w:tcPr>
            <w:tcW w:w="600" w:type="dxa"/>
            <w:tcBorders>
              <w:top w:val="single" w:sz="4" w:space="0" w:color="000000"/>
              <w:left w:val="single" w:sz="4" w:space="0" w:color="000000"/>
              <w:bottom w:val="single" w:sz="4" w:space="0" w:color="000000"/>
              <w:right w:val="single" w:sz="4" w:space="0" w:color="000000"/>
            </w:tcBorders>
            <w:shd w:val="clear" w:color="auto" w:fill="0000FF"/>
          </w:tcPr>
          <w:p w:rsidR="005D0969" w:rsidRDefault="006946AA">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tcPr>
          <w:p w:rsidR="005D0969" w:rsidRDefault="006946AA">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lastRenderedPageBreak/>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F35FDA" w:rsidP="00F35FDA">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DA2931" w:rsidP="00905B72">
            <w:pPr>
              <w:pStyle w:val="BodyText"/>
              <w:spacing w:after="0"/>
              <w:jc w:val="left"/>
              <w:rPr>
                <w:rFonts w:ascii="Arial" w:hAnsi="Arial" w:cs="Arial"/>
                <w:sz w:val="16"/>
                <w:szCs w:val="16"/>
              </w:rPr>
            </w:pPr>
            <w:proofErr w:type="spellStart"/>
            <w:proofErr w:type="spellEnd"/>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b1bba2ee3154d5f"/>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DA2931" w:rsidP="00F979ED">
            <w:pPr>
              <w:pStyle w:val="BodyText"/>
              <w:spacing w:after="0"/>
              <w:jc w:val="center"/>
              <w:rPr>
                <w:rFonts w:ascii="Arial" w:hAnsi="Arial" w:cs="Arial"/>
                <w:sz w:val="16"/>
                <w:szCs w:val="16"/>
                <w:u w:val="single"/>
              </w:rPr>
            </w:pPr>
            <w:r>
              <w:rPr>
                <w:rFonts w:ascii="Arial" w:hAnsi="Arial" w:cs="Arial"/>
                <w:sz w:val="16"/>
                <w:szCs w:val="16"/>
                <w:u w:val="single"/>
              </w:rPr>
              <w:t>18-04-2019</w:t>
            </w:r>
            <w:bookmarkStart w:id="1" w:name="_GoBack"/>
            <w:bookmarkEnd w:id="1"/>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&amp;&amp;Signature2_Date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&amp;&amp;Signature3_Date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&amp;&amp;Signature4_Date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&amp;&amp;Signature5_Date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&amp;&amp;Signature6_Date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&amp;&amp;Signature7_Date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&amp;&amp;Signature8_Date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&amp;&amp;Signature9_Date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9"/>
      <w:headerReference w:type="default" r:id="rId10"/>
      <w:footerReference w:type="even" r:id="rId11"/>
      <w:footerReference w:type="default" r:id="rId12"/>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2A0" w:rsidRDefault="004752A0">
      <w:r>
        <w:separator/>
      </w:r>
    </w:p>
  </w:endnote>
  <w:endnote w:type="continuationSeparator" w:id="0">
    <w:p w:rsidR="004752A0" w:rsidRDefault="00475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DA2931">
      <w:rPr>
        <w:noProof/>
      </w:rPr>
      <w:t>3</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2A0" w:rsidRDefault="004752A0">
      <w:r>
        <w:separator/>
      </w:r>
    </w:p>
  </w:footnote>
  <w:footnote w:type="continuationSeparator" w:id="0">
    <w:p w:rsidR="004752A0" w:rsidRDefault="004752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rsidR="005D0969" w:rsidRDefault="006946AA">
    <w:pPr>
      <w:bidi/>
    </w:pPr>
    <w:r>
      <w:rPr>
        <w:noProof/>
        <w:lang w:val="en-IN" w:eastAsia="en-IN"/>
      </w:rPr>
      <w:drawing>
        <wp:inline distT="0" distB="0" distL="0" distR="0">
          <wp:extent cx="9525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5250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D4A3C"/>
    <w:rsid w:val="003E26ED"/>
    <w:rsid w:val="004134BB"/>
    <w:rsid w:val="004752A0"/>
    <w:rsid w:val="004942BD"/>
    <w:rsid w:val="00497863"/>
    <w:rsid w:val="004C55BD"/>
    <w:rsid w:val="005D0969"/>
    <w:rsid w:val="00660226"/>
    <w:rsid w:val="00693428"/>
    <w:rsid w:val="006946AA"/>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BD3F6F"/>
    <w:rsid w:val="00C14ACC"/>
    <w:rsid w:val="00C22617"/>
    <w:rsid w:val="00C55E1D"/>
    <w:rsid w:val="00C6102A"/>
    <w:rsid w:val="00CA7642"/>
    <w:rsid w:val="00CF2253"/>
    <w:rsid w:val="00D239B0"/>
    <w:rsid w:val="00DA2931"/>
    <w:rsid w:val="00DE7503"/>
    <w:rsid w:val="00E406C9"/>
    <w:rsid w:val="00EF1222"/>
    <w:rsid w:val="00F35FDA"/>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image" Target="/word/media/52850b40-c8d4-4a87-832e-ad7b3b68ddae.png" Id="R0b1bba2ee3154d5f"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6</cp:revision>
  <cp:lastPrinted>2017-10-26T05:51:00Z</cp:lastPrinted>
  <dcterms:created xsi:type="dcterms:W3CDTF">2018-11-02T05:09:00Z</dcterms:created>
  <dcterms:modified xsi:type="dcterms:W3CDTF">2019-04-18T10:30:00Z</dcterms:modified>
</cp:coreProperties>
</file>