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Document for Document Rip</w:t>
      </w:r>
    </w:p>
    <w:p>
      <w:r>
        <w:t>This is a test document to verify Word document processing capabilities.</w:t>
      </w:r>
    </w:p>
    <w:p>
      <w:pPr>
        <w:pStyle w:val="Heading1"/>
      </w:pPr>
      <w:r>
        <w:t>Text Content</w:t>
      </w:r>
    </w:p>
    <w:p>
      <w:r>
        <w:t>This section contains regular text content with multiple paragraphs.</w:t>
      </w:r>
    </w:p>
    <w:p>
      <w:r>
        <w:t>The document processing pipeline should be able to extract this text and convert it to Markdown format.</w:t>
      </w:r>
    </w:p>
    <w:p>
      <w:pPr>
        <w:pStyle w:val="Heading1"/>
      </w:pPr>
      <w:r>
        <w:t>Sample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Age</w:t>
            </w:r>
          </w:p>
        </w:tc>
        <w:tc>
          <w:tcPr>
            <w:tcW w:type="dxa" w:w="2880"/>
          </w:tcPr>
          <w:p>
            <w:r>
              <w:t>City</w:t>
            </w:r>
          </w:p>
        </w:tc>
      </w:tr>
      <w:tr>
        <w:tc>
          <w:tcPr>
            <w:tcW w:type="dxa" w:w="2880"/>
          </w:tcPr>
          <w:p>
            <w:r>
              <w:t>John Doe</w:t>
            </w:r>
          </w:p>
        </w:tc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New York</w:t>
            </w:r>
          </w:p>
        </w:tc>
      </w:tr>
      <w:tr>
        <w:tc>
          <w:tcPr>
            <w:tcW w:type="dxa" w:w="2880"/>
          </w:tcPr>
          <w:p>
            <w:r>
              <w:t>Jane Smith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Los Angeles</w:t>
            </w:r>
          </w:p>
        </w:tc>
      </w:tr>
    </w:tbl>
    <w:p>
      <w:pPr>
        <w:pStyle w:val="Heading1"/>
      </w:pPr>
      <w:r>
        <w:t>Lists</w:t>
      </w:r>
    </w:p>
    <w:p>
      <w:r>
        <w:t>This document contains various types of content:</w:t>
      </w:r>
    </w:p>
    <w:p>
      <w:pPr>
        <w:pStyle w:val="ListBullet"/>
      </w:pPr>
      <w:r>
        <w:t>• Text paragraphs</w:t>
      </w:r>
    </w:p>
    <w:p>
      <w:pPr>
        <w:pStyle w:val="ListBullet"/>
      </w:pPr>
      <w:r>
        <w:t>• Tables with data</w:t>
      </w:r>
    </w:p>
    <w:p>
      <w:pPr>
        <w:pStyle w:val="ListBullet"/>
      </w:pPr>
      <w:r>
        <w:t>• Headings and subheadings</w:t>
      </w:r>
    </w:p>
    <w:p>
      <w:pPr>
        <w:pStyle w:val="ListBullet"/>
      </w:pPr>
      <w:r>
        <w:t>• Lists (like this one)</w:t>
      </w:r>
    </w:p>
    <w:p>
      <w:pPr>
        <w:pStyle w:val="ListNumber"/>
      </w:pPr>
      <w:r>
        <w:t>1. First item in numbered list</w:t>
      </w:r>
    </w:p>
    <w:p>
      <w:pPr>
        <w:pStyle w:val="ListNumber"/>
      </w:pPr>
      <w:r>
        <w:t>2. Second item in numbered list</w:t>
      </w:r>
    </w:p>
    <w:p>
      <w:pPr>
        <w:pStyle w:val="ListNumber"/>
      </w:pPr>
      <w:r>
        <w:t>3. Third item in numbered list</w:t>
      </w:r>
    </w:p>
    <w:p>
      <w:pPr>
        <w:pStyle w:val="Heading1"/>
      </w:pPr>
      <w:r>
        <w:t>Conclusion</w:t>
      </w:r>
    </w:p>
    <w:p>
      <w:r>
        <w:t>This test document demonstrates the ability to process Word documents with various content types including text, tables, and structured formatting.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