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 xml:space="preserve">SWTID-2026-6255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 xml:space="preserve">AI FAQ Assistant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r>
        <w:trPr>
          <w:cantSplit w:val="0"/>
          <w:tblHeader w:val="0"/>
        </w:trPr>
        <w:tc>
          <w:tcPr/>
          <w:p>
            <w:pPr>
              <w:rPr/>
            </w:pPr>
            <w:r>
              <w:rPr>
                <w:rtl w:val="0"/>
              </w:rPr>
              <w:t xml:space="preserve">Team Size</w:t>
            </w:r>
          </w:p>
        </w:tc>
        <w:tc>
          <w:tcPr/>
          <w:p>
            <w:pPr>
              <w:rPr/>
            </w:pPr>
            <w:r>
              <w:rPr>
                <w:rtl w:val="0"/>
              </w:rPr>
              <w:t xml:space="preserve">4</w:t>
            </w:r>
          </w:p>
        </w:tc>
      </w:tr>
      <w:tr>
        <w:trPr>
          <w:cantSplit w:val="0"/>
          <w:tblHeader w:val="0"/>
        </w:trPr>
        <w:tc>
          <w:tcPr/>
          <w:p>
            <w:pPr>
              <w:rPr/>
            </w:pPr>
            <w:r>
              <w:rPr>
                <w:rtl w:val="0"/>
              </w:rPr>
              <w:t xml:space="preserve">Team Leader</w:t>
            </w:r>
          </w:p>
        </w:tc>
        <w:tc>
          <w:tcPr/>
          <w:p>
            <w:pPr>
              <w:rPr/>
            </w:pPr>
            <w:r>
              <w:rPr>
                <w:rtl w:val="0"/>
              </w:rPr>
              <w:t xml:space="preserve">Dinesh. M</w:t>
            </w:r>
          </w:p>
        </w:tc>
      </w:tr>
      <w:tr>
        <w:trPr>
          <w:cantSplit w:val="0"/>
          <w:tblHeader w:val="0"/>
        </w:trPr>
        <w:tc>
          <w:tcPr/>
          <w:p>
            <w:pPr>
              <w:rPr/>
            </w:pPr>
            <w:r>
              <w:rPr>
                <w:rtl w:val="0"/>
              </w:rPr>
              <w:t xml:space="preserve">Team Members</w:t>
            </w:r>
          </w:p>
        </w:tc>
        <w:tc>
          <w:tcPr/>
          <w:p>
            <w:pPr>
              <w:rPr/>
            </w:pPr>
            <w:r>
              <w:rPr>
                <w:rtl w:val="0"/>
              </w:rPr>
              <w:t xml:space="preserve">Kalairajan. R, Sharan K, Sudharsan G</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AI FAQ Assistant API</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