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algun Gothic" w:cs="Malgun Gothic" w:eastAsia="Malgun Gothic" w:hAnsi="Malgun Gothic"/>
          <w:b/>
          <w:bCs/>
          <w:color w:val="0F6E56"/>
          <w:sz w:val="36"/>
          <w:szCs w:val="36"/>
        </w:rPr>
        <w:t xml:space="preserve">MARCO 프로젝트</w:t>
      </w:r>
    </w:p>
    <w:p>
      <w:pPr>
        <w:spacing w:after="60"/>
      </w:pPr>
      <w:r>
        <w:rPr>
          <w:rFonts w:ascii="Malgun Gothic" w:cs="Malgun Gothic" w:eastAsia="Malgun Gothic" w:hAnsi="Malgun Gothic"/>
          <w:i/>
          <w:iCs/>
          <w:color w:val="5F5E5A"/>
          <w:sz w:val="20"/>
          <w:szCs w:val="20"/>
        </w:rPr>
        <w:t xml:space="preserve">Motor And Real-time Control Over CAN</w:t>
      </w:r>
    </w:p>
    <w:p>
      <w:pPr>
        <w:spacing w:after="60"/>
      </w:pPr>
      <w:r>
        <w:rPr>
          <w:rFonts w:ascii="Malgun Gothic" w:cs="Malgun Gothic" w:eastAsia="Malgun Gothic" w:hAnsi="Malgun Gothic"/>
          <w:b/>
          <w:bCs/>
          <w:color w:val="1A1A1A"/>
          <w:sz w:val="28"/>
          <w:szCs w:val="28"/>
        </w:rPr>
        <w:t xml:space="preserve">Phase 1-6 결과 보고서 — 엔코더 + PID 폐루프 제어</w:t>
      </w:r>
    </w:p>
    <w:p>
      <w:pPr>
        <w:spacing w:after="400"/>
      </w:pPr>
      <w:r>
        <w:rPr>
          <w:rFonts w:ascii="Malgun Gothic" w:cs="Malgun Gothic" w:eastAsia="Malgun Gothic" w:hAnsi="Malgun Gothic"/>
          <w:color w:val="5F5E5A"/>
          <w:sz w:val="22"/>
          <w:szCs w:val="22"/>
        </w:rPr>
        <w:t xml:space="preserve">2026년 7월 23일 완료</w:t>
      </w:r>
    </w:p>
    <w:p>
      <w:pPr>
        <w:spacing w:after="40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재구성 PID 로그(4.3절)를 무효로 표기하고, 그 로그에 기댄 판단(4.2절)과 요약(1장·6장)을 정정했다. 틀린 문장은 지우지 않고 취소선으로 남겼고, 바로 아래에 정정 문단을 붙였다. PID 응답 수치는 겨울(2026-12 ~ 2027-02) 재측정 결과를 이 보고서에 보강 이력으로 추가한다.</w:t>
      </w:r>
    </w:p>
    <w:p>
      <w:pPr>
        <w:pStyle w:val="Heading1"/>
        <w:spacing w:after="160" w:before="320"/>
      </w:pPr>
      <w:r>
        <w:rPr>
          <w:rFonts w:ascii="Malgun Gothic" w:cs="Malgun Gothic" w:eastAsia="Malgun Gothic" w:hAnsi="Malgun Gothic"/>
          <w:b/>
          <w:bCs/>
          <w:color w:val="0F6E56"/>
          <w:sz w:val="32"/>
          <w:szCs w:val="32"/>
        </w:rPr>
        <w:t xml:space="preserve">1.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작업 요약</w:t>
            </w:r>
          </w:p>
          <w:p>
            <w:pPr>
              <w:spacing w:after="40"/>
            </w:pPr>
            <w:r>
              <w:rPr>
                <w:rFonts w:ascii="Malgun Gothic" w:cs="Malgun Gothic" w:eastAsia="Malgun Gothic" w:hAnsi="Malgun Gothic"/>
                <w:sz w:val="20"/>
                <w:szCs w:val="20"/>
              </w:rPr>
              <w:t xml:space="preserve">• 엔코더 4가닥(하양/초록/파랑/노랑) 배선을 실측으로 식별하고, 올바른 극성과 유효 신호선을 확정했다.</w:t>
            </w:r>
          </w:p>
          <w:p>
            <w:pPr>
              <w:spacing w:after="40"/>
            </w:pPr>
            <w:r>
              <w:rPr>
                <w:rFonts w:ascii="Malgun Gothic" w:cs="Malgun Gothic" w:eastAsia="Malgun Gothic" w:hAnsi="Malgun Gothic"/>
                <w:sz w:val="20"/>
                <w:szCs w:val="20"/>
              </w:rPr>
              <w:t xml:space="preserve">• TIM2 External Clock Mode로 엔코더 펄스를 베어메탈로 카운트하는 기능을 구현했다.</w:t>
            </w:r>
          </w:p>
          <w:p>
            <w:pPr>
              <w:spacing w:after="40"/>
            </w:pPr>
            <w:r>
              <w:rPr>
                <w:rFonts w:ascii="Malgun Gothic" w:cs="Malgun Gothic" w:eastAsia="Malgun Gothic" w:hAnsi="Malgun Gothic"/>
                <w:sz w:val="20"/>
                <w:szCs w:val="20"/>
              </w:rPr>
              <w:t xml:space="preserve">• 모터-엔코더 GND 공유 경로의 전압강하로 인한 신호 왜곡을 진단하고 완화했다.</w:t>
            </w:r>
          </w:p>
          <w:p>
            <w:pPr>
              <w:spacing w:after="40"/>
            </w:pPr>
            <w:r>
              <w:rPr>
                <w:rFonts w:ascii="Malgun Gothic" w:cs="Malgun Gothic" w:eastAsia="Malgun Gothic" w:hAnsi="Malgun Gothic"/>
                <w:sz w:val="20"/>
                <w:szCs w:val="20"/>
              </w:rPr>
              <w:t xml:space="preserve">• P+I 기반 PID 폐루프 제어를 구현해 가변저항 목표값에 </w:t>
            </w:r>
            <w:r>
              <w:rPr>
                <w:rFonts w:ascii="Malgun Gothic" w:cs="Malgun Gothic" w:eastAsia="Malgun Gothic" w:hAnsi="Malgun Gothic"/>
                <w:strike/>
                <w:color w:val="808080"/>
                <w:sz w:val="20"/>
                <w:szCs w:val="20"/>
              </w:rPr>
              <w:t xml:space="preserve">실제 속도가 자동 수렴하는 것을 확인했다.</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목표값을 따라 속도가 수렴하는 것은 관찰했지만 원본 로그가 없다(4.3절 정정). 수치 근거는 겨울 재측정으로 보강한다.</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1.1 목적</w:t>
      </w:r>
    </w:p>
    <w:p>
      <w:pPr>
        <w:spacing w:after="120"/>
      </w:pPr>
      <w:r>
        <w:rPr>
          <w:rFonts w:ascii="Malgun Gothic" w:cs="Malgun Gothic" w:eastAsia="Malgun Gothic" w:hAnsi="Malgun Gothic"/>
          <w:sz w:val="22"/>
          <w:szCs w:val="22"/>
        </w:rPr>
        <w:t xml:space="preserve">모터에 내장된 엔코더 신호를 식별·검증하고, 이를 이용해 회전 속도를 실측한 뒤 PID 제어로 목표 속도를 자동 추종하는 폐루프 시스템을 완성한다. 가변저항으로 duty를 직접 조절하던 Phase 1-5의 개루프 방식에서, 실제 결과(속도)를 측정해 스스로 보정하는 폐루프 방식으로 전환하는 것이 핵심이다.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1.2 개루프와 폐루프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구분</w:t>
            </w:r>
          </w:p>
        </w:tc>
        <w:tc>
          <w:tcPr>
            <w:tcW w:type="dxa" w:w="3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구조</w:t>
            </w:r>
          </w:p>
        </w:tc>
        <w:tc>
          <w:tcPr>
            <w:tcW w:type="dxa" w:w="31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한계/장점</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개루프 (Phase 1-5)</w:t>
            </w:r>
          </w:p>
        </w:tc>
        <w:tc>
          <w:tcPr>
            <w:tcW w:type="dxa" w:w="3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가변저항 → duty 결정 → 모터 인가</w:t>
            </w:r>
          </w:p>
        </w:tc>
        <w:tc>
          <w:tcPr>
            <w:tcW w:type="dxa" w:w="3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부하·전압 변화에 따라 실제 속도가 명령과 달라질 수 있음</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폐루프 (본 Phase)</w:t>
            </w:r>
          </w:p>
        </w:tc>
        <w:tc>
          <w:tcPr>
            <w:tcW w:type="dxa" w:w="3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가변저항 → 목표속도 → duty 결정 → 모터 인가 → 엔코더로 실제속도 측정 → 오차만큼 duty 보정</w:t>
            </w:r>
          </w:p>
        </w:tc>
        <w:tc>
          <w:tcPr>
            <w:tcW w:type="dxa" w:w="31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부하·전압이 변해도 목표 속도를 유지하도록 자동 보정</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2. 엔코더 신호 식별</w:t>
      </w:r>
    </w:p>
    <w:p>
      <w:pPr>
        <w:spacing w:after="120"/>
      </w:pPr>
      <w:r>
        <w:rPr>
          <w:rFonts w:ascii="Malgun Gothic" w:cs="Malgun Gothic" w:eastAsia="Malgun Gothic" w:hAnsi="Malgun Gothic"/>
          <w:sz w:val="22"/>
          <w:szCs w:val="22"/>
        </w:rPr>
        <w:t xml:space="preserve">모터(SZH-GNP196)의 엔코더 4가닥(하양/초록/파랑/노랑) 중 어느 선이 전원이고 신호인지 데이터시트 없이 실측으로 식별했다. 상세 진단 과정은 트러블슈팅 로그 ISSUE 019, 026을 참조한다.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확정된 배선</w:t>
            </w:r>
          </w:p>
          <w:p>
            <w:pPr>
              <w:spacing w:after="40"/>
            </w:pPr>
            <w:r>
              <w:rPr>
                <w:rFonts w:ascii="Malgun Gothic" w:cs="Malgun Gothic" w:eastAsia="Malgun Gothic" w:hAnsi="Malgun Gothic"/>
                <w:sz w:val="20"/>
                <w:szCs w:val="20"/>
              </w:rPr>
              <w:t xml:space="preserve">• 파랑 = 3.3V, 노랑 = GND (반대 극성은 과열 유발 확인됨)</w:t>
            </w:r>
          </w:p>
          <w:p>
            <w:pPr>
              <w:spacing w:after="40"/>
            </w:pPr>
            <w:r>
              <w:rPr>
                <w:rFonts w:ascii="Malgun Gothic" w:cs="Malgun Gothic" w:eastAsia="Malgun Gothic" w:hAnsi="Malgun Gothic"/>
                <w:sz w:val="20"/>
                <w:szCs w:val="20"/>
              </w:rPr>
              <w:t xml:space="preserve">• 초록 = 유일한 유효 신호선 (회전 속도에 비례하는 펄스)</w:t>
            </w:r>
          </w:p>
          <w:p>
            <w:pPr>
              <w:spacing w:after="40"/>
            </w:pPr>
            <w:r>
              <w:rPr>
                <w:rFonts w:ascii="Malgun Gothic" w:cs="Malgun Gothic" w:eastAsia="Malgun Gothic" w:hAnsi="Malgun Gothic"/>
                <w:sz w:val="20"/>
                <w:szCs w:val="20"/>
              </w:rPr>
              <w:t xml:space="preserve">• 하양 = 신호선 아님 (제거 시 오히려 신호 품질 개선)</w:t>
            </w:r>
          </w:p>
          <w:p>
            <w:pPr>
              <w:spacing w:after="40"/>
            </w:pPr>
            <w:r>
              <w:rPr>
                <w:rFonts w:ascii="Malgun Gothic" w:cs="Malgun Gothic" w:eastAsia="Malgun Gothic" w:hAnsi="Malgun Gothic"/>
                <w:sz w:val="20"/>
                <w:szCs w:val="20"/>
              </w:rPr>
              <w:t xml:space="preserve">• 1채널 펄스 방식 — A상/B상 위상차가 없어 방향 판별 불가, 다만 방향은 모터 구동 명령(Forward/Backward)으로 이미 알고 있어 실사용에 지장 없음</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3. 구현</w:t>
      </w:r>
    </w:p>
    <w:p>
      <w:pPr>
        <w:pStyle w:val="Heading2"/>
        <w:spacing w:after="100" w:before="240"/>
      </w:pPr>
      <w:r>
        <w:rPr>
          <w:rFonts w:ascii="Malgun Gothic" w:cs="Malgun Gothic" w:eastAsia="Malgun Gothic" w:hAnsi="Malgun Gothic"/>
          <w:b/>
          <w:bCs/>
          <w:color w:val="1A1A1A"/>
          <w:sz w:val="26"/>
          <w:szCs w:val="26"/>
        </w:rPr>
        <w:t xml:space="preserve">3.1 펄스 카운트 — TIM2 External Clock Mode</w:t>
      </w:r>
    </w:p>
    <w:p>
      <w:pPr>
        <w:spacing w:after="120"/>
      </w:pPr>
      <w:r>
        <w:rPr>
          <w:rFonts w:ascii="Malgun Gothic" w:cs="Malgun Gothic" w:eastAsia="Malgun Gothic" w:hAnsi="Malgun Gothic"/>
          <w:sz w:val="22"/>
          <w:szCs w:val="22"/>
        </w:rPr>
        <w:t xml:space="preserve">Input Capture 대신 External Clock Mode를 채택했다. 펄스 하나하나의 정밀한 타이밍이 아니라 "단위 시간당 펄스 수(속도)"만 필요했기 때문에, 초록 신호의 엣지마다 TIM2 카운터가 하드웨어적으로 자동 증가하도록 구성해 CPU 개입 없이 카운트가 가능하도록 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void Encoder_ExtClock_Init_Bare(void){</w:t>
            </w:r>
          </w:p>
          <w:p>
            <w:pPr>
              <w:spacing w:after="0"/>
            </w:pPr>
            <w:r>
              <w:rPr>
                <w:rFonts w:ascii="Consolas" w:cs="Consolas" w:eastAsia="Consolas" w:hAnsi="Consolas"/>
                <w:color w:val="E6E6E6"/>
                <w:sz w:val="19"/>
                <w:szCs w:val="19"/>
              </w:rPr>
              <w:t xml:space="preserve">  GPIOA-&gt;MODER &amp;= ~(0x3&lt;&lt;(0*2));</w:t>
            </w:r>
          </w:p>
          <w:p>
            <w:pPr>
              <w:spacing w:after="0"/>
            </w:pPr>
            <w:r>
              <w:rPr>
                <w:rFonts w:ascii="Consolas" w:cs="Consolas" w:eastAsia="Consolas" w:hAnsi="Consolas"/>
                <w:color w:val="E6E6E6"/>
                <w:sz w:val="19"/>
                <w:szCs w:val="19"/>
              </w:rPr>
              <w:t xml:space="preserve">  GPIOA-&gt;MODER |= (0x2&lt;&lt;(0*2));       // PA0을 AF로 설정</w:t>
            </w:r>
          </w:p>
          <w:p>
            <w:pPr>
              <w:spacing w:after="0"/>
            </w:pPr>
            <w:r>
              <w:rPr>
                <w:rFonts w:ascii="Consolas" w:cs="Consolas" w:eastAsia="Consolas" w:hAnsi="Consolas"/>
                <w:color w:val="E6E6E6"/>
                <w:sz w:val="19"/>
                <w:szCs w:val="19"/>
              </w:rPr>
              <w:t xml:space="preserve">  GPIOA-&gt;AFR[0] &amp;= ~(0xF&lt;&lt;(0*4));</w:t>
            </w:r>
          </w:p>
          <w:p>
            <w:pPr>
              <w:spacing w:after="0"/>
            </w:pPr>
            <w:r>
              <w:rPr>
                <w:rFonts w:ascii="Consolas" w:cs="Consolas" w:eastAsia="Consolas" w:hAnsi="Consolas"/>
                <w:color w:val="E6E6E6"/>
                <w:sz w:val="19"/>
                <w:szCs w:val="19"/>
              </w:rPr>
              <w:t xml:space="preserve">  GPIOA-&gt;AFR[0] |= (0x1&lt;&lt;(0*4));      // AF1 = TIM2</w:t>
            </w:r>
          </w:p>
          <w:p>
            <w:pPr>
              <w:spacing w:after="0"/>
            </w:pPr>
            <w:r>
              <w:rPr>
                <w:rFonts w:ascii="Consolas" w:cs="Consolas" w:eastAsia="Consolas" w:hAnsi="Consolas"/>
                <w:color w:val="E6E6E6"/>
                <w:sz w:val="19"/>
                <w:szCs w:val="19"/>
              </w:rPr>
              <w:t xml:space="preserve">  GPIOA-&gt;PUPDR &amp;= ~(0x3&lt;&lt;(0*2));</w:t>
            </w:r>
          </w:p>
          <w:p>
            <w:pPr>
              <w:spacing w:after="0"/>
            </w:pPr>
            <w:r>
              <w:rPr>
                <w:rFonts w:ascii="Consolas" w:cs="Consolas" w:eastAsia="Consolas" w:hAnsi="Consolas"/>
                <w:color w:val="E6E6E6"/>
                <w:sz w:val="19"/>
                <w:szCs w:val="19"/>
              </w:rPr>
              <w:t xml:space="preserve">  GPIOA-&gt;PUPDR |= (0x1&lt;&lt;(0*2));       // PA0 풀업</w:t>
            </w:r>
          </w:p>
          <w:p>
            <w:pPr>
              <w:spacing w:after="0"/>
            </w:pPr>
            <w:r>
              <w:rPr>
                <w:rFonts w:ascii="Consolas" w:cs="Consolas" w:eastAsia="Consolas" w:hAnsi="Consolas"/>
                <w:color w:val="E6E6E6"/>
                <w:sz w:val="19"/>
                <w:szCs w:val="19"/>
              </w:rPr>
              <w:t xml:space="preserve">  RCC-&gt;APB1ENR |= (1&lt;&lt;0);             // TIM2 클럭 활성화</w:t>
            </w:r>
          </w:p>
          <w:p>
            <w:pPr>
              <w:spacing w:after="0"/>
            </w:pPr>
            <w:r>
              <w:rPr>
                <w:rFonts w:ascii="Consolas" w:cs="Consolas" w:eastAsia="Consolas" w:hAnsi="Consolas"/>
                <w:color w:val="E6E6E6"/>
                <w:sz w:val="19"/>
                <w:szCs w:val="19"/>
              </w:rPr>
              <w:t xml:space="preserve">  TIM2-&gt;SMCR &amp;= ~(0x7&lt;&lt;4);</w:t>
            </w:r>
          </w:p>
          <w:p>
            <w:pPr>
              <w:spacing w:after="0"/>
            </w:pPr>
            <w:r>
              <w:rPr>
                <w:rFonts w:ascii="Consolas" w:cs="Consolas" w:eastAsia="Consolas" w:hAnsi="Consolas"/>
                <w:color w:val="E6E6E6"/>
                <w:sz w:val="19"/>
                <w:szCs w:val="19"/>
              </w:rPr>
              <w:t xml:space="preserve">  TIM2-&gt;SMCR |= (0x5&lt;&lt;4);             // TS=101: TI1FP1</w:t>
            </w:r>
          </w:p>
          <w:p>
            <w:pPr>
              <w:spacing w:after="0"/>
            </w:pPr>
            <w:r>
              <w:rPr>
                <w:rFonts w:ascii="Consolas" w:cs="Consolas" w:eastAsia="Consolas" w:hAnsi="Consolas"/>
                <w:color w:val="E6E6E6"/>
                <w:sz w:val="19"/>
                <w:szCs w:val="19"/>
              </w:rPr>
              <w:t xml:space="preserve">  TIM2-&gt;SMCR &amp;= ~(0x7&lt;&lt;0);</w:t>
            </w:r>
          </w:p>
          <w:p>
            <w:pPr>
              <w:spacing w:after="0"/>
            </w:pPr>
            <w:r>
              <w:rPr>
                <w:rFonts w:ascii="Consolas" w:cs="Consolas" w:eastAsia="Consolas" w:hAnsi="Consolas"/>
                <w:color w:val="E6E6E6"/>
                <w:sz w:val="19"/>
                <w:szCs w:val="19"/>
              </w:rPr>
              <w:t xml:space="preserve">  TIM2-&gt;SMCR |= (0x7&lt;&lt;0);             // SMS=111: External Clock Mode 1</w:t>
            </w:r>
          </w:p>
          <w:p>
            <w:pPr>
              <w:spacing w:after="0"/>
            </w:pPr>
            <w:r>
              <w:rPr>
                <w:rFonts w:ascii="Consolas" w:cs="Consolas" w:eastAsia="Consolas" w:hAnsi="Consolas"/>
                <w:color w:val="E6E6E6"/>
                <w:sz w:val="19"/>
                <w:szCs w:val="19"/>
              </w:rPr>
              <w:t xml:space="preserve">  TIM2-&gt;CCMR1 &amp;= ~(0x3&lt;&lt;0);</w:t>
            </w:r>
          </w:p>
          <w:p>
            <w:pPr>
              <w:spacing w:after="0"/>
            </w:pPr>
            <w:r>
              <w:rPr>
                <w:rFonts w:ascii="Consolas" w:cs="Consolas" w:eastAsia="Consolas" w:hAnsi="Consolas"/>
                <w:color w:val="E6E6E6"/>
                <w:sz w:val="19"/>
                <w:szCs w:val="19"/>
              </w:rPr>
              <w:t xml:space="preserve">  TIM2-&gt;CCMR1 |= (0x1&lt;&lt;0);            // CC1S=01: TI1을 입력으로 매핑</w:t>
            </w:r>
          </w:p>
          <w:p>
            <w:pPr>
              <w:spacing w:after="0"/>
            </w:pPr>
            <w:r>
              <w:rPr>
                <w:rFonts w:ascii="Consolas" w:cs="Consolas" w:eastAsia="Consolas" w:hAnsi="Consolas"/>
                <w:color w:val="E6E6E6"/>
                <w:sz w:val="19"/>
                <w:szCs w:val="19"/>
              </w:rPr>
              <w:t xml:space="preserve">  TIM2-&gt;ARR = 0xFFFF;</w:t>
            </w:r>
          </w:p>
          <w:p>
            <w:pPr>
              <w:spacing w:after="0"/>
            </w:pPr>
            <w:r>
              <w:rPr>
                <w:rFonts w:ascii="Consolas" w:cs="Consolas" w:eastAsia="Consolas" w:hAnsi="Consolas"/>
                <w:color w:val="E6E6E6"/>
                <w:sz w:val="19"/>
                <w:szCs w:val="19"/>
              </w:rPr>
              <w:t xml:space="preserve">  TIM2-&gt;CR1 |= (1&lt;&lt;0);                // CEN=1: 카운터 시작</w:t>
            </w:r>
          </w:p>
          <w:p>
            <w:pPr>
              <w:spacing w:after="0"/>
            </w:pPr>
            <w:r>
              <w:rPr>
                <w:rFonts w:ascii="Consolas" w:cs="Consolas" w:eastAsia="Consolas" w:hAnsi="Consolas"/>
                <w:color w:val="E6E6E6"/>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초기 오타(디버깅 이력)</w:t>
            </w:r>
          </w:p>
          <w:p>
            <w:pPr>
              <w:spacing w:after="40"/>
            </w:pPr>
            <w:r>
              <w:rPr>
                <w:rFonts w:ascii="Malgun Gothic" w:cs="Malgun Gothic" w:eastAsia="Malgun Gothic" w:hAnsi="Malgun Gothic"/>
                <w:sz w:val="20"/>
                <w:szCs w:val="20"/>
              </w:rPr>
              <w:t xml:space="preserve">• GPIOA-&gt;AFR[0] |= (0x1&lt;&lt;(0x4))로 오타가 있어 핀1 자리에 값이 들어가 PA0이 TIM2에 연결되지 않았던 이력이 있다. 0*4(계산식)와 0x4(16진수 상수)의 시각적 유사성으로 인한 실수였다.</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3.2 PID 제어</w:t>
      </w:r>
    </w:p>
    <w:p>
      <w:pPr>
        <w:spacing w:after="120"/>
      </w:pPr>
      <w:r>
        <w:rPr>
          <w:rFonts w:ascii="Malgun Gothic" w:cs="Malgun Gothic" w:eastAsia="Malgun Gothic" w:hAnsi="Malgun Gothic"/>
          <w:sz w:val="22"/>
          <w:szCs w:val="22"/>
        </w:rPr>
        <w:t xml:space="preserve">노이즈(엔코더 신호 특성상 발생하는 값 흔들림)를 고려해 미분(D)항은 0으로 두고 P+I만으로 시작했다. D항은 오차의 변화율에 반응하는데, 노이즈가 있는 신호에서는 이 변화율 자체가 크게 흔들려 오히려 제어를 불안정하게 만들 수 있기 때문이다.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float kp = 1.0f, ki = 0.1f, kd = 0.0f;</w:t>
            </w:r>
          </w:p>
          <w:p>
            <w:pPr>
              <w:spacing w:after="0"/>
            </w:pPr>
            <w:r>
              <w:rPr>
                <w:rFonts w:ascii="Consolas" w:cs="Consolas" w:eastAsia="Consolas" w:hAnsi="Consolas"/>
                <w:color w:val="E6E6E6"/>
                <w:sz w:val="19"/>
                <w:szCs w:val="19"/>
              </w:rPr>
              <w:t xml:space="preserve">float pid_integral = 0.0f, pid_prevError = 0.0f;</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uint16_t PID_Compute(int32_t targetPulses, int32_t measuredPulses, float dt){</w:t>
            </w:r>
          </w:p>
          <w:p>
            <w:pPr>
              <w:spacing w:after="0"/>
            </w:pPr>
            <w:r>
              <w:rPr>
                <w:rFonts w:ascii="Consolas" w:cs="Consolas" w:eastAsia="Consolas" w:hAnsi="Consolas"/>
                <w:color w:val="E6E6E6"/>
                <w:sz w:val="19"/>
                <w:szCs w:val="19"/>
              </w:rPr>
              <w:t xml:space="preserve">  float error = (float)(targetPulses - measuredPulses);</w:t>
            </w:r>
          </w:p>
          <w:p>
            <w:pPr>
              <w:spacing w:after="0"/>
            </w:pPr>
            <w:r>
              <w:rPr>
                <w:rFonts w:ascii="Consolas" w:cs="Consolas" w:eastAsia="Consolas" w:hAnsi="Consolas"/>
                <w:color w:val="E6E6E6"/>
                <w:sz w:val="19"/>
                <w:szCs w:val="19"/>
              </w:rPr>
              <w:t xml:space="preserve">  pid_integral += error * dt;</w:t>
            </w:r>
          </w:p>
          <w:p>
            <w:pPr>
              <w:spacing w:after="0"/>
            </w:pPr>
            <w:r>
              <w:rPr>
                <w:rFonts w:ascii="Consolas" w:cs="Consolas" w:eastAsia="Consolas" w:hAnsi="Consolas"/>
                <w:color w:val="E6E6E6"/>
                <w:sz w:val="19"/>
                <w:szCs w:val="19"/>
              </w:rPr>
              <w:t xml:space="preserve">  if (pid_integral &gt; 2000.0f) pid_integral = 2000.0f;   // anti-windup</w:t>
            </w:r>
          </w:p>
          <w:p>
            <w:pPr>
              <w:spacing w:after="0"/>
            </w:pPr>
            <w:r>
              <w:rPr>
                <w:rFonts w:ascii="Consolas" w:cs="Consolas" w:eastAsia="Consolas" w:hAnsi="Consolas"/>
                <w:color w:val="E6E6E6"/>
                <w:sz w:val="19"/>
                <w:szCs w:val="19"/>
              </w:rPr>
              <w:t xml:space="preserve">  if (pid_integral &lt; -2000.0f) pid_integral = -2000.0f;</w:t>
            </w:r>
          </w:p>
          <w:p>
            <w:pPr>
              <w:spacing w:after="0"/>
            </w:pPr>
            <w:r>
              <w:rPr>
                <w:rFonts w:ascii="Consolas" w:cs="Consolas" w:eastAsia="Consolas" w:hAnsi="Consolas"/>
                <w:color w:val="E6E6E6"/>
                <w:sz w:val="19"/>
                <w:szCs w:val="19"/>
              </w:rPr>
              <w:t xml:space="preserve">  float derivative = (error - pid_prevError) / dt;</w:t>
            </w:r>
          </w:p>
          <w:p>
            <w:pPr>
              <w:spacing w:after="0"/>
            </w:pPr>
            <w:r>
              <w:rPr>
                <w:rFonts w:ascii="Consolas" w:cs="Consolas" w:eastAsia="Consolas" w:hAnsi="Consolas"/>
                <w:color w:val="E6E6E6"/>
                <w:sz w:val="19"/>
                <w:szCs w:val="19"/>
              </w:rPr>
              <w:t xml:space="preserve">  pid_prevError = error;</w:t>
            </w:r>
          </w:p>
          <w:p>
            <w:pPr>
              <w:spacing w:after="0"/>
            </w:pPr>
            <w:r>
              <w:rPr>
                <w:rFonts w:ascii="Consolas" w:cs="Consolas" w:eastAsia="Consolas" w:hAnsi="Consolas"/>
                <w:color w:val="E6E6E6"/>
                <w:sz w:val="19"/>
                <w:szCs w:val="19"/>
              </w:rPr>
              <w:t xml:space="preserve">  float output = kp*error + ki*pid_integral + kd*derivative;</w:t>
            </w:r>
          </w:p>
          <w:p>
            <w:pPr>
              <w:spacing w:after="0"/>
            </w:pPr>
            <w:r>
              <w:rPr>
                <w:rFonts w:ascii="Consolas" w:cs="Consolas" w:eastAsia="Consolas" w:hAnsi="Consolas"/>
                <w:color w:val="E6E6E6"/>
                <w:sz w:val="19"/>
                <w:szCs w:val="19"/>
              </w:rPr>
              <w:t xml:space="preserve">  static float currentDuty = 0;    // static: 이전 duty를 계속 기억</w:t>
            </w:r>
          </w:p>
          <w:p>
            <w:pPr>
              <w:spacing w:after="0"/>
            </w:pPr>
            <w:r>
              <w:rPr>
                <w:rFonts w:ascii="Consolas" w:cs="Consolas" w:eastAsia="Consolas" w:hAnsi="Consolas"/>
                <w:color w:val="E6E6E6"/>
                <w:sz w:val="19"/>
                <w:szCs w:val="19"/>
              </w:rPr>
              <w:t xml:space="preserve">  currentDuty += output * dt;</w:t>
            </w:r>
          </w:p>
          <w:p>
            <w:pPr>
              <w:spacing w:after="0"/>
            </w:pPr>
            <w:r>
              <w:rPr>
                <w:rFonts w:ascii="Consolas" w:cs="Consolas" w:eastAsia="Consolas" w:hAnsi="Consolas"/>
                <w:color w:val="E6E6E6"/>
                <w:sz w:val="19"/>
                <w:szCs w:val="19"/>
              </w:rPr>
              <w:t xml:space="preserve">  if (currentDuty &gt; 999) currentDuty = 999;</w:t>
            </w:r>
          </w:p>
          <w:p>
            <w:pPr>
              <w:spacing w:after="0"/>
            </w:pPr>
            <w:r>
              <w:rPr>
                <w:rFonts w:ascii="Consolas" w:cs="Consolas" w:eastAsia="Consolas" w:hAnsi="Consolas"/>
                <w:color w:val="E6E6E6"/>
                <w:sz w:val="19"/>
                <w:szCs w:val="19"/>
              </w:rPr>
              <w:t xml:space="preserve">  if (currentDuty &lt; 0) currentDuty = 0;</w:t>
            </w:r>
          </w:p>
          <w:p>
            <w:pPr>
              <w:spacing w:after="0"/>
            </w:pPr>
            <w:r>
              <w:rPr>
                <w:rFonts w:ascii="Consolas" w:cs="Consolas" w:eastAsia="Consolas" w:hAnsi="Consolas"/>
                <w:color w:val="E6E6E6"/>
                <w:sz w:val="19"/>
                <w:szCs w:val="19"/>
              </w:rPr>
              <w:t xml:space="preserve">  return (uint16_t)currentDuty;</w:t>
            </w:r>
          </w:p>
          <w:p>
            <w:pPr>
              <w:spacing w:after="0"/>
            </w:pPr>
            <w:r>
              <w:rPr>
                <w:rFonts w:ascii="Consolas" w:cs="Consolas" w:eastAsia="Consolas" w:hAnsi="Consolas"/>
                <w:color w:val="E6E6E6"/>
                <w:sz w:val="19"/>
                <w:szCs w:val="19"/>
              </w:rPr>
              <w:t xml:space="preserve">}</w:t>
            </w:r>
          </w:p>
        </w:tc>
      </w:tr>
    </w:tbl>
    <w:p>
      <w:pPr>
        <w:spacing w:after="60"/>
      </w:pPr>
    </w:p>
    <w:p>
      <w:pPr>
        <w:spacing w:after="120"/>
      </w:pPr>
      <w:r>
        <w:rPr>
          <w:rFonts w:ascii="Malgun Gothic" w:cs="Malgun Gothic" w:eastAsia="Malgun Gothic" w:hAnsi="Malgun Gothic"/>
          <w:sz w:val="22"/>
          <w:szCs w:val="22"/>
        </w:rPr>
        <w:t xml:space="preserve">가변저항 값을 목표 펄스 수(0~2500)로 매핑하고, 200ms마다 실제 펄스 수를 측정해 오차를 계산, PID 결과를 duty에 반영하는 구조로 while(1)을 구성했다.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3.3 오차 · 적분 · 미분의 관계 (개념)</w:t>
      </w:r>
    </w:p>
    <w:p>
      <w:pPr>
        <w:spacing w:after="120"/>
      </w:pPr>
      <w:r>
        <w:rPr>
          <w:rFonts w:ascii="Malgun Gothic" w:cs="Malgun Gothic" w:eastAsia="Malgun Gothic" w:hAnsi="Malgun Gothic"/>
          <w:sz w:val="22"/>
          <w:szCs w:val="22"/>
        </w:rPr>
        <w:t xml:space="preserve">실제 시스템의 초기 응답을 감쇠 진동으로 가정했을 때, 오차·적분값·미분값이 시간에 따라 어떻게 움직이는지를 개념적으로 나타내면 아래와 같다. 오차가 진동하는 구간에서 미분값도 함께 크게 흔들리는 것을 볼 수 있는데, 이것이 노이즈가 있는 엔코더 환경에서 D항을 배제한 이유를 시각적으로 뒷받침한다.</w:t>
      </w:r>
    </w:p>
    <w:p>
      <w:pPr>
        <w:spacing w:after="60"/>
      </w:pPr>
    </w:p>
    <w:p>
      <w:pPr>
        <w:spacing w:after="8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00275"/>
                    </a:xfrm>
                    <a:prstGeom prst="rect">
                      <a:avLst/>
                    </a:prstGeom>
                  </pic:spPr>
                </pic:pic>
              </a:graphicData>
            </a:graphic>
          </wp:inline>
        </w:drawing>
      </w:r>
    </w:p>
    <w:p>
      <w:pPr>
        <w:spacing w:after="200"/>
        <w:jc w:val="center"/>
      </w:pPr>
      <w:r>
        <w:rPr>
          <w:rFonts w:ascii="Malgun Gothic" w:cs="Malgun Gothic" w:eastAsia="Malgun Gothic" w:hAnsi="Malgun Gothic"/>
          <w:i/>
          <w:iCs/>
          <w:color w:val="5F5E5A"/>
          <w:sz w:val="18"/>
          <w:szCs w:val="18"/>
        </w:rPr>
        <w:t xml:space="preserve">그림 3-1. 시간에 따른 오차·적분값·미분값의 개념적 변화</w:t>
      </w:r>
    </w:p>
    <w:p>
      <w:r>
        <w:br w:type="page"/>
      </w:r>
    </w:p>
    <w:p>
      <w:pPr>
        <w:pStyle w:val="Heading1"/>
        <w:spacing w:after="160" w:before="320"/>
      </w:pPr>
      <w:r>
        <w:rPr>
          <w:rFonts w:ascii="Malgun Gothic" w:cs="Malgun Gothic" w:eastAsia="Malgun Gothic" w:hAnsi="Malgun Gothic"/>
          <w:b/>
          <w:bCs/>
          <w:color w:val="0F6E56"/>
          <w:sz w:val="32"/>
          <w:szCs w:val="32"/>
        </w:rPr>
        <w:t xml:space="preserve">4. 검증</w:t>
      </w:r>
    </w:p>
    <w:p>
      <w:pPr>
        <w:pStyle w:val="Heading2"/>
        <w:spacing w:after="100" w:before="240"/>
      </w:pPr>
      <w:r>
        <w:rPr>
          <w:rFonts w:ascii="Malgun Gothic" w:cs="Malgun Gothic" w:eastAsia="Malgun Gothic" w:hAnsi="Malgun Gothic"/>
          <w:b/>
          <w:bCs/>
          <w:color w:val="1A1A1A"/>
          <w:sz w:val="26"/>
          <w:szCs w:val="26"/>
        </w:rPr>
        <w:t xml:space="preserve">4.1 펄스 카운트 재현성 확보 과정</w:t>
      </w:r>
    </w:p>
    <w:p>
      <w:pPr>
        <w:spacing w:after="120"/>
      </w:pPr>
      <w:r>
        <w:rPr>
          <w:rFonts w:ascii="Malgun Gothic" w:cs="Malgun Gothic" w:eastAsia="Malgun Gothic" w:hAnsi="Malgun Gothic"/>
          <w:sz w:val="22"/>
          <w:szCs w:val="22"/>
        </w:rPr>
        <w:t xml:space="preserve">모터를 손으로 들고 측정했을 때는 같은 duty에서도 결과가 수배씩 달라 재현성이 없었다. 원인은 손의 압력/각도 변화에 따른 부하 변동이었다. 이후 GND 접촉을 개선하고(ISSUE 026), 측정 시 모터를 최대한 고정한 상태에서 duty 스윕 테스트를 반복해 재현 가능한 데이터를 확보했다.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최종 확보된 특성</w:t>
            </w:r>
          </w:p>
          <w:p>
            <w:pPr>
              <w:spacing w:after="40"/>
            </w:pPr>
            <w:r>
              <w:rPr>
                <w:rFonts w:ascii="Malgun Gothic" w:cs="Malgun Gothic" w:eastAsia="Malgun Gothic" w:hAnsi="Malgun Gothic"/>
                <w:sz w:val="20"/>
                <w:szCs w:val="20"/>
              </w:rPr>
              <w:t xml:space="preserve">• duty=0에서 항상 pulse=0 (정지 시 노이즈 없음)</w:t>
            </w:r>
          </w:p>
          <w:p>
            <w:pPr>
              <w:spacing w:after="40"/>
            </w:pPr>
            <w:r>
              <w:rPr>
                <w:rFonts w:ascii="Malgun Gothic" w:cs="Malgun Gothic" w:eastAsia="Malgun Gothic" w:hAnsi="Malgun Gothic"/>
                <w:sz w:val="20"/>
                <w:szCs w:val="20"/>
              </w:rPr>
              <w:t xml:space="preserve">• duty 증가에 따라 대체로 우상향하는 경향 확인</w:t>
            </w:r>
          </w:p>
          <w:p>
            <w:pPr>
              <w:spacing w:after="40"/>
            </w:pPr>
            <w:r>
              <w:rPr>
                <w:rFonts w:ascii="Malgun Gothic" w:cs="Malgun Gothic" w:eastAsia="Malgun Gothic" w:hAnsi="Malgun Gothic"/>
                <w:sz w:val="20"/>
                <w:szCs w:val="20"/>
              </w:rPr>
              <w:t xml:space="preserve">• 동일 duty 반복 측정 시 진동폭 최대 ±300 이내로 안정화 (개선 전 대비 큰 폭 향상)</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4.2 PID 폐루프 동작 확인</w:t>
      </w:r>
    </w:p>
    <w:p>
      <w:pPr>
        <w:spacing w:after="120"/>
      </w:pPr>
      <w:r>
        <w:rPr>
          <w:rFonts w:ascii="Malgun Gothic" w:cs="Malgun Gothic" w:eastAsia="Malgun Gothic" w:hAnsi="Malgun Gothic"/>
          <w:sz w:val="22"/>
          <w:szCs w:val="22"/>
        </w:rPr>
        <w:t xml:space="preserve">가변저항 다이얼을 조작하면 목표 펄스 수(target)가 즉시 바뀌고, 실측 속도(measured)가 약 2회 측정 주기(약 0.4초) 안에 목표값으로 수렴하는 것을 확인했다. </w:t>
      </w:r>
      <w:r>
        <w:rPr>
          <w:rFonts w:ascii="Malgun Gothic" w:cs="Malgun Gothic" w:eastAsia="Malgun Gothic" w:hAnsi="Malgun Gothic"/>
          <w:strike/>
          <w:color w:val="808080"/>
          <w:sz w:val="22"/>
          <w:szCs w:val="22"/>
        </w:rPr>
        <w:t xml:space="preserve">이는 오버슈트 없이 안정적으로 수렴하는 양호한 응답 특성으로 판단했다.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오버슈트는 있었고 금방 사라졌다. 이 절의 수렴 시간도 원본 로그가 없는 관찰이며, 수치 근거는 겨울 재측정(원시 CSV)으로 보강한다.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4.3 실제 로그 (재구성)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로그 출처 안내</w:t>
            </w:r>
          </w:p>
          <w:p>
            <w:pPr>
              <w:spacing w:after="40"/>
            </w:pPr>
            <w:r>
              <w:rPr>
                <w:rFonts w:ascii="Malgun Gothic" w:cs="Malgun Gothic" w:eastAsia="Malgun Gothic" w:hAnsi="Malgun Gothic"/>
                <w:sz w:val="20"/>
                <w:szCs w:val="20"/>
              </w:rPr>
              <w:t xml:space="preserve">• 본 로그는 당시 Serial Monitor 원본을 그대로 캡처해두지 못해, 관찰했던 응답 패턴(다이얼 변경 시 약 2텀 안에 수렴, 정상상태에서 ±100~300 수준의 노이즈 진동)을 바탕으로 재구성한 대표 예시다. </w:t>
            </w:r>
            <w:r>
              <w:rPr>
                <w:rFonts w:ascii="Malgun Gothic" w:cs="Malgun Gothic" w:eastAsia="Malgun Gothic" w:hAnsi="Malgun Gothic"/>
                <w:strike/>
                <w:color w:val="808080"/>
                <w:sz w:val="20"/>
                <w:szCs w:val="20"/>
              </w:rPr>
              <w:t xml:space="preserve">실제 자릿수는 매 실행마다 다를 수 있으나, 응답 형태와 수렴 텀 수는 당시 관찰과 일치한다.</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이 로그는 무효다. 실측은 했지만 값을 저장하지 않아, AI(Claude)에게 로그 생성을 맡긴 것이다. 코드로 나올 수 없는 값도 들어 있다. 코드는 측정 → PID 계산 → 출력 순서라 한 줄의 duty는 같은 줄의 measured로 계산된다. 다이얼 조작 다음 줄(measured 1180)의 오차는 320이고 적분은 ±2000으로 묶이므로, PI 출력은 최대 1.0 × 320 + 0.1 × 2000 = 520, dt 0.2를 곱한 duty 증가는 최대 +104다. 로그는 430 → 612(+182)다. 이 로그와 아래 해설은 근거로 쓰지 않는다.</w:t>
            </w:r>
          </w:p>
          <w:p>
            <w:pPr>
              <w:spacing w:after="40"/>
            </w:pPr>
            <w:r>
              <w:rPr>
                <w:rFonts w:ascii="Malgun Gothic" w:cs="Malgun Gothic" w:eastAsia="Malgun Gothic" w:hAnsi="Malgun Gothic"/>
                <w:b/>
                <w:color w:val="1F4E79"/>
                <w:sz w:val="20"/>
                <w:szCs w:val="20"/>
              </w:rPr>
              <w:t xml:space="preserve">재검토(2026-10-25): </w:t>
            </w:r>
            <w:r>
              <w:rPr>
                <w:rFonts w:ascii="Malgun Gothic" w:cs="Malgun Gothic" w:eastAsia="Malgun Gothic" w:hAnsi="Malgun Gothic"/>
                <w:color w:val="1F4E79"/>
                <w:sz w:val="20"/>
                <w:szCs w:val="20"/>
              </w:rPr>
              <w:t xml:space="preserve">위 근거 수치는 현재 저장소 코드(2026-09-15 사본)의 phase1 블록 순서(측정 → PID 계산 → 출력)를 전제로 한다. Phase 1-6 당시 코드의 출력 순서는 확인하지 않았다. 만약 duty를 직전 줄의 measured(610)로 계산했다면 오차 890에서 증가 최대 +218이라 +182가 나올 수 있다. 로그가 무효라는 판단은 생성 경위(AI 생성)로 성립한다.</w:t>
            </w:r>
          </w:p>
          <w:p>
            <w:pPr>
              <w:spacing w:after="40"/>
            </w:pPr>
            <w:r>
              <w:rPr>
                <w:rFonts w:ascii="Malgun Gothic" w:cs="Malgun Gothic" w:eastAsia="Malgun Gothic" w:hAnsi="Malgun Gothic"/>
                <w:b/>
                <w:color w:val="1F4E79"/>
                <w:sz w:val="20"/>
                <w:szCs w:val="20"/>
              </w:rPr>
              <w:t xml:space="preserve">교훈(2026-10-25): </w:t>
            </w:r>
            <w:r>
              <w:rPr>
                <w:rFonts w:ascii="Malgun Gothic" w:cs="Malgun Gothic" w:eastAsia="Malgun Gothic" w:hAnsi="Malgun Gothic"/>
                <w:color w:val="1F4E79"/>
                <w:sz w:val="20"/>
                <w:szCs w:val="20"/>
              </w:rPr>
              <w:t xml:space="preserve">측정 결과는 측정한 그때 원시 데이터로 남긴다.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target=500 measured=480 duty=210</w:t>
            </w:r>
          </w:p>
          <w:p>
            <w:pPr>
              <w:spacing w:after="0"/>
            </w:pPr>
            <w:r>
              <w:rPr>
                <w:rFonts w:ascii="Consolas" w:cs="Consolas" w:eastAsia="Consolas" w:hAnsi="Consolas"/>
                <w:color w:val="E6E6E6"/>
                <w:sz w:val="19"/>
                <w:szCs w:val="19"/>
              </w:rPr>
              <w:t xml:space="preserve">target=500 measured=520 duty=205</w:t>
            </w:r>
          </w:p>
          <w:p>
            <w:pPr>
              <w:spacing w:after="0"/>
            </w:pPr>
            <w:r>
              <w:rPr>
                <w:rFonts w:ascii="Consolas" w:cs="Consolas" w:eastAsia="Consolas" w:hAnsi="Consolas"/>
                <w:color w:val="E6E6E6"/>
                <w:sz w:val="19"/>
                <w:szCs w:val="19"/>
              </w:rPr>
              <w:t xml:space="preserve">target=500 measured=460 duty=218</w:t>
            </w:r>
          </w:p>
          <w:p>
            <w:pPr>
              <w:spacing w:after="0"/>
            </w:pPr>
            <w:r>
              <w:rPr>
                <w:rFonts w:ascii="Consolas" w:cs="Consolas" w:eastAsia="Consolas" w:hAnsi="Consolas"/>
                <w:color w:val="E6E6E6"/>
                <w:sz w:val="19"/>
                <w:szCs w:val="19"/>
              </w:rPr>
              <w:t xml:space="preserve">target=1500 measured=610 duty=430   &lt;- 다이얼 조작 시점</w:t>
            </w:r>
          </w:p>
          <w:p>
            <w:pPr>
              <w:spacing w:after="0"/>
            </w:pPr>
            <w:r>
              <w:rPr>
                <w:rFonts w:ascii="Consolas" w:cs="Consolas" w:eastAsia="Consolas" w:hAnsi="Consolas"/>
                <w:color w:val="E6E6E6"/>
                <w:sz w:val="19"/>
                <w:szCs w:val="19"/>
              </w:rPr>
              <w:t xml:space="preserve">target=1500 measured=1180 duty=612</w:t>
            </w:r>
          </w:p>
          <w:p>
            <w:pPr>
              <w:spacing w:after="0"/>
            </w:pPr>
            <w:r>
              <w:rPr>
                <w:rFonts w:ascii="Consolas" w:cs="Consolas" w:eastAsia="Consolas" w:hAnsi="Consolas"/>
                <w:color w:val="E6E6E6"/>
                <w:sz w:val="19"/>
                <w:szCs w:val="19"/>
              </w:rPr>
              <w:t xml:space="preserve">target=1500 measured=1460 duty=651</w:t>
            </w:r>
          </w:p>
          <w:p>
            <w:pPr>
              <w:spacing w:after="0"/>
            </w:pPr>
            <w:r>
              <w:rPr>
                <w:rFonts w:ascii="Consolas" w:cs="Consolas" w:eastAsia="Consolas" w:hAnsi="Consolas"/>
                <w:color w:val="E6E6E6"/>
                <w:sz w:val="19"/>
                <w:szCs w:val="19"/>
              </w:rPr>
              <w:t xml:space="preserve">target=1500 measured=1590 duty=648</w:t>
            </w:r>
          </w:p>
          <w:p>
            <w:pPr>
              <w:spacing w:after="0"/>
            </w:pPr>
            <w:r>
              <w:rPr>
                <w:rFonts w:ascii="Consolas" w:cs="Consolas" w:eastAsia="Consolas" w:hAnsi="Consolas"/>
                <w:color w:val="E6E6E6"/>
                <w:sz w:val="19"/>
                <w:szCs w:val="19"/>
              </w:rPr>
              <w:t xml:space="preserve">target=1500 measured=1420 duty=655</w:t>
            </w:r>
          </w:p>
          <w:p>
            <w:pPr>
              <w:spacing w:after="0"/>
            </w:pPr>
            <w:r>
              <w:rPr>
                <w:rFonts w:ascii="Consolas" w:cs="Consolas" w:eastAsia="Consolas" w:hAnsi="Consolas"/>
                <w:color w:val="E6E6E6"/>
                <w:sz w:val="19"/>
                <w:szCs w:val="19"/>
              </w:rPr>
              <w:t xml:space="preserve">target=1500 measured=1560 duty=650</w:t>
            </w:r>
          </w:p>
        </w:tc>
      </w:tr>
    </w:tbl>
    <w:p>
      <w:pPr>
        <w:spacing w:after="60"/>
      </w:pPr>
    </w:p>
    <w:p>
      <w:pPr>
        <w:spacing w:after="120"/>
      </w:pPr>
      <w:r>
        <w:rPr>
          <w:rFonts w:ascii="Malgun Gothic" w:cs="Malgun Gothic" w:eastAsia="Malgun Gothic" w:hAnsi="Malgun Gothic"/>
          <w:strike/>
          <w:color w:val="808080"/>
          <w:sz w:val="22"/>
          <w:szCs w:val="22"/>
        </w:rPr>
        <w:t xml:space="preserve">다이얼을 target=500에서 target=1500으로 조작한 시점을 기준으로, 1회차(측정 주기 1개, 약 0.2초)에는 목표의 절반에도 못 미치다가 2회차(약 0.4초)부터 목표값 근방(1460~1590)에 도달해 이후 ±100 수준의 노이즈 안에서 유지되는 패턴을 보였다. 이는 4.2절에서 서술한 "약 2회 측정 주기 안에 수렴"이라는 관찰과 일치한다.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무효 로그(4.3절 정정)에 대한 해설이라 근거가 없다.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A" w:sz="4"/>
              <w:left w:val="single" w:color="2E5FAA" w:sz="4"/>
              <w:bottom w:val="single" w:color="2E5FAA" w:sz="4"/>
              <w:right w:val="single" w:color="2E5FAA" w:sz="4"/>
            </w:tcBorders>
            <w:shd w:fill="EDF4FF"/>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튜닝 과정</w:t>
            </w:r>
          </w:p>
          <w:p>
            <w:pPr>
              <w:spacing w:after="40"/>
            </w:pPr>
            <w:r>
              <w:rPr>
                <w:rFonts w:ascii="Malgun Gothic" w:cs="Malgun Gothic" w:eastAsia="Malgun Gothic" w:hAnsi="Malgun Gothic"/>
                <w:sz w:val="20"/>
                <w:szCs w:val="20"/>
              </w:rPr>
              <w:t xml:space="preserve">• 초기 게인(Kp=0.3, Ki=0.05)에서는 반응이 지나치게 느려(수 초) Kp=1.0, Ki=0.1로 상향 조정했다.</w:t>
            </w:r>
          </w:p>
          <w:p>
            <w:pPr>
              <w:spacing w:after="40"/>
            </w:pPr>
            <w:r>
              <w:rPr>
                <w:rFonts w:ascii="Malgun Gothic" w:cs="Malgun Gothic" w:eastAsia="Malgun Gothic" w:hAnsi="Malgun Gothic"/>
                <w:sz w:val="20"/>
                <w:szCs w:val="20"/>
              </w:rPr>
              <w:t xml:space="preserve">• D항은 노이즈 증폭 우려로 프로젝트 진행 기간 내내 0으로 유지했다.</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5. 트러블슈팅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860"/>
        <w:gridCol w:w="1400"/>
      </w:tblGrid>
      <w:tr>
        <w:trPr>
          <w:tblHeader/>
        </w:trPr>
        <w:tc>
          <w:tcPr>
            <w:tcW w:type="dxa" w:w="9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번호</w:t>
            </w:r>
          </w:p>
        </w:tc>
        <w:tc>
          <w:tcPr>
            <w:tcW w:type="dxa" w:w="4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제목</w:t>
            </w:r>
          </w:p>
        </w:tc>
        <w:tc>
          <w:tcPr>
            <w:tcW w:type="dxa" w:w="28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핵심 원인</w:t>
            </w:r>
          </w:p>
        </w:tc>
        <w:tc>
          <w:tcPr>
            <w:tcW w:type="dxa" w:w="14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상태</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019</w:t>
            </w:r>
          </w:p>
        </w:tc>
        <w:tc>
          <w:tcPr>
            <w:tcW w:type="dxa" w:w="4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엔코더 신호선 식별 실패 + 과열 발생</w:t>
            </w:r>
          </w:p>
        </w:tc>
        <w:tc>
          <w:tcPr>
            <w:tcW w:type="dxa" w:w="28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핀맵 불명, 극성 오연결</w:t>
            </w:r>
          </w:p>
        </w:tc>
        <w:tc>
          <w:tcPr>
            <w:tcW w:type="dxa" w:w="1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026</w:t>
            </w:r>
          </w:p>
        </w:tc>
        <w:tc>
          <w:tcPr>
            <w:tcW w:type="dxa" w:w="4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엔코더 신호 왜곡 및 펄스 급감(고속 구간)</w:t>
            </w:r>
          </w:p>
        </w:tc>
        <w:tc>
          <w:tcPr>
            <w:tcW w:type="dxa" w:w="28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모터-엔코더 GND 공유 경로의 전압강하</w:t>
            </w:r>
          </w:p>
        </w:tc>
        <w:tc>
          <w:tcPr>
            <w:tcW w:type="dxa" w:w="1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완화 ✅</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027</w:t>
            </w:r>
          </w:p>
        </w:tc>
        <w:tc>
          <w:tcPr>
            <w:tcW w:type="dxa" w:w="4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PID 적용 후 모터 속도 무반응</w:t>
            </w:r>
          </w:p>
        </w:tc>
        <w:tc>
          <w:tcPr>
            <w:tcW w:type="dxa" w:w="28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PID 결과를 HAL 버전 Motor_SetSpeed()에 전달</w:t>
            </w:r>
          </w:p>
        </w:tc>
        <w:tc>
          <w:tcPr>
            <w:tcW w:type="dxa" w:w="1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bl>
    <w:p>
      <w:pPr>
        <w:spacing w:after="60"/>
      </w:pPr>
    </w:p>
    <w:p>
      <w:pPr>
        <w:spacing w:after="120"/>
      </w:pPr>
      <w:r>
        <w:rPr>
          <w:rFonts w:ascii="Malgun Gothic" w:cs="Malgun Gothic" w:eastAsia="Malgun Gothic" w:hAnsi="Malgun Gothic"/>
          <w:sz w:val="22"/>
          <w:szCs w:val="22"/>
        </w:rPr>
        <w:t xml:space="preserve">상세 진단 과정은 트러블슈팅 로그를 참조한다.</w:t>
      </w:r>
    </w:p>
    <w:p>
      <w:r>
        <w:br w:type="page"/>
      </w:r>
    </w:p>
    <w:p>
      <w:pPr>
        <w:pStyle w:val="Heading1"/>
        <w:spacing w:after="160" w:before="320"/>
      </w:pPr>
      <w:r>
        <w:rPr>
          <w:rFonts w:ascii="Malgun Gothic" w:cs="Malgun Gothic" w:eastAsia="Malgun Gothic" w:hAnsi="Malgun Gothic"/>
          <w:b/>
          <w:bCs/>
          <w:color w:val="0F6E56"/>
          <w:sz w:val="32"/>
          <w:szCs w:val="32"/>
        </w:rPr>
        <w:t xml:space="preserve">6. 결론</w:t>
      </w:r>
    </w:p>
    <w:p>
      <w:pPr>
        <w:spacing w:after="120"/>
      </w:pPr>
      <w:r>
        <w:rPr>
          <w:rFonts w:ascii="Malgun Gothic" w:cs="Malgun Gothic" w:eastAsia="Malgun Gothic" w:hAnsi="Malgun Gothic"/>
          <w:sz w:val="22"/>
          <w:szCs w:val="22"/>
        </w:rPr>
        <w:t xml:space="preserve">엔코더 신호 식별부터 PID 폐루프 제어 완성까지 Phase 1-6을 마무리했다. 이로써 Phase 1(1-1~1-7)의 모든 하위 단계가 완료됐다.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Phase 1-6 완료 항목</w:t>
            </w:r>
          </w:p>
          <w:p>
            <w:pPr>
              <w:spacing w:after="40"/>
            </w:pPr>
            <w:r>
              <w:rPr>
                <w:rFonts w:ascii="Malgun Gothic" w:cs="Malgun Gothic" w:eastAsia="Malgun Gothic" w:hAnsi="Malgun Gothic"/>
                <w:sz w:val="20"/>
                <w:szCs w:val="20"/>
              </w:rPr>
              <w:t xml:space="preserve">• 엔코더 4가닥 배선 실측 식별 (전원/신호/미사용선 구분)</w:t>
            </w:r>
          </w:p>
          <w:p>
            <w:pPr>
              <w:spacing w:after="40"/>
            </w:pPr>
            <w:r>
              <w:rPr>
                <w:rFonts w:ascii="Malgun Gothic" w:cs="Malgun Gothic" w:eastAsia="Malgun Gothic" w:hAnsi="Malgun Gothic"/>
                <w:sz w:val="20"/>
                <w:szCs w:val="20"/>
              </w:rPr>
              <w:t xml:space="preserve">• TIM2 External Clock Mode를 이용한 베어메탈 펄스 카운트 구현</w:t>
            </w:r>
          </w:p>
          <w:p>
            <w:pPr>
              <w:spacing w:after="40"/>
            </w:pPr>
            <w:r>
              <w:rPr>
                <w:rFonts w:ascii="Malgun Gothic" w:cs="Malgun Gothic" w:eastAsia="Malgun Gothic" w:hAnsi="Malgun Gothic"/>
                <w:sz w:val="20"/>
                <w:szCs w:val="20"/>
              </w:rPr>
              <w:t xml:space="preserve">• P+I 기반 PID 폐루프 제어 구현 </w:t>
            </w:r>
            <w:r>
              <w:rPr>
                <w:rFonts w:ascii="Malgun Gothic" w:cs="Malgun Gothic" w:eastAsia="Malgun Gothic" w:hAnsi="Malgun Gothic"/>
                <w:strike/>
                <w:color w:val="808080"/>
                <w:sz w:val="20"/>
                <w:szCs w:val="20"/>
              </w:rPr>
              <w:t xml:space="preserve">및 목표 속도 추종 검증</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추종은 관찰했지만 원본 로그가 없어 검증으로 볼 수 없다. 겨울 재측정으로 보강한다.</w:t>
            </w:r>
          </w:p>
          <w:p>
            <w:pPr>
              <w:spacing w:after="40"/>
            </w:pPr>
            <w:r>
              <w:rPr>
                <w:rFonts w:ascii="Malgun Gothic" w:cs="Malgun Gothic" w:eastAsia="Malgun Gothic" w:hAnsi="Malgun Gothic"/>
                <w:sz w:val="20"/>
                <w:szCs w:val="20"/>
              </w:rPr>
              <w:t xml:space="preserve">• 하드웨어 노이즈원(GND 공유 경로) 진단 및 완화</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9c404242d077ce05ddbf2038ee5110dbecd37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2026-07-24T00:19:35.013Z</dcterms:created>
  <dcterms:modified xsi:type="dcterms:W3CDTF">2026-07-24T00:19:35.022Z</dcterms:modified>
</cp:coreProperties>
</file>

<file path=docProps/custom.xml><?xml version="1.0" encoding="utf-8"?>
<Properties xmlns="http://schemas.openxmlformats.org/officeDocument/2006/custom-properties" xmlns:vt="http://schemas.openxmlformats.org/officeDocument/2006/docPropsVTypes"/>
</file>