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10 / 10.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23-27 Kasım 2026</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YZU.1.2. YAPAY ZEKÂNIN KULLANIM ALANLARI VE ALT BOYUTLARI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1.2.2. Yapay Zekânın Alt Boyutları</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YZU.1.2.2.2. Yapay zekânın alt boyutları ile kullanım alanlarını ilişkilendirir.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zekânın kullanım alanları ile alt boyutlarını örnek uygulamalar üzerinden açıklamaları, yapay zekâ uygulamalarının sonuçlarını karşılaştırmaları ve yapay zekânın alt boyutları ile kullanım alanlarını ilişkilendirmeleri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Resmî Kazanım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YZU.1.2.2.2: Özel gereksinimli bireylere, hasta ve yaşlılara yardım amaçlı yapay zekânın kullanım alanları üzerinde düşünmeleri sağlanır. Bu şekilde yapay zekânın toplumun faydasına olabilecek şekilde kullanımına dair farkındalık geliştirmesi sağlanır.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Özel gereksinimli bireylere, hasta ve yaşlılara yardım amaçlı yapay zekâ kullanım alanları tartışılır; yapay zekânın toplum yararına kullanımına yönelik farkındalık geliştirilir.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24 KASIM ÖĞRETMENLER GÜNÜ</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Sorgulama, argüman oluşturma, farkındalık geliştirme, sorumluluk alma, analitik düşünme, karar verme, iletişim ve sosyal farkındalık öne çıkar.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Ana dilde iletişim; dijital yetkinlik; sosyal ve vatandaşlıkla ilgili yetkinlikler; öğrenmeyi öğrenme.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Sorumluluk; yıllık planda bu hafta için belirtilen değer, dersin doğal akışı içinde somut davranışlarla ilişkilendirilir.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Atatürkçülük Bağlantısı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Atatürk’ün öğretmenlik ile ilgili sözü: “Öğretmenler! Yeni Nesil Sizin Eseriniz Olacaktır.”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günlük yaşamda yapay zekâ ile çalışan bazı araçlarla karşılaşmış olabilecekleri kabul edilir. Bununla birlikte yapay zekâ kavramlarını, çalışma ilkelerini, sınırlılıklarını veya etik boyutlarını bilimsel olarak doğru ve bütünlüklü biçimde açıklayabildikleri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deneyimleri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Öğrencilerden son günlerde kullandıkları veya gördükleri bir yapay zekâ uygulamasını söylemeleri; uygulamanın hangi girdiyi kullandığını ve ne tür bir çıktı verdiğini tahmin etmeleri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Uygulama-girdi-çıktı örnekleri</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yaşamla ilişki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“1.2.2. Yapay Zekânın Alt Boyutları” ile ilişkili günlük yaşam örnekleri alınır. Örneklerde yapay zekânın hangi ihtiyaca cevap verdiği, hangi bilgi/veriyi kullandığı ve kullanıcıya ne sunduğu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Örnek-gerekçe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Örnekleri Tanıma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Alt boyutlarla kullanım alanlarını ve toplumsal yararı örnekler üzerinden ele alma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Özel gereksinimli bireylere, hasta ve yaşlılara yardım amaçlı yapay zekâ kullanım alanları tartışılır; yapay zekânın toplum yararına kullanımına yönelik farkındalık geliştirilir.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 listesi / gözlem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Girdi, İşlem ve Çıktı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nasıl çalıştığını yaş düzeyine uygun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Seçilen örneklerde sisteme verilen girdi, sistemin gerçekleştirdiği temel işlem ve kullanıcıya sunulan çıktı belirlenir. Teknik ayrıntı yerine işlevsel çalışma mantığı üzerinde durulur.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Girdi-işlem-çıktı tablosu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Karşılaştırma / İlişkilendirme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Farklı uygulamalar arasında bağ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iki farklı uygulamayı amaç, kullandığı veri/girdi ve ürettiği sonuç açısından karşılaştırır. Alt boyut haftalarında uygulamalar görüntü işleme, doğal dil işleme vb. alanlarla ilişkilendirilir.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Karşılaştırma tablosu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Güvenli ve Etkili Kullanım</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Kullanıcı sorumluluğunu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Üretken yapay zekâ haftalarında açık, bağlamlı ve amaçla uyumlu soru/girdi hazırlama; sonuçları doğrulama ve kişisel veri paylaşmama vurgulanır. Diğer haftalarda uygulamanın amaca uygun kullanım ölçütleri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İyileştirilmiş girdi / kullanım ölçütü</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Öğrenileni kendi cümleleriyle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“1.2.2. Yapay Zekânın Alt Boyutları konusunda bugün öğrendiğim en önemli nokta...” cümlesini tamamlar ve haftanın ana kazanımını kendi ifadeleriyle açıklar. Dersin doğal akışı uzamışsa bu yansıtma bir sonraki dersin başında tamamlanabilir.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Çıkış ifadesi / kısa öz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Kavramsal açıklamayı kolaylaştırma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Sözel veya yazılı ifade etmekte zorlanan öğrenciler için görsel örnek, iki sütunlu karşılaştırma, cümle başlangıçları veya kavram kartları kullanılabilir. Teknik terimler gerektiğinden fazla çoğaltılmaz.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yeni duruma transfer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“1.2.2. Yapay Zekânın Alt Boyutları” konusunda günlük yaşamdan yeni bir örnek bulmaları, örneği gerekçelendirmeleri veya farklı bir bakış açısından kısa değerlendirme yapmaları istenebilir.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cümlelerimle açıklayabiliyorum.</w:t>
            </w:r>
          </w:p>
          <w:p>
            <w:pPr>
              <w:spacing w:after="14" w:line="240" w:lineRule="auto"/>
            </w:pPr>
            <w:r>
              <w:rPr>
                <w:rFonts w:ascii="Arial" w:hAnsi="Arial" w:eastAsia="Arial"/>
                <w:b w:val="0"/>
                <w:color w:val="2F2F2F"/>
                <w:sz w:val="16"/>
              </w:rPr>
              <w:t>• Uygun bir örnek verip örneğimi gerekçelendirebiliyorum.</w:t>
            </w:r>
          </w:p>
          <w:p>
            <w:pPr>
              <w:spacing w:after="14" w:line="240" w:lineRule="auto"/>
            </w:pPr>
            <w:r>
              <w:rPr>
                <w:rFonts w:ascii="Arial" w:hAnsi="Arial" w:eastAsia="Arial"/>
                <w:b w:val="0"/>
                <w:color w:val="2F2F2F"/>
                <w:sz w:val="16"/>
              </w:rPr>
              <w:t>• Yapay zekâ ile ilgili bir sonucu/kararı sorgularken sınır, veri, etik veya insan sorumluluğu boyutunu dikkate alabiliyorum.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cümlelerinle açıkla.</w:t>
            </w:r>
          </w:p>
          <w:p>
            <w:pPr>
              <w:spacing w:after="14" w:line="240" w:lineRule="auto"/>
            </w:pPr>
            <w:r>
              <w:rPr>
                <w:rFonts w:ascii="Arial" w:hAnsi="Arial" w:eastAsia="Arial"/>
                <w:b w:val="0"/>
                <w:color w:val="2F2F2F"/>
                <w:sz w:val="16"/>
              </w:rPr>
              <w:t>• Günlük yaşamdan uygun bir örnek ver ve neden uygun olduğunu gerekçelendir.</w:t>
            </w:r>
          </w:p>
          <w:p>
            <w:pPr>
              <w:spacing w:after="14" w:line="240" w:lineRule="auto"/>
            </w:pPr>
            <w:r>
              <w:rPr>
                <w:rFonts w:ascii="Arial" w:hAnsi="Arial" w:eastAsia="Arial"/>
                <w:b w:val="0"/>
                <w:color w:val="2F2F2F"/>
                <w:sz w:val="16"/>
              </w:rPr>
              <w:t>• Kavramın yapay zekâ kullanımı açısından neden önemli olduğunu bir cümleyle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Ölçme Araçları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Öz Değerlendirme, Konu Kavrama Testi, E-Portfolyo (Elektronik Ürün Dosyası)</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haftanın kazanımındaki kavramı doğru örneklerle açıklayabiliyor ve gerekli karşılaştırma, ilişkilendirme, fark etme veya değerlendirme eylemini gerekçeli biçimde yapabiliyorsa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Sosyal Bilgiler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Hak, sorumluluk, toplumsal fayda, adalet ve güvenlik kavramları yapay zekâ senaryoları üzerinden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etik/güvenlik kararlarını kanıt ve gerekçe sunarak sözlü veya yazılı ifade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Rehberlik / Değerler Eğitimi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Mahremiyet, dürüstlük, özdenetim, sorumluluk ve başkalarının haklarına saygı gerçek yaşam senaryoları üzerinden ele alınabilir.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YZU.1.2.2.2 kazanımları esas alınır. Sonraki içerik haftasında “1.3.1. Yapay Zekâ Uygulamalarında Etik ile İlgili Temel Kavramlar (Büyük Veri)”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10.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