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15 / 15.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28 Aralık-1 Ocak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1.3.3. Gizlilik ve Güvenlik (Kişisel Veri İhlalleri)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YZU.1.3.3.1. Yapay zekâ uygulamalarında kişisel verilerin ihlaline örnekler verir.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 uygulamalarında kişisel verilerin ihlaline ilişkin örnekler incelenir ve konu etkileşimli etkinliklerle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 OCAK YILBAŞI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Sorgulama, argüman oluşturma, farkındalık geliştirme, sorumluluk alma, analitik düşünme, karar verme, iletişim ve sosyal farkındalık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sosyal ve vatandaşlıkla ilgili yetkinlikler; öğrenmeyi öğrenme.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ve güvenlik farkındalığını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Kısa bir yapay zekâ kullanım senaryosu verilir. Öğrenciler “Kim etkileniyor?”, “Hangi veri kullanılıyor?” ve “Hangi davranış adil/güvenli olmayabilir?” sorularını yanıtlar.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yanıtları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dijital deneyimle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sistemleri, yüz tanıma, çevrim içi alışveriş ve üretken yapay zekâ gibi öğrencilerin karşılaşabileceği örneklerde veri, izin, adalet ve güvenlik soruları görünür hâle getirilir.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Senaryo-etik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Senaryo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Kişisel veri ihlallerini gerçekçi durumlar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uygulamalarında kişisel verilerin ihlaline ilişkin örnekler incelenir ve konu etkileşimli etkinliklerle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tespitleri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Etkilenen Taraflar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Hak, veri ve sorumluluğu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Senaryoda kimlerin etkilendiği, hangi kişisel/veri unsurlarının kullanıldığı ve kararın kullanıcıya/topluma olası etkileri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Paydaş-veri-etki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İlke / Önlem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Soruna uygulanabilir karşılık geliştirme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Adalet, dürüstlük, izin, veri minimizasyonu, güçlü parola, iki aşamalı doğrulama, erişim yetkisi ve sonuçları doğrulama gibi ilkeler; haftanın kazanımına uygun ölçüde örneklerle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Önlem önerileri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Gerekçeli Karar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Etik/güvenlik kararını savunma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seçilen bir senaryoda ne yapılması gerektiğini kısa bir gerekçeyle açıklar. Güvenlik haftasında ilgili bilişim güvenliği ilkesinin nasıl uygulanacağını somutlaştırır.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çözüm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“1.3.3. Gizlilik ve Güvenlik (Kişisel Veri İhlalleri)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“1.3.3. Gizlilik ve Güvenlik (Kişisel Veri İhlalleri)”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Hak, sorumluluk, toplumsal fayda, adalet ve güvenlik kavramları yapay zekâ senaryoları üzerinden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etik/güvenlik kararlarını kanıt ve gerekçe sunarak sözlü veya yazılı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Rehberlik / Değerler Eğitimi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Mahremiyet, dürüstlük, özdenetim, sorumluluk ve başkalarının haklarına saygı gerçek yaşam senaryoları üzerinden ele alınabilir.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YZU.1.3.3.1 kazanımları esas alınır. Sonraki içerik haftasında “1.3.3. Gizlilik ve Güvenlik (Güvenlik İlkeleri)”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