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Ön Değerlendirme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İlk düşüncelerini görmek için · Puan verilmez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Ad Soyad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Tarih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 / ..... / 2026</w:t>
            </w:r>
          </w:p>
        </w:tc>
      </w:tr>
    </w:tbl>
    <w:p>
      <w:pPr>
        <w:spacing w:before="0" w:after="20" w:line="257" w:lineRule="auto"/>
      </w:pP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1"/>
        </w:rPr>
        <w:t>Her cümleyi oku. Düşüncene uygun kutuyu işaretle. Emin olmadığın yerde tahmin yapabilirsin.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1304"/>
        <w:gridCol w:w="1304"/>
        <w:gridCol w:w="1304"/>
      </w:tblGrid>
      <w:tr>
        <w:trPr>
          <w:tblHeader/>
        </w:trPr>
        <w:tc>
          <w:tcPr>
            <w:tcW w:type="dxa" w:w="6350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İfade</w:t>
            </w:r>
          </w:p>
        </w:tc>
        <w:tc>
          <w:tcPr>
            <w:tcW w:type="dxa" w:w="1304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Evet</w:t>
            </w:r>
          </w:p>
        </w:tc>
        <w:tc>
          <w:tcPr>
            <w:tcW w:type="dxa" w:w="1304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Hayır</w:t>
            </w:r>
          </w:p>
        </w:tc>
        <w:tc>
          <w:tcPr>
            <w:tcW w:type="dxa" w:w="1304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19"/>
              </w:rPr>
              <w:t>Emin değilim</w:t>
            </w:r>
          </w:p>
        </w:tc>
      </w:tr>
      <w:tr>
        <w:trPr>
          <w:trHeight w:val="1191" w:hRule="atLeast"/>
          <w:cantSplit/>
        </w:trPr>
        <w:tc>
          <w:tcPr>
            <w:tcW w:type="dxa" w:w="6350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Her yeni teknoloji yenilikçi bir teknolojidir.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</w:tr>
      <w:tr>
        <w:trPr>
          <w:trHeight w:val="1191" w:hRule="atLeast"/>
          <w:cantSplit/>
        </w:trPr>
        <w:tc>
          <w:tcPr>
            <w:tcW w:type="dxa" w:w="6350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AR ve VR aynı deneyimi sunar.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</w:tr>
      <w:tr>
        <w:trPr>
          <w:trHeight w:val="1191" w:hRule="atLeast"/>
          <w:cantSplit/>
        </w:trPr>
        <w:tc>
          <w:tcPr>
            <w:tcW w:type="dxa" w:w="6350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Akıllı saat, giyilebilir teknolojiye örnektir.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</w:tr>
      <w:tr>
        <w:trPr>
          <w:trHeight w:val="1191" w:hRule="atLeast"/>
          <w:cantSplit/>
        </w:trPr>
        <w:tc>
          <w:tcPr>
            <w:tcW w:type="dxa" w:w="6350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Bulut depolama, aynı dosyaya farklı cihazlardan erişmeyi sağlayabilir.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☐</w:t>
            </w:r>
          </w:p>
        </w:tc>
      </w:tr>
    </w:tbl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Kısa cevap</w:t>
      </w:r>
    </w:p>
    <w:p>
      <w:pPr>
        <w:spacing w:before="0" w:after="80" w:line="257" w:lineRule="auto"/>
      </w:pPr>
      <w:r>
        <w:rPr>
          <w:rFonts w:ascii="Comic Neue" w:hAnsi="Comic Neue" w:eastAsia="Comic Neue"/>
          <w:b/>
          <w:color w:val="17223A"/>
          <w:sz w:val="21"/>
        </w:rPr>
        <w:t>5. Bildiğin bir yenilikçi teknoloji örneği yaz. Bu teknoloji ne işe yarıyor?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66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6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6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120" w:after="40" w:line="257" w:lineRule="auto"/>
      </w:pPr>
      <w:r>
        <w:rPr>
          <w:rFonts w:ascii="Comic Neue" w:hAnsi="Comic Neue" w:eastAsia="Comic Neue"/>
          <w:b/>
          <w:color w:val="17223A"/>
          <w:sz w:val="21"/>
        </w:rPr>
        <w:t>6. Aynı teknoloji farklı yerlerde kullanılabilir mi? Bir örnek düşün.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66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6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66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Ön Değerlendirme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