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Öğretmen Değerlendirme Formu</w:t>
      </w:r>
    </w:p>
    <w:p>
      <w:pPr>
        <w:pStyle w:val="KLSubtitle"/>
      </w:pPr>
      <w:r>
        <w:t>BTY.5.1.3 · öğrenci gözlemi + grup posteri dereceleme ölçeği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Kodlar:  B = Bağımsız yapıyor     D = Destekle yapıyor     H = Henüz göstermedi     G = Gözlenmedi</w:t>
            </w:r>
          </w:p>
        </w:tc>
      </w:tr>
    </w:tbl>
    <w:p>
      <w:pPr>
        <w:pStyle w:val="KLSection"/>
      </w:pPr>
      <w:r>
        <w:t>GÖZLEM ÖLÇÜTLERİ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1"/>
        <w:gridCol w:w="3051"/>
        <w:gridCol w:w="3051"/>
        <w:gridCol w:w="3051"/>
        <w:gridCol w:w="3051"/>
      </w:tblGrid>
      <w:tr>
        <w:tc>
          <w:tcPr>
            <w:tcW w:type="dxa" w:w="2635"/>
            <w:shd w:fill="F7F8F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K1 · Dijital kimlik ilişkisi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4"/>
              </w:rPr>
              <w:t>Dijital kimlik ile çevrim içi davranışlar arasındaki ilişkiyi açıklar.</w:t>
            </w:r>
          </w:p>
        </w:tc>
        <w:tc>
          <w:tcPr>
            <w:tcW w:type="dxa" w:w="2635"/>
            <w:shd w:fill="F7F8F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K2 · Dijital ayak izi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4"/>
              </w:rPr>
              <w:t>Bir çevrim içi davranışın dijital iz oluşturabileceğini açıklar.</w:t>
            </w:r>
          </w:p>
        </w:tc>
        <w:tc>
          <w:tcPr>
            <w:tcW w:type="dxa" w:w="2635"/>
            <w:shd w:fill="F7F8F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K3 · Etki ilişkisi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4"/>
              </w:rPr>
              <w:t>İzin görünürlüğü veya olası sonucu hakkında gerekçeli düşünür.</w:t>
            </w:r>
          </w:p>
        </w:tc>
        <w:tc>
          <w:tcPr>
            <w:tcW w:type="dxa" w:w="2635"/>
            <w:shd w:fill="F7F8F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K4 · Sınıflandırma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4"/>
              </w:rPr>
              <w:t>Dijital vatandaşlık uygulamalarını kullanım alanlarına göre gruplandırır.</w:t>
            </w:r>
          </w:p>
        </w:tc>
        <w:tc>
          <w:tcPr>
            <w:tcW w:type="dxa" w:w="2635"/>
            <w:shd w:fill="F7F8F6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nter" w:hAnsi="Inter"/>
                <w:b/>
                <w:color w:val="146059"/>
                <w:sz w:val="15"/>
              </w:rPr>
              <w:t>K5 · Gerekçelendirme</w:t>
            </w:r>
          </w:p>
          <w:p>
            <w:pPr>
              <w:spacing w:after="0" w:before="40" w:line="240" w:lineRule="auto"/>
            </w:pPr>
            <w:r>
              <w:rPr>
                <w:rFonts w:ascii="Inter" w:hAnsi="Inter"/>
                <w:b w:val="0"/>
                <w:color w:val="12182B"/>
                <w:sz w:val="14"/>
              </w:rPr>
              <w:t>Sınıflandırmasını veya sorumlu davranış önerisini açıklar.</w:t>
            </w:r>
          </w:p>
        </w:tc>
      </w:tr>
    </w:tbl>
    <w:p>
      <w:pPr>
        <w:pStyle w:val="KLSection"/>
      </w:pPr>
      <w:r>
        <w:t>ÖĞRENCİ GÖZLEMLERİ · 1-16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1907"/>
        <w:gridCol w:w="1907"/>
        <w:gridCol w:w="1907"/>
        <w:gridCol w:w="1907"/>
        <w:gridCol w:w="1907"/>
        <w:gridCol w:w="1907"/>
        <w:gridCol w:w="1907"/>
      </w:tblGrid>
      <w:tr>
        <w:trPr>
          <w:tblHeader w:val="true"/>
        </w:trPr>
        <w:tc>
          <w:tcPr>
            <w:tcW w:type="dxa" w:w="604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No</w:t>
            </w:r>
          </w:p>
        </w:tc>
        <w:tc>
          <w:tcPr>
            <w:tcW w:type="dxa" w:w="3096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Öğrenci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K1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K2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K3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K4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K5</w:t>
            </w:r>
          </w:p>
        </w:tc>
        <w:tc>
          <w:tcPr>
            <w:tcW w:type="dxa" w:w="5760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Kısa not</w:t>
            </w:r>
          </w:p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3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4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5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6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7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8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9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10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11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12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13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14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15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16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04</w:t>
      </w:r>
    </w:p>
    <w:p>
      <w:pPr>
        <w:pStyle w:val="KLTitle"/>
      </w:pPr>
      <w:r>
        <w:t>Öğretmen Değerlendirme Formu · Devam</w:t>
      </w:r>
    </w:p>
    <w:p>
      <w:pPr>
        <w:pStyle w:val="KLSubtitle"/>
      </w:pPr>
      <w:r>
        <w:t>Öğrenci gözlemlerini tamamla · poster sunumunda grup ürününü değerlendir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1907"/>
        <w:gridCol w:w="1907"/>
        <w:gridCol w:w="1907"/>
        <w:gridCol w:w="1907"/>
        <w:gridCol w:w="1907"/>
        <w:gridCol w:w="1907"/>
        <w:gridCol w:w="1907"/>
      </w:tblGrid>
      <w:tr>
        <w:trPr>
          <w:tblHeader w:val="true"/>
        </w:trPr>
        <w:tc>
          <w:tcPr>
            <w:tcW w:type="dxa" w:w="604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No</w:t>
            </w:r>
          </w:p>
        </w:tc>
        <w:tc>
          <w:tcPr>
            <w:tcW w:type="dxa" w:w="3096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Öğrenci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K1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K2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K3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K4</w:t>
            </w:r>
          </w:p>
        </w:tc>
        <w:tc>
          <w:tcPr>
            <w:tcW w:type="dxa" w:w="691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K5</w:t>
            </w:r>
          </w:p>
        </w:tc>
        <w:tc>
          <w:tcPr>
            <w:tcW w:type="dxa" w:w="5760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12182B"/>
              <w:left w:val="single" w:sz="4" w:color="12182B"/>
              <w:bottom w:val="single" w:sz="4" w:color="12182B"/>
              <w:right w:val="single" w:sz="4" w:color="12182B"/>
            </w:tcBorders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5"/>
              </w:rPr>
              <w:t>Kısa not</w:t>
            </w:r>
          </w:p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17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18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19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20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21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22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23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24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25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26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27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28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29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30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31</w:t>
            </w:r>
          </w:p>
        </w:tc>
        <w:tc>
          <w:tcPr>
            <w:tcW w:type="dxa" w:w="3096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FFFFF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  <w:tr>
        <w:trPr>
          <w:trHeight w:val="245" w:hRule="atLeast"/>
        </w:trPr>
        <w:tc>
          <w:tcPr>
            <w:tcW w:type="dxa" w:w="604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 w:val="0"/>
                <w:color w:val="12182B"/>
                <w:sz w:val="14"/>
              </w:rPr>
              <w:t>32</w:t>
            </w:r>
          </w:p>
        </w:tc>
        <w:tc>
          <w:tcPr>
            <w:tcW w:type="dxa" w:w="3096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691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  <w:tc>
          <w:tcPr>
            <w:tcW w:type="dxa" w:w="5760"/>
            <w:shd w:fill="F7F8F6"/>
            <w:tcMar>
              <w:top w:w="32" w:type="dxa"/>
              <w:start w:w="50" w:type="dxa"/>
              <w:bottom w:w="32" w:type="dxa"/>
              <w:end w:w="50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/>
        </w:tc>
      </w:tr>
    </w:tbl>
    <w:p>
      <w:pPr>
        <w:pStyle w:val="KLSection"/>
      </w:pPr>
      <w:r>
        <w:t>GRUP POSTERİ DERECELEME ÖLÇEĞİ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1"/>
        <w:gridCol w:w="3051"/>
        <w:gridCol w:w="3051"/>
        <w:gridCol w:w="3051"/>
        <w:gridCol w:w="3051"/>
      </w:tblGrid>
      <w:tr>
        <w:tc>
          <w:tcPr>
            <w:tcW w:type="dxa" w:w="3240"/>
            <w:shd w:fill="12182B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Ölçüt</w:t>
            </w:r>
          </w:p>
        </w:tc>
        <w:tc>
          <w:tcPr>
            <w:tcW w:type="dxa" w:w="2951"/>
            <w:shd w:fill="12182B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3 · Güçlü</w:t>
            </w:r>
          </w:p>
        </w:tc>
        <w:tc>
          <w:tcPr>
            <w:tcW w:type="dxa" w:w="2951"/>
            <w:shd w:fill="12182B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2 · Beklenen</w:t>
            </w:r>
          </w:p>
        </w:tc>
        <w:tc>
          <w:tcPr>
            <w:tcW w:type="dxa" w:w="2951"/>
            <w:shd w:fill="12182B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1 · Gelişiyor</w:t>
            </w:r>
          </w:p>
        </w:tc>
        <w:tc>
          <w:tcPr>
            <w:tcW w:type="dxa" w:w="1080"/>
            <w:shd w:fill="12182B"/>
            <w:tcMar>
              <w:top w:w="48" w:type="dxa"/>
              <w:start w:w="55" w:type="dxa"/>
              <w:bottom w:w="48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Puan</w:t>
            </w:r>
          </w:p>
        </w:tc>
      </w:tr>
      <w:tr>
        <w:tc>
          <w:tcPr>
            <w:tcW w:type="dxa" w:w="3240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/>
                <w:color w:val="12182B"/>
                <w:sz w:val="14"/>
              </w:rPr>
              <w:t>Kullanım alanını belirleme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Alan doğru ve açık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Alan genel olarak doğru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Alan belirsiz / hatalı</w:t>
            </w:r>
          </w:p>
        </w:tc>
        <w:tc>
          <w:tcPr>
            <w:tcW w:type="dxa" w:w="1080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</w:r>
          </w:p>
        </w:tc>
      </w:tr>
      <w:tr>
        <w:tc>
          <w:tcPr>
            <w:tcW w:type="dxa" w:w="3240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/>
                <w:color w:val="12182B"/>
                <w:sz w:val="14"/>
              </w:rPr>
              <w:t>Uygulamaları ilişkilendirme</w:t>
            </w:r>
          </w:p>
        </w:tc>
        <w:tc>
          <w:tcPr>
            <w:tcW w:type="dxa" w:w="2951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Örnekler alanla güçlü ilişkili</w:t>
            </w:r>
          </w:p>
        </w:tc>
        <w:tc>
          <w:tcPr>
            <w:tcW w:type="dxa" w:w="2951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Örnekler büyük ölçüde uygun</w:t>
            </w:r>
          </w:p>
        </w:tc>
        <w:tc>
          <w:tcPr>
            <w:tcW w:type="dxa" w:w="2951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Örnekler zayıf ilişkili</w:t>
            </w:r>
          </w:p>
        </w:tc>
        <w:tc>
          <w:tcPr>
            <w:tcW w:type="dxa" w:w="1080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</w:r>
          </w:p>
        </w:tc>
      </w:tr>
      <w:tr>
        <w:tc>
          <w:tcPr>
            <w:tcW w:type="dxa" w:w="3240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/>
                <w:color w:val="12182B"/>
                <w:sz w:val="14"/>
              </w:rPr>
              <w:t>Dijital iz ilişkisi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Davranış-iz-sonuç açık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İlişki kısmen açık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İlişki kurulmamış</w:t>
            </w:r>
          </w:p>
        </w:tc>
        <w:tc>
          <w:tcPr>
            <w:tcW w:type="dxa" w:w="1080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</w:r>
          </w:p>
        </w:tc>
      </w:tr>
      <w:tr>
        <w:tc>
          <w:tcPr>
            <w:tcW w:type="dxa" w:w="3240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/>
                <w:color w:val="12182B"/>
                <w:sz w:val="14"/>
              </w:rPr>
              <w:t>Sorumlu davranış önerisi</w:t>
            </w:r>
          </w:p>
        </w:tc>
        <w:tc>
          <w:tcPr>
            <w:tcW w:type="dxa" w:w="2951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Somut ve uygulanabilir</w:t>
            </w:r>
          </w:p>
        </w:tc>
        <w:tc>
          <w:tcPr>
            <w:tcW w:type="dxa" w:w="2951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Genel ama uygun</w:t>
            </w:r>
          </w:p>
        </w:tc>
        <w:tc>
          <w:tcPr>
            <w:tcW w:type="dxa" w:w="2951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Eksik / belirsiz</w:t>
            </w:r>
          </w:p>
        </w:tc>
        <w:tc>
          <w:tcPr>
            <w:tcW w:type="dxa" w:w="1080"/>
            <w:shd w:fill="F7F8F6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</w:r>
          </w:p>
        </w:tc>
      </w:tr>
      <w:tr>
        <w:tc>
          <w:tcPr>
            <w:tcW w:type="dxa" w:w="3240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/>
                <w:color w:val="12182B"/>
                <w:sz w:val="14"/>
              </w:rPr>
              <w:t>Ana mesaj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Açık, kısa ve anlaşılır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Anlaşılır fakat dağınık</w:t>
            </w:r>
          </w:p>
        </w:tc>
        <w:tc>
          <w:tcPr>
            <w:tcW w:type="dxa" w:w="2951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  <w:t>Mesaj belirsiz</w:t>
            </w:r>
          </w:p>
        </w:tc>
        <w:tc>
          <w:tcPr>
            <w:tcW w:type="dxa" w:w="1080"/>
            <w:shd w:fill="FFFFFF"/>
            <w:tcMar>
              <w:top w:w="48" w:type="dxa"/>
              <w:start w:w="55" w:type="dxa"/>
              <w:bottom w:w="48" w:type="dxa"/>
              <w:end w:w="55" w:type="dxa"/>
            </w:tcMar>
            <w:tcBorders>
              <w:top w:val="single" w:sz="3" w:color="DCE1DE"/>
              <w:left w:val="single" w:sz="3" w:color="DCE1DE"/>
              <w:bottom w:val="single" w:sz="3" w:color="DCE1DE"/>
              <w:right w:val="single" w:sz="3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7"/>
              </w:rPr>
              <w:t>Toplam: ____ / 15     Not: Bu ölçek Hafta 04 üretim süreci ve Hafta 05 poster sunumu birlikte değerlendirilerek tamamlanabilir.</w:t>
            </w:r>
          </w:p>
        </w:tc>
      </w:tr>
    </w:tbl>
    <w:p>
      <w:pPr>
        <w:pStyle w:val="KLSection"/>
      </w:pPr>
      <w:r>
        <w:t>DERS SONRASI ÖĞRETMEN NOTU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c>
          <w:tcPr>
            <w:tcW w:type="dxa" w:w="4392"/>
            <w:shd w:fill="F7F8F6"/>
            <w:tcMar>
              <w:top w:w="45" w:type="dxa"/>
              <w:start w:w="75" w:type="dxa"/>
              <w:bottom w:w="5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4"/>
              </w:rPr>
              <w:t>SINIFIN GÜÇLÜ OLDUĞU NOKTA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4392"/>
            <w:shd w:fill="F7F8F6"/>
            <w:tcMar>
              <w:top w:w="45" w:type="dxa"/>
              <w:start w:w="75" w:type="dxa"/>
              <w:bottom w:w="5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4"/>
              </w:rPr>
              <w:t>HAFTA 05’TE TEKRAR ELE ALINACAK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____________________________</w:t>
              <w:br/>
              <w:t>____________________________</w:t>
            </w:r>
          </w:p>
        </w:tc>
        <w:tc>
          <w:tcPr>
            <w:tcW w:type="dxa" w:w="4392"/>
            <w:shd w:fill="F7F8F6"/>
            <w:tcMar>
              <w:top w:w="45" w:type="dxa"/>
              <w:start w:w="75" w:type="dxa"/>
              <w:bottom w:w="55" w:type="dxa"/>
              <w:end w:w="75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IBM Plex Mono" w:hAnsi="IBM Plex Mono"/>
                <w:b/>
                <w:color w:val="146059"/>
                <w:sz w:val="14"/>
              </w:rPr>
              <w:t>BTY.5.1.3 KAPANIŞINDAN ÖNCE KONTROL</w:t>
            </w:r>
          </w:p>
          <w:p>
            <w:pPr>
              <w:spacing w:after="0" w:before="0" w:line="240" w:lineRule="auto"/>
            </w:pPr>
            <w:r>
              <w:rPr>
                <w:rFonts w:ascii="Inter" w:hAnsi="Inter"/>
                <w:b w:val="0"/>
                <w:color w:val="12182B"/>
                <w:sz w:val="15"/>
              </w:rPr>
              <w:t>____________________________</w:t>
              <w:br/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5. SINIF BTY · HAFTA 04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