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18 Ocak - 22 Ocak 2027 / 18.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Bilişim Etiği ve Siber Güvenlik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Bilişim Etiği ve İlkeleri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BTYAB6. Dijital Güvenlik Önlemleri Alma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KB2.14. Yorumlama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E1.1. Merak, E3.2. Odaklanma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etik, bilişim etiği, telif, lisans, dijital vatandaşlık, siber zorbalık, sorumlu kullanım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BTY.5.4.1. Bilişim etiği kural ve ilkelerini yorumlayabilme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Bilişim etiği ile ilgili temel kavramları inceler.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Bilişim etiği kural ve ilkelerini bağlamdan kopmadan günlük hayatta kullanılacak şekilde dönüştürür.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Bilişim etiği kural ve ilkelerine uygun davranmanın önemini yeniden ifade eder.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Örnek olay, tartışma, yorumlama, grup çalışması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Etik ikilem/senaryo kartları, örnek lisans/kaynak gösterimi, değerlendirme formu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SDB2.1 İletişim, SDB2.2 İş Birliği, SDB2.3 Sosyal Farkındalık, SDB3.3 Sorumlu Karar Verme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D8 Mahremiyet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Okuryazarlığı, OB2 Dijital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KB2.10. Çıkarım Yapma, KB2.13. Yapılandırma, KB2.18. Tartışma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dijital vatandaşlık, kaynak doğrulama ve telif konusunda önceki temalardan temel farkındalığa sahip olduğu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“Arkadaşının hazırladığı görseli adını silip kendi ödevinde kullanmak doğru mudur?”, “Grup sohbetinde birinin görüntüsünü izinsiz paylaşmak?” gibi yaşa uygun senaryolar sunulur ve gerekçeli görüşler alınır.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Okul/sınıf kurallarının yalnızca ceza için değil birlikte güvenli ve adil yaşamak için var olduğu fikri ile dijital ortamdaki etik ilkeler arasında bağ kurulur.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Temel kavramlar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Etik ve bilişim etiği kavramları öğrencilerin senaryo yanıtlarından hareketle oluşturulur. Telif hakkı, lisans, kişisel veri, siber zorbalık ve dijital vatandaşlık temel düzeyde birbirinden ayrılır.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kısa senaryoları “etik açıdan uygun/uygun değil/karar vermek için daha fazla bilgi gerekir” şeklinde değerlendirir. Her karar için hangi ilkenin etkili olduğunu açıklar.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Yapay zekâ ile üretilen içerikte kaynak/doğruluk, başkasını yanıltma ve kişisel veri gibi etik soruların da aynı ilkelerle düşünülebileceği örneklenir.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İlkeyi günlük yaşama dönüştürme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bilişim etiği ilkelerini günlük eylem cümlelerine çevirir: lisanslı/yasal yazılım kullanma, kişisel veriyi koruma, başkasının ürününü kaynak göstermeden sahiplenmeme, çevrim içi saygılı iletişim kurma gibi.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Her grup bir ilke için “neden önemli?” sorusuna sonuçlar üzerinden yanıt verir. İhlalin birey, arkadaşlık ilişkileri ve dijital ortam üzerindeki etkileri tartışılır.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Ders sonunda öğrenciler kendi dijital davranışlarından birini seçerek etik açıdan sürdürmek veya iyileştirmek istedikleri bir davranışı yazar.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Senaryolar sadeleştirilir, ilke kartları verilir ve karar verme için “olay-ne oldu/kim etkilendi/hangi ilke?” şablonu kullanılır.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daha karmaşık bir etik ikilemi birden fazla ilke açısından değerlendirebilir veya sınıf için kısa “dijital etik sözleşmesi” tasarlayabilir.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Öğretmen gözlem formu, senaryo yorumlama rubriği, grup gerekçelendirmesi ve bireysel çıkış kartı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Sosyal Bilgiler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Gerçek öğrenci olayları sınıf önünde ifşa edilmez; örnekler kurgusal tutulur. Hukuki ayrıntıya girilmeden program düzeyinde etik ve telif farkındalığı kazandırılır.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