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sz w:val="20"/>
        </w:rPr>
        <w:t>2026-2027 EĞİTİM – ÖĞRETİM YILI ………………………………… ORTAOKULU</w:t>
      </w:r>
    </w:p>
    <w:p>
      <w:pPr>
        <w:spacing w:after="60"/>
        <w:jc w:val="center"/>
      </w:pPr>
      <w:r>
        <w:rPr>
          <w:rFonts w:ascii="Arial" w:hAnsi="Arial" w:eastAsia="Arial"/>
          <w:b/>
          <w:sz w:val="22"/>
        </w:rPr>
        <w:t>6. SINIF BİLİŞİM TEKNOLOJİLERİ VE YAZILIM DERSİ GÜNLÜK DERS PLANI</w:t>
      </w:r>
    </w:p>
    <w:p>
      <w:pPr>
        <w:jc w:val="center"/>
      </w:pPr>
      <w:r>
        <w:rPr>
          <w:rFonts w:ascii="Arial" w:hAnsi="Arial"/>
          <w:b/>
          <w:color w:val="1F4E79"/>
          <w:sz w:val="22"/>
        </w:rPr>
        <w:t>25. HAFTA - OKUL TEMELLİ PLANLAMA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shd w:fill="D9EA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Tarih / Hafta</w:t>
            </w:r>
          </w:p>
        </w:tc>
        <w:tc>
          <w:tcPr>
            <w:tcW w:type="dxa" w:w="5273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29 Mart - 02 Nisan 2027 / 25. Hafta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273"/>
            <w:shd w:fill="D9EA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Ders / Sınıf</w:t>
            </w:r>
          </w:p>
        </w:tc>
        <w:tc>
          <w:tcPr>
            <w:tcW w:type="dxa" w:w="5273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Bilişim Teknolojileri ve Yazılım / 6. Sınıf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273"/>
            <w:shd w:fill="D9EA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Açıklama</w:t>
            </w:r>
          </w:p>
        </w:tc>
        <w:tc>
          <w:tcPr>
            <w:tcW w:type="dxa" w:w="5273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sz w:val="16"/>
              </w:rPr>
              <w:t>Bu hafta okul temelli planlama kapsamında zümre/okul kararıyla belirlenen araştırma, gözlem, proje, yerel çalışma, okuma veya okul dışı öğrenme etkinliklerine ayrılır. Ayrıntı, okulun yıllık planlama kararı doğrultusunda öğretmen tarafından tamamlanır.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pPr>
        <w:jc w:val="center"/>
      </w:pPr>
      <w:r>
        <w:rPr>
          <w:rFonts w:ascii="Arial" w:hAnsi="Arial"/>
          <w:sz w:val="18"/>
        </w:rPr>
        <w:t>Uygundur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Bilişim Teknolojileri ve Yazılım Öğretmeni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Okul Müdürü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1906" w:h="16838"/>
      <w:pgMar w:top="652" w:right="680" w:bottom="652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Title">
    <w:name w:val="PlanTitle"/>
    <w:pPr>
      <w:spacing w:before="0" w:after="40"/>
    </w:pPr>
    <w:rPr>
      <w:rFonts w:ascii="Arial" w:hAnsi="Arial" w:eastAsia="Arial"/>
      <w:b/>
      <w:sz w:val="24"/>
    </w:rPr>
  </w:style>
  <w:style w:type="paragraph" w:customStyle="1" w:styleId="SectionHead">
    <w:name w:val="SectionHead"/>
    <w:pPr>
      <w:spacing w:before="60" w:after="40"/>
    </w:pPr>
    <w:rPr>
      <w:rFonts w:ascii="Arial" w:hAnsi="Arial" w:eastAsia="Arial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BTY Günlük Ders Planı - 1. Hafta</dc:title>
  <dc:subject>2026-2027 / BTY.5.1.1</dc:subject>
  <dc:creator/>
  <cp:keywords/>
  <dc:description>TYMM 5. sınıf BTY öğretim programı ve 2026-2027 haftalık takvim verileri esas alınarak hazırlanmıştır.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