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Inter" w:hAnsi="Inter"/>
          <w:b/>
          <w:color w:val="146059"/>
          <w:sz w:val="18"/>
        </w:rPr>
        <w:t>KESKİNLAB  |  5. SINIF BTY  |  1. HAFTA</w:t>
      </w:r>
    </w:p>
    <w:p>
      <w:pPr>
        <w:spacing w:after="20"/>
        <w:jc w:val="center"/>
      </w:pPr>
      <w:r>
        <w:rPr>
          <w:rFonts w:ascii="Inter" w:hAnsi="Inter"/>
          <w:b/>
          <w:color w:val="12182B"/>
          <w:sz w:val="38"/>
        </w:rPr>
        <w:t>BİLİŞİM TEKNOLOJİLERİNİN SINIFLANDIRILMASI</w:t>
      </w:r>
    </w:p>
    <w:p>
      <w:pPr>
        <w:spacing w:after="140"/>
        <w:jc w:val="center"/>
      </w:pPr>
      <w:r>
        <w:rPr>
          <w:b/>
          <w:color w:val="1E8A80"/>
          <w:sz w:val="19"/>
        </w:rPr>
        <w:t>Ders Notu  •  BTY.5.1.1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710"/>
            <w:shd w:fill="EAF5F3"/>
            <w:tcBorders>
              <w:top w:val="single" w:sz="8" w:color="1E8A80"/>
              <w:left w:val="single" w:sz="8" w:color="1E8A80"/>
              <w:bottom w:val="single" w:sz="8" w:color="1E8A80"/>
              <w:right w:val="single" w:sz="8" w:color="1E8A8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46059"/>
              </w:rPr>
              <w:t xml:space="preserve">Bu hafta: </w:t>
            </w:r>
            <w:r>
              <w:rPr>
                <w:sz w:val="18"/>
              </w:rPr>
              <w:t>Günlük yaşamda kullanılan bilişim teknolojilerini tanıyacak; geçmiş ve günümüz örneklerini karşılaştıracak; kullanım alanlarına göre sınıflandıracağız.</w:t>
            </w:r>
          </w:p>
        </w:tc>
      </w:tr>
    </w:tbl>
    <w:p>
      <w:pPr>
        <w:spacing w:before="100" w:after="40"/>
      </w:pPr>
      <w:r>
        <w:rPr>
          <w:b/>
          <w:color w:val="146059"/>
          <w:sz w:val="24"/>
        </w:rPr>
        <w:t>1. Temel Kavramlar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355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46059"/>
                <w:sz w:val="20"/>
              </w:rPr>
              <w:t>BİLGİ</w:t>
            </w:r>
          </w:p>
          <w:p>
            <w:pPr>
              <w:spacing w:after="0"/>
            </w:pPr>
            <w:r>
              <w:rPr>
                <w:sz w:val="17"/>
              </w:rPr>
              <w:t>Öğrenme, araştırma, gözlem ve deneyimler sonucunda anlamlandırdığımız içeriktir.</w:t>
            </w:r>
          </w:p>
        </w:tc>
        <w:tc>
          <w:tcPr>
            <w:tcW w:type="dxa" w:w="5355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E2A63B"/>
                <w:sz w:val="20"/>
              </w:rPr>
              <w:t>TEKNOLOJİ</w:t>
            </w:r>
          </w:p>
          <w:p>
            <w:pPr>
              <w:spacing w:after="0"/>
            </w:pPr>
            <w:r>
              <w:rPr>
                <w:sz w:val="17"/>
              </w:rPr>
              <w:t>İhtiyaçları karşılamak ve işleri kolaylaştırmak için geliştirilen araç, yöntem ve uygulamaların genel adıdır.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5DE"/>
            <w:tcBorders>
              <w:top w:val="single" w:sz="6" w:color="E2A63B"/>
              <w:left w:val="single" w:sz="6" w:color="E2A63B"/>
              <w:bottom w:val="single" w:sz="6" w:color="E2A63B"/>
              <w:right w:val="single" w:sz="6" w:color="E2A63B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12182B"/>
              </w:rPr>
              <w:t xml:space="preserve">Bilişim teknolojileri: </w:t>
            </w:r>
            <w:r>
              <w:rPr>
                <w:sz w:val="18"/>
              </w:rPr>
              <w:t>Bilgiyi oluşturmak, işlemek, saklamak ve paylaşmak için kullandığımız teknolojilerdir.</w:t>
            </w:r>
          </w:p>
        </w:tc>
      </w:tr>
    </w:tbl>
    <w:p>
      <w:pPr>
        <w:spacing w:before="100" w:after="40"/>
      </w:pPr>
      <w:r>
        <w:rPr>
          <w:b/>
          <w:color w:val="146059"/>
          <w:sz w:val="24"/>
        </w:rPr>
        <w:t>2. Teknoloji Zamanla Değişir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2891"/>
        <w:gridCol w:w="4139"/>
      </w:tblGrid>
      <w:tr>
        <w:tc>
          <w:tcPr>
            <w:tcW w:type="dxa" w:w="3570"/>
            <w:shd w:fill="1E8A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Geçmişte</w:t>
            </w:r>
          </w:p>
        </w:tc>
        <w:tc>
          <w:tcPr>
            <w:tcW w:type="dxa" w:w="3570"/>
            <w:shd w:fill="1E8A8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Günümüzde</w:t>
            </w:r>
          </w:p>
        </w:tc>
        <w:tc>
          <w:tcPr>
            <w:tcW w:type="dxa" w:w="3570"/>
            <w:shd w:fill="E2A63B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Ortak amaç</w:t>
            </w:r>
          </w:p>
        </w:tc>
      </w:tr>
      <w:tr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Mektup</w:t>
            </w:r>
          </w:p>
        </w:tc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Mesaj / e-posta</w:t>
            </w:r>
          </w:p>
        </w:tc>
        <w:tc>
          <w:tcPr>
            <w:tcW w:type="dxa" w:w="4139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İletişim kurmak</w:t>
            </w:r>
          </w:p>
        </w:tc>
      </w:tr>
      <w:tr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Basılı harita</w:t>
            </w:r>
          </w:p>
        </w:tc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Navigasyon</w:t>
            </w:r>
          </w:p>
        </w:tc>
        <w:tc>
          <w:tcPr>
            <w:tcW w:type="dxa" w:w="4139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Yol bulmak</w:t>
            </w:r>
          </w:p>
        </w:tc>
      </w:tr>
      <w:tr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Filmli fotoğraf makinesi</w:t>
            </w:r>
          </w:p>
        </w:tc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Telefon kamerası</w:t>
            </w:r>
          </w:p>
        </w:tc>
        <w:tc>
          <w:tcPr>
            <w:tcW w:type="dxa" w:w="4139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Görüntü kaydetmek</w:t>
            </w:r>
          </w:p>
        </w:tc>
      </w:tr>
      <w:tr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Eski masaüstü bilgisayar</w:t>
            </w:r>
          </w:p>
        </w:tc>
        <w:tc>
          <w:tcPr>
            <w:tcW w:type="dxa" w:w="2891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Dizüstü / tablet</w:t>
            </w:r>
          </w:p>
        </w:tc>
        <w:tc>
          <w:tcPr>
            <w:tcW w:type="dxa" w:w="4139"/>
            <w:shd w:fill="FFFFFF"/>
            <w:tcBorders>
              <w:left w:val="single" w:sz="4" w:color="DCE1DE"/>
              <w:bottom w:val="single" w:sz="4" w:color="DCE1DE"/>
              <w:right w:val="single" w:sz="4" w:color="DCE1DE"/>
            </w:tcBorders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Bilgiyle çalışmak</w:t>
            </w:r>
          </w:p>
        </w:tc>
      </w:tr>
    </w:tbl>
    <w:p>
      <w:pPr>
        <w:spacing w:before="100" w:after="40"/>
      </w:pPr>
      <w:r>
        <w:rPr>
          <w:b/>
          <w:color w:val="146059"/>
          <w:sz w:val="24"/>
        </w:rPr>
        <w:t>3. Kullanım Alanlarına Göre Sınıflandırma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2142"/>
            <w:shd w:fill="FFFFFF"/>
            <w:tcBorders>
              <w:top w:val="single" w:sz="7" w:color="1E8A80"/>
              <w:left w:val="single" w:sz="7" w:color="1E8A80"/>
              <w:bottom w:val="single" w:sz="7" w:color="1E8A80"/>
              <w:right w:val="single" w:sz="7" w:color="1E8A80"/>
            </w:tcBorders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1E8A80"/>
                <w:sz w:val="18"/>
              </w:rPr>
              <w:t>İletişim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telefon, e-posta</w:t>
            </w:r>
          </w:p>
        </w:tc>
        <w:tc>
          <w:tcPr>
            <w:tcW w:type="dxa" w:w="2142"/>
            <w:shd w:fill="FFFFFF"/>
            <w:tcBorders>
              <w:top w:val="single" w:sz="7" w:color="6AA84F"/>
              <w:left w:val="single" w:sz="7" w:color="6AA84F"/>
              <w:bottom w:val="single" w:sz="7" w:color="6AA84F"/>
              <w:right w:val="single" w:sz="7" w:color="6AA84F"/>
            </w:tcBorders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6AA84F"/>
                <w:sz w:val="18"/>
              </w:rPr>
              <w:t>Eğitim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akıllı tahta, tablet</w:t>
            </w:r>
          </w:p>
        </w:tc>
        <w:tc>
          <w:tcPr>
            <w:tcW w:type="dxa" w:w="2142"/>
            <w:shd w:fill="FFFFFF"/>
            <w:tcBorders>
              <w:top w:val="single" w:sz="7" w:color="D85C4A"/>
              <w:left w:val="single" w:sz="7" w:color="D85C4A"/>
              <w:bottom w:val="single" w:sz="7" w:color="D85C4A"/>
              <w:right w:val="single" w:sz="7" w:color="D85C4A"/>
            </w:tcBorders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D85C4A"/>
                <w:sz w:val="18"/>
              </w:rPr>
              <w:t>Sağlık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ateş ölçer, MR</w:t>
            </w:r>
          </w:p>
        </w:tc>
        <w:tc>
          <w:tcPr>
            <w:tcW w:type="dxa" w:w="2142"/>
            <w:shd w:fill="FFFFFF"/>
            <w:tcBorders>
              <w:top w:val="single" w:sz="7" w:color="E2A63B"/>
              <w:left w:val="single" w:sz="7" w:color="E2A63B"/>
              <w:bottom w:val="single" w:sz="7" w:color="E2A63B"/>
              <w:right w:val="single" w:sz="7" w:color="E2A63B"/>
            </w:tcBorders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E2A63B"/>
                <w:sz w:val="18"/>
              </w:rPr>
              <w:t>Ulaşım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navigasyon, radar</w:t>
            </w:r>
          </w:p>
        </w:tc>
        <w:tc>
          <w:tcPr>
            <w:tcW w:type="dxa" w:w="2142"/>
            <w:shd w:fill="FFFFFF"/>
            <w:tcBorders>
              <w:top w:val="single" w:sz="7" w:color="8064A2"/>
              <w:left w:val="single" w:sz="7" w:color="8064A2"/>
              <w:bottom w:val="single" w:sz="7" w:color="8064A2"/>
              <w:right w:val="single" w:sz="7" w:color="8064A2"/>
            </w:tcBorders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color w:val="8064A2"/>
                <w:sz w:val="18"/>
              </w:rPr>
              <w:t>Eğlence</w:t>
            </w:r>
          </w:p>
          <w:p>
            <w:pPr>
              <w:spacing w:after="0"/>
              <w:jc w:val="center"/>
            </w:pPr>
            <w:r>
              <w:rPr>
                <w:sz w:val="15"/>
              </w:rPr>
              <w:t>oyun konsolu, VR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A"/>
            <w:tcBorders>
              <w:top w:val="single" w:sz="7" w:color="4A78A8"/>
              <w:left w:val="single" w:sz="7" w:color="4A78A8"/>
              <w:bottom w:val="single" w:sz="7" w:color="4A78A8"/>
              <w:right w:val="single" w:sz="7" w:color="4A78A8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4A78A8"/>
              </w:rPr>
              <w:t xml:space="preserve">UNUTMA: </w:t>
            </w:r>
            <w:r>
              <w:rPr>
                <w:sz w:val="17"/>
              </w:rPr>
              <w:t>Aynı teknoloji, kullanım amacına göre birden fazla grupta yer alabilir. Örneğin tablet; ders çalışırken eğitim, oyun oynarken eğlence amacıyla kullanılabilir.</w:t>
            </w:r>
          </w:p>
        </w:tc>
      </w:tr>
    </w:tbl>
    <w:p>
      <w:pPr>
        <w:spacing w:before="100" w:after="40"/>
      </w:pPr>
      <w:r>
        <w:rPr>
          <w:b/>
          <w:color w:val="12182B"/>
          <w:sz w:val="24"/>
        </w:rPr>
        <w:t>4. Kendini Kontrol Et</w:t>
      </w:r>
    </w:p>
    <w:p>
      <w:pPr>
        <w:spacing w:after="20"/>
        <w:ind w:left="85"/>
      </w:pPr>
      <w:r>
        <w:rPr>
          <w:b/>
          <w:color w:val="E2A63B"/>
          <w:sz w:val="18"/>
        </w:rPr>
        <w:t xml:space="preserve">1. </w:t>
      </w:r>
      <w:r>
        <w:rPr>
          <w:sz w:val="17"/>
        </w:rPr>
        <w:t>Bir bilişim teknolojisi örneği yaz ve ne amaçla kullanıldığını söyle.</w:t>
      </w:r>
    </w:p>
    <w:p>
      <w:pPr>
        <w:spacing w:after="20"/>
        <w:ind w:left="85"/>
      </w:pPr>
      <w:r>
        <w:rPr>
          <w:b/>
          <w:color w:val="E2A63B"/>
          <w:sz w:val="18"/>
        </w:rPr>
        <w:t xml:space="preserve">2. </w:t>
      </w:r>
      <w:r>
        <w:rPr>
          <w:sz w:val="17"/>
        </w:rPr>
        <w:t>Geçmişte kullanılan bir araçla günümüzdeki karşılığını eşleştir.</w:t>
      </w:r>
    </w:p>
    <w:p>
      <w:pPr>
        <w:spacing w:after="20"/>
        <w:ind w:left="85"/>
      </w:pPr>
      <w:r>
        <w:rPr>
          <w:b/>
          <w:color w:val="E2A63B"/>
          <w:sz w:val="18"/>
        </w:rPr>
        <w:t xml:space="preserve">3. </w:t>
      </w:r>
      <w:r>
        <w:rPr>
          <w:sz w:val="17"/>
        </w:rPr>
        <w:t>Bir teknolojinin birden fazla kullanım alanına girebilmesine örnek ver.</w:t>
      </w:r>
    </w:p>
    <w:p>
      <w:pPr>
        <w:spacing w:before="80" w:after="0"/>
        <w:jc w:val="center"/>
      </w:pPr>
      <w:r>
        <w:rPr>
          <w:i/>
          <w:color w:val="565F70"/>
          <w:sz w:val="14"/>
        </w:rPr>
        <w:t>Not: Tanımlar 5. sınıf düzeyinde sadeleştirilmiştir. Kaynak: TYMM BTY 5. Sınıf, Tema 1 - BTY.5.1.1.</w:t>
      </w:r>
    </w:p>
    <w:sectPr w:rsidR="00FC693F" w:rsidRPr="0006063C" w:rsidSect="00034616"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Inter" w:hAnsi="Inter" w:eastAsia="Inter"/>
      <w:color w:val="1218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