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8F090" w14:textId="338DE6D7" w:rsidR="001956AC" w:rsidRDefault="001956AC">
      <w:r>
        <w:t>SAP ACCOUNTS</w:t>
      </w:r>
    </w:p>
    <w:p w14:paraId="0053EF5A" w14:textId="60FE3EFB" w:rsidR="001956AC" w:rsidRDefault="001956AC">
      <w:r w:rsidRPr="001956AC">
        <w:t xml:space="preserve">In SAP, the process of managing </w:t>
      </w:r>
      <w:r w:rsidRPr="001956AC">
        <w:br/>
      </w:r>
      <w:r w:rsidRPr="001956AC">
        <w:br/>
        <w:t xml:space="preserve">Accounts Receivable (AR) </w:t>
      </w:r>
      <w:r w:rsidRPr="001956AC">
        <w:br/>
      </w:r>
      <w:r w:rsidRPr="001956AC">
        <w:br/>
        <w:t>involves several key transactions, often carried out through the SAP Financial Accounting (FI) module. Below is a list of commonly used T-codes for Accounts Receivable in SAP:</w:t>
      </w:r>
      <w:r w:rsidRPr="001956AC">
        <w:br/>
      </w:r>
      <w:r w:rsidRPr="001956AC">
        <w:br/>
        <w:t>1. Posting Customer Invoices and Payments:</w:t>
      </w:r>
      <w:r w:rsidRPr="001956AC">
        <w:br/>
      </w:r>
      <w:r w:rsidRPr="001956AC">
        <w:br/>
        <w:t>• FB70 – Post Customer Invoice: Used to post an invoice for a customer, which updates accounts receivable and sales revenue.</w:t>
      </w:r>
      <w:r w:rsidRPr="001956AC">
        <w:br/>
        <w:t>• F-28 – Post Incoming Payments: Used to post a payment received from a customer (could be cash or transfer).</w:t>
      </w:r>
      <w:r w:rsidRPr="001956AC">
        <w:br/>
        <w:t>• F-32 – Clear Customer: Used to clear open customer items (like payments or credit memos).</w:t>
      </w:r>
      <w:r w:rsidRPr="001956AC">
        <w:br/>
      </w:r>
      <w:r w:rsidRPr="001956AC">
        <w:br/>
        <w:t>2. Customer Account Maintenance:</w:t>
      </w:r>
      <w:r w:rsidRPr="001956AC">
        <w:br/>
      </w:r>
      <w:r w:rsidRPr="001956AC">
        <w:br/>
        <w:t>• FD01 – Create Customer Master Data: Allows you to create a new customer in the system.</w:t>
      </w:r>
      <w:r w:rsidRPr="001956AC">
        <w:br/>
        <w:t>• FD02 – Change Customer Master Data: Modify existing customer data.</w:t>
      </w:r>
      <w:r w:rsidRPr="001956AC">
        <w:br/>
        <w:t>• FD03 – Display Customer Master Data: Display customer details without making changes.</w:t>
      </w:r>
      <w:r w:rsidRPr="001956AC">
        <w:br/>
      </w:r>
      <w:r w:rsidRPr="001956AC">
        <w:br/>
        <w:t>3. Credit Management:</w:t>
      </w:r>
      <w:r w:rsidRPr="001956AC">
        <w:br/>
      </w:r>
      <w:r w:rsidRPr="001956AC">
        <w:br/>
        <w:t>• FD32 – Change Customer Credit Management: Used to update credit limits for customers.</w:t>
      </w:r>
      <w:r w:rsidRPr="001956AC">
        <w:br/>
        <w:t>• FD33 – Display Customer Credit Management: Display customer credit information.</w:t>
      </w:r>
      <w:r w:rsidRPr="001956AC">
        <w:br/>
      </w:r>
      <w:r w:rsidRPr="001956AC">
        <w:br/>
        <w:t>4. Customer Payments and Clearing:</w:t>
      </w:r>
      <w:r w:rsidRPr="001956AC">
        <w:br/>
      </w:r>
      <w:r w:rsidRPr="001956AC">
        <w:br/>
        <w:t>• F-39 – Post Payment: Manual posting of customer payments.</w:t>
      </w:r>
      <w:r w:rsidRPr="001956AC">
        <w:br/>
        <w:t>• F-44 – Clear Open Items: Clears open customer items manually, like applying a payment to a specific invoice.</w:t>
      </w:r>
      <w:r w:rsidRPr="001956AC">
        <w:br/>
      </w:r>
      <w:r w:rsidRPr="001956AC">
        <w:br/>
        <w:t>5. Account Reconciliation and Aging Reports:</w:t>
      </w:r>
      <w:r w:rsidRPr="001956AC">
        <w:br/>
      </w:r>
      <w:r w:rsidRPr="001956AC">
        <w:br/>
        <w:t>• F.13 – Automatic Clearing: Clears open items for customers automatically.</w:t>
      </w:r>
      <w:r w:rsidRPr="001956AC">
        <w:br/>
        <w:t xml:space="preserve">• F-30 – Post Customer Down Payment: Used to post an advance or down payment made by a </w:t>
      </w:r>
      <w:r w:rsidRPr="001956AC">
        <w:lastRenderedPageBreak/>
        <w:t>customer.</w:t>
      </w:r>
      <w:r w:rsidRPr="001956AC">
        <w:br/>
        <w:t>• FS10N – Display G/L Account Balances: Can be used to check the balance for accounts receivable (G/L 100000, for example).</w:t>
      </w:r>
      <w:r w:rsidRPr="001956AC">
        <w:br/>
        <w:t>• S_ALR_87012168 – Customer Open Items List: Displays open customer invoices and payments.</w:t>
      </w:r>
      <w:r w:rsidRPr="001956AC">
        <w:br/>
        <w:t>• F.22 – Customer Aging Report: Provides a list of receivables broken down by overdue periods.</w:t>
      </w:r>
      <w:r w:rsidRPr="001956AC">
        <w:br/>
      </w:r>
      <w:r w:rsidRPr="001956AC">
        <w:br/>
        <w:t>6. Credit Memos and Adjustments:</w:t>
      </w:r>
      <w:r w:rsidRPr="001956AC">
        <w:br/>
      </w:r>
      <w:r w:rsidRPr="001956AC">
        <w:br/>
        <w:t>• FB75 – Post Customer Credit Memo: Used to post credit memos (reduce amounts due from customers).</w:t>
      </w:r>
      <w:r w:rsidRPr="001956AC">
        <w:br/>
        <w:t>• F-27 – Post Credit Memo for Customer: Another way to post credit memo for a customer.</w:t>
      </w:r>
      <w:r w:rsidRPr="001956AC">
        <w:br/>
      </w:r>
      <w:r w:rsidRPr="001956AC">
        <w:br/>
        <w:t>7. Dunning (Reminders for Outstanding Payments):</w:t>
      </w:r>
      <w:r w:rsidRPr="001956AC">
        <w:br/>
      </w:r>
      <w:r w:rsidRPr="001956AC">
        <w:br/>
        <w:t>• F150 – Dunning: To create and send dunning letters to customers for overdue payments.</w:t>
      </w:r>
      <w:r w:rsidRPr="001956AC">
        <w:br/>
        <w:t>• F150B – Dunning History: Displays the dunning history for customers.</w:t>
      </w:r>
      <w:r w:rsidRPr="001956AC">
        <w:br/>
      </w:r>
      <w:r w:rsidRPr="001956AC">
        <w:br/>
        <w:t>8. Reports and Analysis:</w:t>
      </w:r>
      <w:r w:rsidRPr="001956AC">
        <w:br/>
      </w:r>
      <w:r w:rsidRPr="001956AC">
        <w:br/>
        <w:t>• S_ALR_87012182 – Customer Receivables Aging Report: Used to analyze aging of accounts receivable.</w:t>
      </w:r>
      <w:r w:rsidRPr="001956AC">
        <w:br/>
        <w:t>• F-23 – Post Customer Payment and Clear: This is an alternative method for handling incoming payments and clearing.</w:t>
      </w:r>
      <w:r w:rsidRPr="001956AC">
        <w:br/>
      </w:r>
      <w:r w:rsidRPr="001956AC">
        <w:br/>
        <w:t>These T-codes cover a broad range of Accounts Receivable functions in SAP, from basic posting and customer account management to credit control, dunning, and reporting.</w:t>
      </w:r>
      <w:r w:rsidRPr="001956AC">
        <w:br/>
      </w:r>
      <w:r w:rsidRPr="001956AC">
        <w:br/>
        <w:t xml:space="preserve">However, If there is </w:t>
      </w:r>
      <w:r w:rsidR="00AD6705" w:rsidRPr="001956AC">
        <w:t>another</w:t>
      </w:r>
      <w:r w:rsidRPr="001956AC">
        <w:t xml:space="preserve"> T-codes, feel free to share</w:t>
      </w:r>
    </w:p>
    <w:sectPr w:rsidR="0019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AC"/>
    <w:rsid w:val="001956AC"/>
    <w:rsid w:val="00334CF5"/>
    <w:rsid w:val="00AD6705"/>
    <w:rsid w:val="00F6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2D3B"/>
  <w15:chartTrackingRefBased/>
  <w15:docId w15:val="{F188DE6C-2759-43D7-B846-F421C937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 karugu</cp:lastModifiedBy>
  <cp:revision>2</cp:revision>
  <dcterms:created xsi:type="dcterms:W3CDTF">2025-01-23T10:13:00Z</dcterms:created>
  <dcterms:modified xsi:type="dcterms:W3CDTF">2025-02-01T08:32:00Z</dcterms:modified>
</cp:coreProperties>
</file>