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20579F" w:rsidRPr="006F5CB1" w:rsidRDefault="001F7E01">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655657">
      <w:pPr>
        <w:spacing w:line="360" w:lineRule="auto"/>
        <w:rPr>
          <w:rFonts w:cs="Times New Roman"/>
          <w:szCs w:val="24"/>
          <w:lang w:val="en-US"/>
        </w:rPr>
      </w:pP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FE2B01"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ListParagraph"/>
        <w:numPr>
          <w:ilvl w:val="0"/>
          <w:numId w:val="8"/>
        </w:numPr>
        <w:spacing w:line="360" w:lineRule="auto"/>
        <w:rPr>
          <w:rFonts w:cs="Times New Roman"/>
          <w:szCs w:val="24"/>
          <w:lang w:val="en-US"/>
        </w:rPr>
      </w:pPr>
      <w:r w:rsidRPr="006F5CB1">
        <w:rPr>
          <w:rFonts w:cs="Times New Roman"/>
          <w:szCs w:val="24"/>
          <w:lang w:val="en-US"/>
        </w:rPr>
        <w:t>Graphics? (to be implemented)</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3E2D63"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System overview</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 author, as the application beign designed may require usage of device’s notification manager, which is not available in the context of a mobile web application. Moreover, implementation of offline working possibility may also be a problem in case of the web approach.</w:t>
      </w:r>
    </w:p>
    <w:p w:rsidR="00753A01" w:rsidRDefault="00753A01" w:rsidP="00BB034B">
      <w:pPr>
        <w:spacing w:line="360" w:lineRule="auto"/>
        <w:rPr>
          <w:lang w:val="en-US"/>
        </w:rPr>
      </w:pPr>
      <w:r>
        <w:rPr>
          <w:lang w:val="en-US"/>
        </w:rPr>
        <w:t>Releasing the application for multiple platforms with least effort was not among the goals of the the thesis,</w:t>
      </w:r>
      <w:r w:rsidR="00914A5D">
        <w:rPr>
          <w:lang w:val="en-US"/>
        </w:rPr>
        <w:t xml:space="preserve"> and in case of a hybrid applciation there will still be a need to write some part of native code, so the author decided to choose the native approach. To some extent, better performance of the native approach  </w:t>
      </w:r>
    </w:p>
    <w:p w:rsidR="00562350" w:rsidRDefault="00562350" w:rsidP="00BB034B">
      <w:pPr>
        <w:spacing w:line="360" w:lineRule="auto"/>
        <w:rPr>
          <w:lang w:val="en-US"/>
        </w:rPr>
      </w:pPr>
    </w:p>
    <w:p w:rsidR="00562350" w:rsidRDefault="00562350" w:rsidP="00562350">
      <w:pPr>
        <w:pStyle w:val="Heading3"/>
        <w:rPr>
          <w:lang w:val="en-US"/>
        </w:rPr>
      </w:pPr>
      <w:r>
        <w:rPr>
          <w:lang w:val="en-US"/>
        </w:rPr>
        <w:t>Images processing</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In the beginning, when the author designed the initial solution for image processing</w:t>
      </w:r>
      <w:r w:rsidR="00394B6E">
        <w:rPr>
          <w:lang w:val="en-US"/>
        </w:rPr>
        <w:t>, it</w:t>
      </w:r>
      <w:r>
        <w:rPr>
          <w:lang w:val="en-US"/>
        </w:rPr>
        <w:t xml:space="preserve"> was fully synchronous. </w:t>
      </w:r>
      <w:r w:rsidR="004E0A5C">
        <w:rPr>
          <w:lang w:val="en-US"/>
        </w:rPr>
        <w:t>Synchronous means,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w:t>
      </w:r>
      <w:r w:rsidR="009A4160">
        <w:rPr>
          <w:lang w:val="en-US"/>
        </w:rPr>
        <w:t>(for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some investigation it turned out, that the request processing timeline propogated in the following way: the image uploading stage took 3-5 seconds on average w</w:t>
      </w:r>
      <w:r w:rsidR="008A3961">
        <w:rPr>
          <w:lang w:val="en-US"/>
        </w:rPr>
        <w:t>ith the 3G I</w:t>
      </w:r>
      <w:r w:rsidR="00CF3824">
        <w:rPr>
          <w:lang w:val="en-US"/>
        </w:rPr>
        <w:t>nternet, while the stages of image preprocessing before OCR and OCR itself took around 10-11 seconds.</w:t>
      </w:r>
      <w:r w:rsidR="008A3961">
        <w:rPr>
          <w:lang w:val="en-US"/>
        </w:rPr>
        <w:t xml:space="preserve"> </w:t>
      </w:r>
      <w:r w:rsidR="000D33DC">
        <w:rPr>
          <w:lang w:val="en-US"/>
        </w:rPr>
        <w:t xml:space="preserve">This meant,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C94EF4">
        <w:rPr>
          <w:lang w:val="en-US"/>
        </w:rPr>
        <w:t xml:space="preserve">taken out from the request – 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63245E">
        <w:rPr>
          <w:lang w:val="en-US"/>
        </w:rPr>
        <w:t>que</w:t>
      </w:r>
      <w:r w:rsidR="00C94EF4">
        <w:rPr>
          <w:lang w:val="en-US"/>
        </w:rPr>
        <w:t>ue, which could be of FIFO type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 but in such case one should remember, that in case of computation intensive tasks, there will be no use of too many processing threads</w:t>
      </w:r>
      <w:r w:rsidR="00FF3A49">
        <w:rPr>
          <w:lang w:val="en-US"/>
        </w:rPr>
        <w:t xml:space="preserve"> -  the best result will be achieved with N + 1 threads, where N is the number of available CPU-s.</w:t>
      </w:r>
      <w:r w:rsidR="00E22F4B">
        <w:rPr>
          <w:lang w:val="en-US"/>
        </w:rPr>
        <w:t xml:space="preserve"> 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lastRenderedPageBreak/>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target device, so the user, who have uploaded the receipt image will receive it even if he closed the application after uploading the image. The device will receiver the 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stored locally on the user’s device.</w:t>
      </w:r>
      <w:r w:rsidR="004E5818">
        <w:rPr>
          <w:lang w:val="en-US"/>
        </w:rPr>
        <w:t xml:space="preserv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4E5818" w:rsidRPr="004E5818" w:rsidRDefault="004E5818" w:rsidP="00F9317E">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 somewhere, and a suitable place for them is a on-device database, as it will make easy to retrieve the images in case the device is used by multiple users, and every user wants to see in the application the images captured by him.</w:t>
      </w:r>
    </w:p>
    <w:p w:rsidR="00DF0747" w:rsidRDefault="00DF0747" w:rsidP="0013331D">
      <w:pPr>
        <w:spacing w:line="360" w:lineRule="auto"/>
        <w:rPr>
          <w:lang w:val="en-US"/>
        </w:rPr>
      </w:pPr>
      <w:bookmarkStart w:id="0" w:name="_GoBack"/>
      <w:bookmarkEnd w:id="0"/>
    </w:p>
    <w:p w:rsidR="002D27A6" w:rsidRDefault="002D27A6" w:rsidP="0013331D">
      <w:pPr>
        <w:spacing w:line="360" w:lineRule="auto"/>
        <w:rPr>
          <w:lang w:val="en-US"/>
        </w:rPr>
      </w:pPr>
    </w:p>
    <w:p w:rsidR="002D27A6" w:rsidRDefault="002D27A6" w:rsidP="0013331D">
      <w:pPr>
        <w:spacing w:line="360" w:lineRule="auto"/>
        <w:rPr>
          <w:lang w:val="en-US"/>
        </w:rPr>
      </w:pPr>
    </w:p>
    <w:p w:rsidR="0013331D" w:rsidRDefault="0013331D" w:rsidP="0013331D">
      <w:pPr>
        <w:spacing w:line="360" w:lineRule="auto"/>
        <w:rPr>
          <w:lang w:val="en-US"/>
        </w:rPr>
      </w:pPr>
    </w:p>
    <w:p w:rsidR="0013331D" w:rsidRPr="00070783" w:rsidRDefault="0013331D" w:rsidP="0013331D">
      <w:pPr>
        <w:spacing w:line="360" w:lineRule="auto"/>
        <w:rPr>
          <w:lang w:val="en-US"/>
        </w:rPr>
      </w:pPr>
    </w:p>
    <w:p w:rsidR="00C23089" w:rsidRDefault="00C23089" w:rsidP="003662BE">
      <w:pPr>
        <w:spacing w:line="360" w:lineRule="auto"/>
        <w:rPr>
          <w:rFonts w:cs="Times New Roman"/>
          <w:szCs w:val="24"/>
          <w:lang w:val="en-US"/>
        </w:rPr>
      </w:pPr>
    </w:p>
    <w:p w:rsidR="00C23089" w:rsidRPr="003662BE" w:rsidRDefault="00C23089" w:rsidP="003662BE">
      <w:pPr>
        <w:spacing w:line="360" w:lineRule="auto"/>
        <w:rPr>
          <w:rFonts w:cs="Times New Roman"/>
          <w:szCs w:val="24"/>
          <w:lang w:val="en-US"/>
        </w:rPr>
      </w:pPr>
    </w:p>
    <w:p w:rsidR="00FF3A49" w:rsidRDefault="00FF3A49" w:rsidP="0063245E">
      <w:pPr>
        <w:spacing w:line="360" w:lineRule="auto"/>
        <w:rPr>
          <w:lang w:val="en-US"/>
        </w:rPr>
      </w:pPr>
    </w:p>
    <w:p w:rsidR="00FF3A49" w:rsidRDefault="00FF3A49" w:rsidP="0063245E">
      <w:pPr>
        <w:spacing w:line="360" w:lineRule="auto"/>
        <w:rPr>
          <w:lang w:val="en-US"/>
        </w:rPr>
      </w:pPr>
    </w:p>
    <w:p w:rsidR="005B02EC" w:rsidRPr="00394B6E" w:rsidRDefault="005B02EC" w:rsidP="0063245E">
      <w:pPr>
        <w:spacing w:line="360" w:lineRule="auto"/>
        <w:rPr>
          <w:lang w:val="en-US"/>
        </w:rPr>
      </w:pPr>
    </w:p>
    <w:p w:rsidR="00562350" w:rsidRPr="00562350" w:rsidRDefault="00562350" w:rsidP="00562350">
      <w:pPr>
        <w:rPr>
          <w:lang w:val="en-US"/>
        </w:rPr>
      </w:pPr>
    </w:p>
    <w:p w:rsidR="00562350" w:rsidRDefault="00562350" w:rsidP="00BB034B">
      <w:pPr>
        <w:spacing w:line="360" w:lineRule="auto"/>
        <w:rPr>
          <w:lang w:val="en-US"/>
        </w:rPr>
      </w:pPr>
    </w:p>
    <w:p w:rsidR="00562350" w:rsidRDefault="00562350" w:rsidP="00BB034B">
      <w:pPr>
        <w:spacing w:line="360" w:lineRule="auto"/>
        <w:rPr>
          <w:lang w:val="en-US"/>
        </w:rPr>
      </w:pPr>
    </w:p>
    <w:p w:rsidR="00960738" w:rsidRDefault="00960738"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562350" w:rsidRDefault="00562350" w:rsidP="00E47D57">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3E2D63" w:rsidP="00E47D57">
      <w:pPr>
        <w:spacing w:line="360" w:lineRule="auto"/>
        <w:rPr>
          <w:rFonts w:cs="Times New Roman"/>
          <w:szCs w:val="24"/>
          <w:lang w:val="en-US"/>
        </w:rPr>
      </w:pPr>
      <w:hyperlink r:id="rId23" w:history="1">
        <w:r w:rsidR="00E47D57" w:rsidRPr="006F5CB1">
          <w:rPr>
            <w:rStyle w:val="Hyperlink"/>
            <w:rFonts w:cs="Times New Roman"/>
            <w:szCs w:val="24"/>
            <w:lang w:val="en-US"/>
          </w:rPr>
          <w:t>http://cdn.intechopen.com/pdfs-wm/11405.pdf</w:t>
        </w:r>
      </w:hyperlink>
    </w:p>
    <w:p w:rsidR="00E47D57" w:rsidRPr="006F5CB1" w:rsidRDefault="003E2D63" w:rsidP="00E47D57">
      <w:pPr>
        <w:spacing w:line="360" w:lineRule="auto"/>
        <w:rPr>
          <w:rFonts w:cs="Times New Roman"/>
          <w:szCs w:val="24"/>
          <w:lang w:val="en-US"/>
        </w:rPr>
      </w:pPr>
      <w:hyperlink r:id="rId24" w:history="1">
        <w:r w:rsidR="00E47D57" w:rsidRPr="006F5CB1">
          <w:rPr>
            <w:rStyle w:val="Hyperlink"/>
            <w:rFonts w:cs="Times New Roman"/>
            <w:szCs w:val="24"/>
            <w:lang w:val="en-US"/>
          </w:rPr>
          <w:t>http://static.googleusercontent.com/media/research.google.com/en//pubs/archive/33418.pdf</w:t>
        </w:r>
      </w:hyperlink>
    </w:p>
    <w:p w:rsidR="00E47D57" w:rsidRDefault="00FF3A49" w:rsidP="00E47D57">
      <w:pPr>
        <w:spacing w:line="360" w:lineRule="auto"/>
        <w:rPr>
          <w:rFonts w:cs="Times New Roman"/>
          <w:szCs w:val="24"/>
          <w:lang w:val="en-US"/>
        </w:rPr>
      </w:pPr>
      <w:hyperlink r:id="rId25" w:history="1">
        <w:r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FF3A49" w:rsidP="00E47D57">
      <w:pPr>
        <w:spacing w:line="360" w:lineRule="auto"/>
        <w:rPr>
          <w:rFonts w:cs="Times New Roman"/>
          <w:szCs w:val="24"/>
          <w:lang w:val="en-US"/>
        </w:rPr>
      </w:pPr>
      <w:hyperlink r:id="rId26" w:history="1">
        <w:r w:rsidRPr="00F81F45">
          <w:rPr>
            <w:rStyle w:val="Hyperlink"/>
            <w:rFonts w:cs="Times New Roman"/>
            <w:szCs w:val="24"/>
            <w:lang w:val="en-US"/>
          </w:rPr>
          <w:t>http://www.periodicooficial.oaxaca.gob.mx/files/2011/05/EXT02-2011-05-19.pdf</w:t>
        </w:r>
      </w:hyperlink>
      <w:r>
        <w:rPr>
          <w:rFonts w:cs="Times New Roman"/>
          <w:szCs w:val="24"/>
          <w:lang w:val="en-US"/>
        </w:rPr>
        <w:t xml:space="preserve"> [Concurrency in practice]</w:t>
      </w:r>
    </w:p>
    <w:p w:rsidR="00070783" w:rsidRDefault="00070783" w:rsidP="00E47D57">
      <w:pPr>
        <w:spacing w:line="360" w:lineRule="auto"/>
        <w:rPr>
          <w:rFonts w:cs="Times New Roman"/>
          <w:szCs w:val="24"/>
          <w:lang w:val="en-US"/>
        </w:rPr>
      </w:pPr>
      <w:hyperlink r:id="rId27" w:history="1">
        <w:r w:rsidRPr="00F81F45">
          <w:rPr>
            <w:rStyle w:val="Hyperlink"/>
            <w:rFonts w:cs="Times New Roman"/>
            <w:szCs w:val="24"/>
            <w:lang w:val="en-US"/>
          </w:rPr>
          <w:t>http://www.json.org/xml.html</w:t>
        </w:r>
      </w:hyperlink>
      <w:r>
        <w:rPr>
          <w:rFonts w:cs="Times New Roman"/>
          <w:szCs w:val="24"/>
          <w:lang w:val="en-US"/>
        </w:rPr>
        <w:t xml:space="preserve"> [JSON vs xml]</w:t>
      </w:r>
    </w:p>
    <w:p w:rsidR="00070783" w:rsidRPr="006F5CB1" w:rsidRDefault="00070783" w:rsidP="00E47D57">
      <w:pPr>
        <w:spacing w:line="360" w:lineRule="auto"/>
        <w:rPr>
          <w:rFonts w:cs="Times New Roman"/>
          <w:szCs w:val="24"/>
          <w:lang w:val="en-US"/>
        </w:rPr>
      </w:pPr>
      <w:hyperlink r:id="rId28" w:history="1">
        <w:r w:rsidRPr="00F81F45">
          <w:rPr>
            <w:rStyle w:val="Hyperlink"/>
            <w:rFonts w:cs="Times New Roman"/>
            <w:szCs w:val="24"/>
            <w:lang w:val="en-US"/>
          </w:rPr>
          <w:t>http://www.slideshare.net/jmusser/open-apis-state-of-the-market-2011</w:t>
        </w:r>
      </w:hyperlink>
      <w:r>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D63" w:rsidRDefault="003E2D63" w:rsidP="00476AAA">
      <w:pPr>
        <w:spacing w:after="0" w:line="240" w:lineRule="auto"/>
      </w:pPr>
      <w:r>
        <w:separator/>
      </w:r>
    </w:p>
  </w:endnote>
  <w:endnote w:type="continuationSeparator" w:id="0">
    <w:p w:rsidR="003E2D63" w:rsidRDefault="003E2D63"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D63" w:rsidRDefault="003E2D63" w:rsidP="00476AAA">
      <w:pPr>
        <w:spacing w:after="0" w:line="240" w:lineRule="auto"/>
      </w:pPr>
      <w:r>
        <w:separator/>
      </w:r>
    </w:p>
  </w:footnote>
  <w:footnote w:type="continuationSeparator" w:id="0">
    <w:p w:rsidR="003E2D63" w:rsidRDefault="003E2D63"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7">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0">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1">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5">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8">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8"/>
  </w:num>
  <w:num w:numId="2">
    <w:abstractNumId w:val="3"/>
  </w:num>
  <w:num w:numId="3">
    <w:abstractNumId w:val="16"/>
  </w:num>
  <w:num w:numId="4">
    <w:abstractNumId w:val="13"/>
  </w:num>
  <w:num w:numId="5">
    <w:abstractNumId w:val="11"/>
  </w:num>
  <w:num w:numId="6">
    <w:abstractNumId w:val="12"/>
  </w:num>
  <w:num w:numId="7">
    <w:abstractNumId w:val="15"/>
  </w:num>
  <w:num w:numId="8">
    <w:abstractNumId w:val="2"/>
  </w:num>
  <w:num w:numId="9">
    <w:abstractNumId w:val="0"/>
  </w:num>
  <w:num w:numId="10">
    <w:abstractNumId w:val="7"/>
  </w:num>
  <w:num w:numId="11">
    <w:abstractNumId w:val="8"/>
  </w:num>
  <w:num w:numId="12">
    <w:abstractNumId w:val="1"/>
  </w:num>
  <w:num w:numId="13">
    <w:abstractNumId w:val="5"/>
  </w:num>
  <w:num w:numId="14">
    <w:abstractNumId w:val="14"/>
  </w:num>
  <w:num w:numId="15">
    <w:abstractNumId w:val="10"/>
  </w:num>
  <w:num w:numId="16">
    <w:abstractNumId w:val="9"/>
  </w:num>
  <w:num w:numId="17">
    <w:abstractNumId w:val="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70783"/>
    <w:rsid w:val="0009505B"/>
    <w:rsid w:val="000A7639"/>
    <w:rsid w:val="000B4294"/>
    <w:rsid w:val="000C7DC3"/>
    <w:rsid w:val="000D33DC"/>
    <w:rsid w:val="000E3837"/>
    <w:rsid w:val="000F1BC5"/>
    <w:rsid w:val="001229FF"/>
    <w:rsid w:val="00124149"/>
    <w:rsid w:val="0013331D"/>
    <w:rsid w:val="00137C25"/>
    <w:rsid w:val="001F51A7"/>
    <w:rsid w:val="001F6C73"/>
    <w:rsid w:val="001F7E01"/>
    <w:rsid w:val="0020532D"/>
    <w:rsid w:val="0020579F"/>
    <w:rsid w:val="00206151"/>
    <w:rsid w:val="00222D5D"/>
    <w:rsid w:val="00223526"/>
    <w:rsid w:val="00226C20"/>
    <w:rsid w:val="0024708E"/>
    <w:rsid w:val="0025044F"/>
    <w:rsid w:val="00270C67"/>
    <w:rsid w:val="002A051C"/>
    <w:rsid w:val="002C5AFD"/>
    <w:rsid w:val="002D0447"/>
    <w:rsid w:val="002D27A6"/>
    <w:rsid w:val="002D434B"/>
    <w:rsid w:val="002D6FF4"/>
    <w:rsid w:val="0033263A"/>
    <w:rsid w:val="00351D4F"/>
    <w:rsid w:val="003532ED"/>
    <w:rsid w:val="003662BE"/>
    <w:rsid w:val="00376AF9"/>
    <w:rsid w:val="00377656"/>
    <w:rsid w:val="00383962"/>
    <w:rsid w:val="00394B6E"/>
    <w:rsid w:val="003A2D70"/>
    <w:rsid w:val="003E0485"/>
    <w:rsid w:val="003E2D63"/>
    <w:rsid w:val="003F7922"/>
    <w:rsid w:val="0040171D"/>
    <w:rsid w:val="00422BB1"/>
    <w:rsid w:val="004305DB"/>
    <w:rsid w:val="00453E27"/>
    <w:rsid w:val="00476AAA"/>
    <w:rsid w:val="004776D2"/>
    <w:rsid w:val="004972A0"/>
    <w:rsid w:val="004B374C"/>
    <w:rsid w:val="004C696A"/>
    <w:rsid w:val="004D3EBE"/>
    <w:rsid w:val="004D5ABB"/>
    <w:rsid w:val="004E07CC"/>
    <w:rsid w:val="004E0A5C"/>
    <w:rsid w:val="004E5818"/>
    <w:rsid w:val="004E6A4D"/>
    <w:rsid w:val="004F7BCA"/>
    <w:rsid w:val="00512895"/>
    <w:rsid w:val="00525BA8"/>
    <w:rsid w:val="0053426A"/>
    <w:rsid w:val="00535845"/>
    <w:rsid w:val="00562350"/>
    <w:rsid w:val="00566CD1"/>
    <w:rsid w:val="00566CE1"/>
    <w:rsid w:val="00586B97"/>
    <w:rsid w:val="005A0E08"/>
    <w:rsid w:val="005A107F"/>
    <w:rsid w:val="005A1C61"/>
    <w:rsid w:val="005B02EC"/>
    <w:rsid w:val="005B5F43"/>
    <w:rsid w:val="005C09B1"/>
    <w:rsid w:val="005D0D92"/>
    <w:rsid w:val="006109F0"/>
    <w:rsid w:val="00615183"/>
    <w:rsid w:val="00631A44"/>
    <w:rsid w:val="0063245E"/>
    <w:rsid w:val="00643E8B"/>
    <w:rsid w:val="00650F93"/>
    <w:rsid w:val="00655657"/>
    <w:rsid w:val="00657604"/>
    <w:rsid w:val="00681E0A"/>
    <w:rsid w:val="00694074"/>
    <w:rsid w:val="006D1A65"/>
    <w:rsid w:val="006E4634"/>
    <w:rsid w:val="006F4DA4"/>
    <w:rsid w:val="006F5CB1"/>
    <w:rsid w:val="007367D1"/>
    <w:rsid w:val="00753A01"/>
    <w:rsid w:val="00772C38"/>
    <w:rsid w:val="00793747"/>
    <w:rsid w:val="007A457C"/>
    <w:rsid w:val="007C7B59"/>
    <w:rsid w:val="007E41B0"/>
    <w:rsid w:val="007E556A"/>
    <w:rsid w:val="00873017"/>
    <w:rsid w:val="008A3961"/>
    <w:rsid w:val="008C1DDC"/>
    <w:rsid w:val="008D4B77"/>
    <w:rsid w:val="008E0A6F"/>
    <w:rsid w:val="00910079"/>
    <w:rsid w:val="009105CB"/>
    <w:rsid w:val="00914A5D"/>
    <w:rsid w:val="00916465"/>
    <w:rsid w:val="00932E8D"/>
    <w:rsid w:val="009462D0"/>
    <w:rsid w:val="00957E52"/>
    <w:rsid w:val="00960738"/>
    <w:rsid w:val="00972319"/>
    <w:rsid w:val="00996894"/>
    <w:rsid w:val="00997A29"/>
    <w:rsid w:val="009A4160"/>
    <w:rsid w:val="00A0773D"/>
    <w:rsid w:val="00A10A67"/>
    <w:rsid w:val="00A17C3D"/>
    <w:rsid w:val="00A262FE"/>
    <w:rsid w:val="00A33144"/>
    <w:rsid w:val="00A96B1D"/>
    <w:rsid w:val="00AD6F15"/>
    <w:rsid w:val="00AF246C"/>
    <w:rsid w:val="00AF3539"/>
    <w:rsid w:val="00B078B3"/>
    <w:rsid w:val="00B10AD1"/>
    <w:rsid w:val="00B3733A"/>
    <w:rsid w:val="00B711AD"/>
    <w:rsid w:val="00BB034B"/>
    <w:rsid w:val="00BC507C"/>
    <w:rsid w:val="00BC553B"/>
    <w:rsid w:val="00BE2095"/>
    <w:rsid w:val="00BE4425"/>
    <w:rsid w:val="00BE65FB"/>
    <w:rsid w:val="00BF6FE4"/>
    <w:rsid w:val="00C23089"/>
    <w:rsid w:val="00C5017D"/>
    <w:rsid w:val="00C543C0"/>
    <w:rsid w:val="00C70FD5"/>
    <w:rsid w:val="00C74384"/>
    <w:rsid w:val="00C91E1E"/>
    <w:rsid w:val="00C94EF4"/>
    <w:rsid w:val="00CA3A82"/>
    <w:rsid w:val="00CC5E35"/>
    <w:rsid w:val="00CD0E66"/>
    <w:rsid w:val="00CF3824"/>
    <w:rsid w:val="00D11C9E"/>
    <w:rsid w:val="00D14237"/>
    <w:rsid w:val="00D252F3"/>
    <w:rsid w:val="00D44AE4"/>
    <w:rsid w:val="00D923FE"/>
    <w:rsid w:val="00D9688B"/>
    <w:rsid w:val="00DA13AE"/>
    <w:rsid w:val="00DB5E2E"/>
    <w:rsid w:val="00DC473A"/>
    <w:rsid w:val="00DF0747"/>
    <w:rsid w:val="00E0321D"/>
    <w:rsid w:val="00E22F4B"/>
    <w:rsid w:val="00E476A0"/>
    <w:rsid w:val="00E47D57"/>
    <w:rsid w:val="00E5713A"/>
    <w:rsid w:val="00E619F0"/>
    <w:rsid w:val="00E75973"/>
    <w:rsid w:val="00E97BB0"/>
    <w:rsid w:val="00EB73D2"/>
    <w:rsid w:val="00EE19D1"/>
    <w:rsid w:val="00F45AAF"/>
    <w:rsid w:val="00F757BA"/>
    <w:rsid w:val="00F85C7F"/>
    <w:rsid w:val="00F92437"/>
    <w:rsid w:val="00F9317E"/>
    <w:rsid w:val="00FB0050"/>
    <w:rsid w:val="00FB0167"/>
    <w:rsid w:val="00FC2937"/>
    <w:rsid w:val="00FC42D0"/>
    <w:rsid w:val="00FC5478"/>
    <w:rsid w:val="00FD2E5B"/>
    <w:rsid w:val="00FD3895"/>
    <w:rsid w:val="00FE089A"/>
    <w:rsid w:val="00FE2B01"/>
    <w:rsid w:val="00FF3A4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www.periodicooficial.oaxaca.gob.mx/files/2011/05/EXT02-2011-05-19.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www.ipol.im/pub/art/2011/bcm_nlm/"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28" Type="http://schemas.openxmlformats.org/officeDocument/2006/relationships/hyperlink" Target="http://www.slideshare.net/jmusser/open-apis-state-of-the-market-2011"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json.org/xm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8052-46BC-4266-A8B0-7B356C1D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15</Pages>
  <Words>4485</Words>
  <Characters>26016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24</cp:revision>
  <dcterms:created xsi:type="dcterms:W3CDTF">2015-04-29T12:12:00Z</dcterms:created>
  <dcterms:modified xsi:type="dcterms:W3CDTF">2015-05-05T13:32:00Z</dcterms:modified>
</cp:coreProperties>
</file>