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EWG Healthy Living v4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Test Automation — Executive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Prepared for: EWG Product &amp; Engineering Leadership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07C41"/>
          <w:sz w:val="24"/>
          <w:szCs w:val="24"/>
        </w:rPr>
        <w:t xml:space="preserve">Status: Auth &amp; Account Fix Complete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4, 2026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Summary</w:t>
      </w:r>
    </w:p>
    <w:p>
      <w:r>
        <w:t xml:space="preserve">The EWG Healthy Living v4 Flutter application now has comprehensive automated test coverage across all test layers — from unit tests through end-to-end integration flows. The test suite was built across 8 structured sessions plus 5 hardening sessions (GAP-A through GAP-E), followed by three targeted fix rounds, producing approximately 1,465 test definitions across 116 test files.</w:t>
      </w:r>
    </w:p>
    <w:p>
      <w:r>
        <w:t xml:space="preserve"/>
      </w:r>
    </w:p>
    <w:p>
      <w:r>
        <w:t xml:space="preserve">A verified full local test run on March 4, 2026 confirms: 1,415 passing, 39 failing, 5 skipped — 97.3% pass rate. Every remaining failure has a documented root cause and a defined fix path.</w:t>
      </w:r>
    </w:p>
    <w:p>
      <w:r>
        <w:t xml:space="preserve"/>
      </w:r>
    </w:p>
    <w:p>
      <w:pPr>
        <w:pStyle w:val="Heading1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files created / updated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definitions (source)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~1,465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passing (verified local run)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1,415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failing (known blockers)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 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skipped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flow test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 (testWidgets)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object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TestKeys wired to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96/98 (98%)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workflow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before engagement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after engagement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~75% of app features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What Was Delivered</w:t>
      </w:r>
    </w:p>
    <w:p>
      <w:pPr>
        <w:pStyle w:val="Heading2"/>
      </w:pPr>
      <w:r>
        <w:t xml:space="preserve">Unit Tests (Layers 1–2)</w:t>
      </w:r>
    </w:p>
    <w:p>
      <w:pPr>
        <w:pStyle w:val="ListParagraph"/>
        <w:numPr>
          <w:ilvl w:val="0"/>
          <w:numId w:val="2"/>
        </w:numPr>
      </w:pPr>
      <w:r>
        <w:t xml:space="preserve">39 BLoC test files (~530 blocTests) covering all business logic controllers across every package</w:t>
      </w:r>
    </w:p>
    <w:p>
      <w:pPr>
        <w:pStyle w:val="ListParagraph"/>
        <w:numPr>
          <w:ilvl w:val="0"/>
          <w:numId w:val="2"/>
        </w:numPr>
      </w:pPr>
      <w:r>
        <w:t xml:space="preserve">16 Repository test files (179 tests) covering all data-access patterns — success, failure, empty response, and exception handling</w:t>
      </w:r>
    </w:p>
    <w:p>
      <w:pPr>
        <w:pStyle w:val="ListParagraph"/>
        <w:numPr>
          <w:ilvl w:val="0"/>
          <w:numId w:val="2"/>
        </w:numPr>
      </w:pPr>
      <w:r>
        <w:t xml:space="preserve">13 utility/extension test files (~309 tests) covering string, int, double, list extensions, JSON converters, DateTimeUtils, HazardLevelExtension, HealthyLivingSharedUtils, SafeDoubleConverter, SafeMapIntConverter</w:t>
      </w:r>
    </w:p>
    <w:p>
      <w:r>
        <w:t xml:space="preserve"/>
      </w:r>
    </w:p>
    <w:p>
      <w:pPr>
        <w:pStyle w:val="Heading2"/>
      </w:pPr>
      <w:r>
        <w:t xml:space="preserve">Widget Tests (Layers 3–4)</w:t>
      </w:r>
    </w:p>
    <w:p>
      <w:pPr>
        <w:pStyle w:val="ListParagraph"/>
        <w:numPr>
          <w:ilvl w:val="0"/>
          <w:numId w:val="2"/>
        </w:numPr>
      </w:pPr>
      <w:r>
        <w:t xml:space="preserve">11 screen widget test files (87 testWidgets) covering all major screens across 7 device sizes and in both light and dark mode, with full accessibility guideline checks</w:t>
      </w:r>
    </w:p>
    <w:p>
      <w:pPr>
        <w:pStyle w:val="ListParagraph"/>
        <w:numPr>
          <w:ilvl w:val="0"/>
          <w:numId w:val="2"/>
        </w:numPr>
      </w:pPr>
      <w:r>
        <w:t xml:space="preserve">21 design system test files (~280 testWidgets) covering all reusable UI components</w:t>
      </w:r>
    </w:p>
    <w:p>
      <w:pPr>
        <w:pStyle w:val="ListParagraph"/>
        <w:numPr>
          <w:ilvl w:val="0"/>
          <w:numId w:val="2"/>
        </w:numPr>
      </w:pPr>
      <w:r>
        <w:t xml:space="preserve">2 additional widget test files (46 tests) for home screen component widgets</w:t>
      </w:r>
    </w:p>
    <w:p>
      <w:pPr>
        <w:pStyle w:val="ListParagraph"/>
        <w:numPr>
          <w:ilvl w:val="0"/>
          <w:numId w:val="2"/>
        </w:numPr>
      </w:pPr>
      <w:r>
        <w:t xml:space="preserve">4 network test files (~71 tests) covering API client, error parsing, and exception types</w:t>
      </w:r>
    </w:p>
    <w:p>
      <w:r>
        <w:t xml:space="preserve"/>
      </w:r>
    </w:p>
    <w:p>
      <w:pPr>
        <w:pStyle w:val="Heading2"/>
      </w:pPr>
      <w:r>
        <w:t xml:space="preserve">Integration Tests (Layer 5)</w:t>
      </w:r>
    </w:p>
    <w:p>
      <w:pPr>
        <w:pStyle w:val="ListParagraph"/>
        <w:numPr>
          <w:ilvl w:val="0"/>
          <w:numId w:val="2"/>
        </w:numPr>
      </w:pPr>
      <w:r>
        <w:t xml:space="preserve">13 end-to-end flow files covering all user-facing features (auth, search, product detail, lists, home, account, history, browse, brands, ingredients, compare, preferences, navigation)</w:t>
      </w:r>
    </w:p>
    <w:p>
      <w:pPr>
        <w:pStyle w:val="ListParagraph"/>
        <w:numPr>
          <w:ilvl w:val="0"/>
          <w:numId w:val="2"/>
        </w:numPr>
      </w:pPr>
      <w:r>
        <w:t xml:space="preserve">16 page object files implementing the Page Object Model pattern</w:t>
      </w:r>
    </w:p>
    <w:p>
      <w:pPr>
        <w:pStyle w:val="ListParagraph"/>
        <w:numPr>
          <w:ilvl w:val="0"/>
          <w:numId w:val="2"/>
        </w:numPr>
      </w:pPr>
      <w:r>
        <w:t xml:space="preserve">5 helper files for test infrastructure (gating, data, network simulation, quarantine)</w:t>
      </w:r>
    </w:p>
    <w:p>
      <w:pPr>
        <w:pStyle w:val="ListParagraph"/>
        <w:numPr>
          <w:ilvl w:val="0"/>
          <w:numId w:val="2"/>
        </w:numPr>
      </w:pPr>
      <w:r>
        <w:t xml:space="preserve">All integration tests are gated — they skip safely on every CI run until the staging environment is confirmed</w:t>
      </w:r>
    </w:p>
    <w:p>
      <w:r>
        <w:t xml:space="preserve"/>
      </w:r>
    </w:p>
    <w:p>
      <w:pPr>
        <w:pStyle w:val="Heading2"/>
      </w:pPr>
      <w:r>
        <w:t xml:space="preserve">CI/CD Infrastructure</w:t>
      </w:r>
    </w:p>
    <w:p>
      <w:pPr>
        <w:pStyle w:val="ListParagraph"/>
        <w:numPr>
          <w:ilvl w:val="0"/>
          <w:numId w:val="2"/>
        </w:numPr>
      </w:pPr>
      <w:r>
        <w:t xml:space="preserve">BrowserStack App Automate workflow for real-device cross-platform testing (iOS + Android)</w:t>
      </w:r>
    </w:p>
    <w:p>
      <w:pPr>
        <w:pStyle w:val="ListParagraph"/>
        <w:numPr>
          <w:ilvl w:val="0"/>
          <w:numId w:val="2"/>
        </w:numPr>
      </w:pPr>
      <w:r>
        <w:t xml:space="preserve">Firebase Test Lab workflow for Android API 26–34 level coverage</w:t>
      </w:r>
    </w:p>
    <w:p>
      <w:pPr>
        <w:pStyle w:val="ListParagraph"/>
        <w:numPr>
          <w:ilvl w:val="0"/>
          <w:numId w:val="2"/>
        </w:numPr>
      </w:pPr>
      <w:r>
        <w:t xml:space="preserve">Per-package coverage thresholds replacing the prior blanket 60% threshold</w:t>
      </w:r>
    </w:p>
    <w:p>
      <w:pPr>
        <w:pStyle w:val="ListParagraph"/>
        <w:numPr>
          <w:ilvl w:val="0"/>
          <w:numId w:val="2"/>
        </w:numPr>
      </w:pPr>
      <w:r>
        <w:t xml:space="preserve">Mock generation step added to CI pipeline before test execution</w:t>
      </w:r>
    </w:p>
    <w:p>
      <w:r>
        <w:t xml:space="preserve"/>
      </w:r>
    </w:p>
    <w:p>
      <w:pPr>
        <w:pStyle w:val="Heading2"/>
      </w:pPr>
      <w:r>
        <w:t xml:space="preserve">Governance</w:t>
      </w:r>
    </w:p>
    <w:p>
      <w:pPr>
        <w:pStyle w:val="ListParagraph"/>
        <w:numPr>
          <w:ilvl w:val="0"/>
          <w:numId w:val="2"/>
        </w:numPr>
      </w:pPr>
      <w:r>
        <w:t xml:space="preserve">CODEOWNERS — automated PR review routing</w:t>
      </w:r>
    </w:p>
    <w:p>
      <w:pPr>
        <w:pStyle w:val="ListParagraph"/>
        <w:numPr>
          <w:ilvl w:val="0"/>
          <w:numId w:val="2"/>
        </w:numPr>
      </w:pPr>
      <w:r>
        <w:t xml:space="preserve">FLAKINESS_POLICY.md — quarantine process, severity levels, escalation path</w:t>
      </w:r>
    </w:p>
    <w:p>
      <w:pPr>
        <w:pStyle w:val="ListParagraph"/>
        <w:numPr>
          <w:ilvl w:val="0"/>
          <w:numId w:val="2"/>
        </w:numPr>
      </w:pPr>
      <w:r>
        <w:t xml:space="preserve">TESTING_OWNERSHIP.md — all test areas mapped to responsible owners</w:t>
      </w:r>
    </w:p>
    <w:p>
      <w:pPr>
        <w:pStyle w:val="ListParagraph"/>
        <w:numPr>
          <w:ilvl w:val="0"/>
          <w:numId w:val="2"/>
        </w:numPr>
      </w:pPr>
      <w:r>
        <w:t xml:space="preserve">TESTING_README.md — single start-here guide for any developer joining the project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Hardening Sessions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60"/>
        <w:gridCol w:w="16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After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view wiring; renamed platformSignInException; updated 7 offline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key audit; wired 96/98 TestKeys to source; 20 source files modified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full run; L10n generation; TESTING_README; pre-commit hook; CI artifact capture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91.0%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 new test files; fixed 6 failing tests; more than doubled passing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91.0%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GAP-D+/E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test files fixed; Mockito null-safety; Flutter 3.29 API; 1 new repo 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1,197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93.5%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Post-GAP-E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new utility test files (DateTimeUtils, HazardLevel, SharedUtils) — 124 new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93.8%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my_items L10n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DS localization delegates + dark mode theme fix to 4 widget test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95.8%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/ PD 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Freezed constructors, mock overrides, providers; product_detail now 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95.9%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Auth/Account 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Mockito @override pattern (5 auth files); DS localizations (3 account files)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March 4,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1,415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97.3%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Current Test Results — Verified March 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200"/>
        <w:gridCol w:w="10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design_system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healthy_living_shared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(5 design-skipped)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healthy_living_product_detail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healthy_living_home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layout/a11y bugs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healthy_living_account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 + a11y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healthy_living_auth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module.dart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healthy_living_my_items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tap-target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healthy_living_find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.g.dart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healthy_living_scan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constraint + .g.dart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1,415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97.3% pass rate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Remaining Failures — 39 Tests</w:t>
      </w:r>
    </w:p>
    <w:p>
      <w:r>
        <w:t xml:space="preserve">Every remaining failure is accounted for. None are unexplained. All are blocked on tooling, SDK versions, or pre-existing source issues — not on test logic.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000"/>
        <w:gridCol w:w="780"/>
        <w:gridCol w:w="1400"/>
        <w:gridCol w:w="31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.g.dart (find)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SearchRequestModel .g.dart not generated — all importing tests fail at compile time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build_runner in healthy_living_find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HomeScreen source bugs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RenderFlex overflows on mobile devices; 3 accessibility tap-target violations; 1 text scale overflow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in SingleChildScrollView; increase tap targets to ≥48px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module.dart (auth)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Injectable .module.dart not generated; 5 test files import barrel file that exports 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build_runner in healthy_living_auth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Account: RevenueCat + a11y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tests hang on Purchases.getCustomerInfo() — no native channel in tests; 2 MyAccountScreen tap-target violations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PurchaseService wrapper; increase tap targets to ≥48px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my_items accessibility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MyListSignInWidget buttons are 42px — below Android/iOS minimums; shared widget affects 2 screens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my_items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MyListSignInWidget button height to ≥48px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SDK + .g.dart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json_serializable requires Dart ^3.8.0; monorepo is &gt;=3.7.2 — .g.dart files cannot be generated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Bump SDK to &gt;=3.8.0 across monorepo; then run build_runner in scan</w:t>
            </w:r>
          </w:p>
        </w:tc>
      </w:tr>
    </w:tbl>
    <w:p>
      <w:r>
        <w:t xml:space="preserve"/>
      </w:r>
    </w:p>
    <w:p>
      <w:r>
        <w:t xml:space="preserve">Fixing items 1–5 (tooling + source fixes, no monorepo coordination required) resolves 35 of 39 failures and brings the pass rate from 97.3% to approximately 99.7%. Item 6 (scan SDK bump) is a coordinated monorepo change deferred to a dedicated branch.</w:t>
      </w:r>
    </w:p>
    <w:p>
      <w:r>
        <w:t xml:space="preserve"/>
      </w:r>
    </w:p>
    <w:p>
      <w:pPr>
        <w:pStyle w:val="Heading1"/>
      </w:pPr>
      <w:r>
        <w:t xml:space="preserve">Integration Test Activation</w:t>
      </w:r>
    </w:p>
    <w:p>
      <w:r>
        <w:t xml:space="preserve">Integration tests are designed to be safe to merge immediately. They skip (not fail) on every CI run until the staging environment is confirmed. To activate: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600"/>
        <w:gridCol w:w="2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access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team needs write access to pass credentials via GitHub Secrets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EWG DevOps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environment owner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named person responsible for staging uptime; all 113 integration tests run against staging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EWG Engineering Lead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staging test accounts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standard, one premium — credentials stored as GitHub Secrets, never in 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EWG QA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 sandbox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test account needs active sandbox entitlement for subscription/paywall flows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EWG Engineering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BrowserStack + Firebase credentials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added to GitHub Secrets; without these, integration tests run on local simulator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EWG DevOps</w:t>
            </w:r>
          </w:p>
        </w:tc>
      </w:tr>
    </w:tbl>
    <w:p>
      <w:r>
        <w:t xml:space="preserve"/>
      </w:r>
    </w:p>
    <w:p>
      <w:r>
        <w:t xml:space="preserve">Once all items above are complete, set INTEGRATION_TESTS_APPROVED=true in GitHub repository secrets. Every integration job activates on the next push — no code changes, no pull request required.</w:t>
      </w:r>
    </w:p>
    <w:p>
      <w:r>
        <w:t xml:space="preserve"/>
      </w:r>
    </w:p>
    <w:p>
      <w:pPr>
        <w:pStyle w:val="Heading1"/>
      </w:pPr>
      <w:r>
        <w:t xml:space="preserve">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 fail on first activation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flows use @Retry(2); quarantine process documented in FLAKINESS_POLICY.md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data drift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 constants centralized in test_data.dart; STAGING_SETUP.md documents all data requirements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Flaky tests blocking PRs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Quarantine job runs with continue-on-error: true; FLAKINESS_POLICY.md defines escalation thresholds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Cross-device failures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BrowserStack and Firebase Test Lab test on real devices across 5 Android/iOS configurations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bugs surfaced by tests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HomeScreen (9), MyListSignInWidget (4), MyAccountScreen (2) bugs are documented; all are in FAILURE_REPORT.md with exact fix paths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EWG Healthy Living v4 — Executive Report — March 4,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2026-03-05T04:13:43.988Z</dcterms:created>
  <dcterms:modified xsi:type="dcterms:W3CDTF">2026-03-05T04:13:43.989Z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