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A1702" w14:textId="77777777" w:rsidR="00BF7E40" w:rsidRPr="002E65B4" w:rsidRDefault="005F1F61">
      <w:pPr>
        <w:spacing w:before="1400"/>
        <w:jc w:val="center"/>
        <w:rPr>
          <w:lang w:val="en-US"/>
        </w:rPr>
      </w:pPr>
      <w:r>
        <w:rPr>
          <w:b/>
          <w:bCs/>
          <w:color w:val="1F4E79"/>
          <w:sz w:val="40"/>
          <w:szCs w:val="40"/>
        </w:rPr>
        <w:t>КАТАЛОГ</w:t>
      </w:r>
      <w:r w:rsidRPr="002E65B4">
        <w:rPr>
          <w:b/>
          <w:bCs/>
          <w:color w:val="1F4E79"/>
          <w:sz w:val="40"/>
          <w:szCs w:val="40"/>
          <w:lang w:val="en-US"/>
        </w:rPr>
        <w:t xml:space="preserve"> </w:t>
      </w:r>
      <w:r>
        <w:rPr>
          <w:b/>
          <w:bCs/>
          <w:color w:val="1F4E79"/>
          <w:sz w:val="40"/>
          <w:szCs w:val="40"/>
        </w:rPr>
        <w:t>БИЗНЕС</w:t>
      </w:r>
      <w:r w:rsidRPr="002E65B4">
        <w:rPr>
          <w:b/>
          <w:bCs/>
          <w:color w:val="1F4E79"/>
          <w:sz w:val="40"/>
          <w:szCs w:val="40"/>
          <w:lang w:val="en-US"/>
        </w:rPr>
        <w:t>-</w:t>
      </w:r>
      <w:r>
        <w:rPr>
          <w:b/>
          <w:bCs/>
          <w:color w:val="1F4E79"/>
          <w:sz w:val="40"/>
          <w:szCs w:val="40"/>
        </w:rPr>
        <w:t>ТРЕБОВАНИЙ</w:t>
      </w:r>
    </w:p>
    <w:p w14:paraId="62D17C3E" w14:textId="77777777" w:rsidR="00BF7E40" w:rsidRPr="002E65B4" w:rsidRDefault="005F1F61">
      <w:pPr>
        <w:pBdr>
          <w:bottom w:val="single" w:sz="12" w:space="8" w:color="2E75B6"/>
        </w:pBdr>
        <w:spacing w:after="120"/>
        <w:jc w:val="center"/>
        <w:rPr>
          <w:lang w:val="en-US"/>
        </w:rPr>
      </w:pPr>
      <w:r w:rsidRPr="002E65B4">
        <w:rPr>
          <w:b/>
          <w:bCs/>
          <w:color w:val="2E75B6"/>
          <w:lang w:val="en-US"/>
        </w:rPr>
        <w:t>(BRD — Business Requirements Document)</w:t>
      </w:r>
    </w:p>
    <w:p w14:paraId="19985288" w14:textId="77777777" w:rsidR="00BF7E40" w:rsidRDefault="005F1F61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03A2F67D" w14:textId="77777777" w:rsidR="00BF7E40" w:rsidRDefault="005F1F61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1DD6CD0A" w14:textId="77777777" w:rsidR="00BF7E40" w:rsidRDefault="005F1F61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5484B1E1" w14:textId="77777777" w:rsidR="00BF7E40" w:rsidRDefault="005F1F61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01A8D5E4" w14:textId="77777777" w:rsidR="00BF7E40" w:rsidRDefault="005F1F61">
      <w:r>
        <w:br w:type="page"/>
      </w:r>
    </w:p>
    <w:p w14:paraId="45223470" w14:textId="77777777" w:rsidR="00BF7E40" w:rsidRDefault="005F1F61">
      <w:pPr>
        <w:pStyle w:val="1"/>
      </w:pPr>
      <w:bookmarkStart w:id="0" w:name="_Toc232852214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BF7E40" w14:paraId="5041E1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297C3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4E86F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5C6EF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7DAC25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BF7E40" w14:paraId="6D8918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077ED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57BA3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5136E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271623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BF7E40" w14:paraId="1C0894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C3340" w14:textId="77777777" w:rsidR="00BF7E40" w:rsidRDefault="00BF7E40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96EB0E" w14:textId="77777777" w:rsidR="00BF7E40" w:rsidRDefault="00BF7E40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C43288" w14:textId="77777777" w:rsidR="00BF7E40" w:rsidRDefault="00BF7E40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D358F5" w14:textId="77777777" w:rsidR="00BF7E40" w:rsidRDefault="00BF7E40"/>
        </w:tc>
      </w:tr>
    </w:tbl>
    <w:p w14:paraId="102B847C" w14:textId="77777777" w:rsidR="00BF7E40" w:rsidRDefault="00BF7E40">
      <w:pPr>
        <w:spacing w:after="160"/>
      </w:pPr>
    </w:p>
    <w:p w14:paraId="708655D9" w14:textId="77777777" w:rsidR="00BF7E40" w:rsidRDefault="005F1F61">
      <w:pPr>
        <w:pStyle w:val="1"/>
      </w:pPr>
      <w:bookmarkStart w:id="1" w:name="_Toc232852215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BF7E40" w14:paraId="4C732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9846A3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ACF21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48FED3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4DCB1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BF7E40" w14:paraId="34A3708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71957B" w14:textId="77777777" w:rsidR="00BF7E40" w:rsidRDefault="005F1F61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80798F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C42FC0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68B990" w14:textId="77777777" w:rsidR="00BF7E40" w:rsidRDefault="00BF7E40"/>
        </w:tc>
      </w:tr>
      <w:tr w:rsidR="00BF7E40" w14:paraId="506A613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FB843" w14:textId="77777777" w:rsidR="00BF7E40" w:rsidRDefault="005F1F61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CD368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71A5E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B5CF8" w14:textId="77777777" w:rsidR="00BF7E40" w:rsidRDefault="00BF7E40"/>
        </w:tc>
      </w:tr>
      <w:tr w:rsidR="00BF7E40" w14:paraId="4F3FDFA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218ED9" w14:textId="77777777" w:rsidR="00BF7E40" w:rsidRDefault="005F1F61">
            <w:r>
              <w:rPr>
                <w:color w:val="000000"/>
                <w:sz w:val="21"/>
                <w:szCs w:val="21"/>
              </w:rPr>
              <w:t>Владелец бизнес-процессов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71CFF5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43BB86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7DF57E" w14:textId="77777777" w:rsidR="00BF7E40" w:rsidRDefault="00BF7E40"/>
        </w:tc>
      </w:tr>
      <w:tr w:rsidR="00BF7E40" w14:paraId="74892E9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74E82E" w14:textId="77777777" w:rsidR="00BF7E40" w:rsidRDefault="005F1F61">
            <w:r>
              <w:rPr>
                <w:color w:val="000000"/>
                <w:sz w:val="21"/>
                <w:szCs w:val="21"/>
              </w:rPr>
              <w:t>Куратор от Заказчика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C21F8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B03191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A2E91" w14:textId="77777777" w:rsidR="00BF7E40" w:rsidRDefault="00BF7E40"/>
        </w:tc>
      </w:tr>
    </w:tbl>
    <w:p w14:paraId="4DCC4BDD" w14:textId="77777777" w:rsidR="00BF7E40" w:rsidRDefault="005F1F61">
      <w:r>
        <w:br w:type="page"/>
      </w:r>
    </w:p>
    <w:p w14:paraId="31873960" w14:textId="77777777" w:rsidR="00BF7E40" w:rsidRDefault="005F1F61">
      <w:pPr>
        <w:pStyle w:val="1"/>
      </w:pPr>
      <w:bookmarkStart w:id="2" w:name="_Toc232852216"/>
      <w:r>
        <w:lastRenderedPageBreak/>
        <w:t>Содержание</w:t>
      </w:r>
      <w:bookmarkEnd w:id="2"/>
    </w:p>
    <w:sdt>
      <w:sdtPr>
        <w:alias w:val="Содержание"/>
        <w:id w:val="871273275"/>
      </w:sdtPr>
      <w:sdtEndPr/>
      <w:sdtContent>
        <w:p w14:paraId="2BB0D46B" w14:textId="77777777" w:rsidR="002E65B4" w:rsidRDefault="005F1F61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852214" w:history="1">
            <w:r w:rsidR="002E65B4" w:rsidRPr="00E640E0">
              <w:rPr>
                <w:rStyle w:val="a5"/>
                <w:noProof/>
              </w:rPr>
              <w:t>Лист регистрации изменений</w:t>
            </w:r>
            <w:r w:rsidR="002E65B4">
              <w:rPr>
                <w:noProof/>
              </w:rPr>
              <w:tab/>
            </w:r>
            <w:r w:rsidR="002E65B4">
              <w:rPr>
                <w:noProof/>
              </w:rPr>
              <w:fldChar w:fldCharType="begin"/>
            </w:r>
            <w:r w:rsidR="002E65B4">
              <w:rPr>
                <w:noProof/>
              </w:rPr>
              <w:instrText xml:space="preserve"> PAGEREF _Toc232852214 \h </w:instrText>
            </w:r>
            <w:r w:rsidR="002E65B4">
              <w:rPr>
                <w:noProof/>
              </w:rPr>
            </w:r>
            <w:r w:rsidR="002E65B4">
              <w:rPr>
                <w:noProof/>
              </w:rPr>
              <w:fldChar w:fldCharType="separate"/>
            </w:r>
            <w:r w:rsidR="002E65B4">
              <w:rPr>
                <w:noProof/>
              </w:rPr>
              <w:t>2</w:t>
            </w:r>
            <w:r w:rsidR="002E65B4">
              <w:rPr>
                <w:noProof/>
              </w:rPr>
              <w:fldChar w:fldCharType="end"/>
            </w:r>
          </w:hyperlink>
        </w:p>
        <w:p w14:paraId="39D1DDB8" w14:textId="77777777" w:rsidR="002E65B4" w:rsidRDefault="002E65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215" w:history="1">
            <w:r w:rsidRPr="00E640E0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333B54F" w14:textId="77777777" w:rsidR="002E65B4" w:rsidRDefault="002E65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216" w:history="1">
            <w:r w:rsidRPr="00E640E0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BF6CE5" w14:textId="77777777" w:rsidR="002E65B4" w:rsidRDefault="002E65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217" w:history="1">
            <w:r w:rsidRPr="00E640E0">
              <w:rPr>
                <w:rStyle w:val="a5"/>
                <w:noProof/>
              </w:rPr>
              <w:t>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C154D3" w14:textId="77777777" w:rsidR="002E65B4" w:rsidRDefault="002E65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218" w:history="1">
            <w:r w:rsidRPr="00E640E0">
              <w:rPr>
                <w:rStyle w:val="a5"/>
                <w:noProof/>
              </w:rPr>
              <w:t>2. Бизнес-контекст и цели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DFEF00" w14:textId="77777777" w:rsidR="002E65B4" w:rsidRDefault="002E65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219" w:history="1">
            <w:r w:rsidRPr="00E640E0">
              <w:rPr>
                <w:rStyle w:val="a5"/>
                <w:noProof/>
              </w:rPr>
              <w:t>3. Заинтересованные стороны и их потребности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E0D6BA" w14:textId="77777777" w:rsidR="002E65B4" w:rsidRDefault="002E65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220" w:history="1">
            <w:r w:rsidRPr="00E640E0">
              <w:rPr>
                <w:rStyle w:val="a5"/>
                <w:noProof/>
              </w:rPr>
              <w:t>4. Каталог бизнес-требований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9A5DA3" w14:textId="77777777" w:rsidR="002E65B4" w:rsidRDefault="002E65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221" w:history="1">
            <w:r w:rsidRPr="00E640E0">
              <w:rPr>
                <w:rStyle w:val="a5"/>
                <w:noProof/>
              </w:rPr>
              <w:t>5. Границы (бизнес-уровень)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06F54E" w14:textId="77777777" w:rsidR="002E65B4" w:rsidRDefault="002E65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222" w:history="1">
            <w:r w:rsidRPr="00E640E0">
              <w:rPr>
                <w:rStyle w:val="a5"/>
                <w:noProof/>
              </w:rPr>
              <w:t>6. Допущения и ограничения бизнес-уровня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FD88EE" w14:textId="77777777" w:rsidR="002E65B4" w:rsidRDefault="002E65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223" w:history="1">
            <w:r w:rsidRPr="00E640E0">
              <w:rPr>
                <w:rStyle w:val="a5"/>
                <w:noProof/>
              </w:rPr>
              <w:t>7. Критерии успеха с точки зрения бизнеса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7AD2E6" w14:textId="77777777" w:rsidR="002E65B4" w:rsidRDefault="002E65B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224" w:history="1">
            <w:r w:rsidRPr="00E640E0">
              <w:rPr>
                <w:rStyle w:val="a5"/>
                <w:noProof/>
              </w:rPr>
              <w:t>8.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F9A37D" w14:textId="77777777" w:rsidR="00BF7E40" w:rsidRDefault="005F1F61">
          <w:r>
            <w:fldChar w:fldCharType="end"/>
          </w:r>
        </w:p>
      </w:sdtContent>
    </w:sdt>
    <w:p w14:paraId="4801B565" w14:textId="77777777" w:rsidR="00BF7E40" w:rsidRDefault="005F1F61">
      <w:r>
        <w:br w:type="page"/>
      </w:r>
    </w:p>
    <w:p w14:paraId="0498CC5F" w14:textId="77777777" w:rsidR="00BF7E40" w:rsidRDefault="005F1F61">
      <w:pPr>
        <w:pStyle w:val="1"/>
      </w:pPr>
      <w:bookmarkStart w:id="3" w:name="_Toc232852217"/>
      <w:r>
        <w:lastRenderedPageBreak/>
        <w:t>1. Назначение документа</w:t>
      </w:r>
      <w:bookmarkEnd w:id="3"/>
    </w:p>
    <w:p w14:paraId="74E50278" w14:textId="77777777" w:rsidR="00BF7E40" w:rsidRDefault="005F1F61">
      <w:pPr>
        <w:spacing w:after="120"/>
      </w:pPr>
      <w:r>
        <w:t>Каталог фиксирует бизнес-требования верхнего уровня — что бизнесу нужно от Системы и зачем, без технической детализации. Связывает бизнес-цели проекта с потребностями подразделений и служит мостом к детальным требованиям (Реестр требований) и ТЗ.</w:t>
      </w:r>
    </w:p>
    <w:p w14:paraId="109CAB02" w14:textId="77777777" w:rsidR="00BF7E40" w:rsidRDefault="005F1F6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</w:t>
      </w:r>
      <w:r>
        <w:rPr>
          <w:color w:val="2E75B6"/>
        </w:rPr>
        <w:t>ые документы: Устав (раздел 4 — цели), Отчёт об обследовании, Реестр требований (детализация), головное ТЗ.</w:t>
      </w:r>
    </w:p>
    <w:p w14:paraId="6559377A" w14:textId="77777777" w:rsidR="00BF7E40" w:rsidRDefault="005F1F61">
      <w:pPr>
        <w:pStyle w:val="1"/>
      </w:pPr>
      <w:bookmarkStart w:id="4" w:name="_Toc232852218"/>
      <w:r>
        <w:t>2. Бизнес-контекст и цели</w:t>
      </w:r>
      <w:bookmarkEnd w:id="4"/>
    </w:p>
    <w:p w14:paraId="2AB235AA" w14:textId="77777777" w:rsidR="00BF7E40" w:rsidRDefault="005F1F61">
      <w:pPr>
        <w:spacing w:after="120"/>
      </w:pPr>
      <w:r>
        <w:rPr>
          <w:i/>
          <w:iCs/>
          <w:color w:val="808080"/>
          <w:sz w:val="20"/>
          <w:szCs w:val="20"/>
        </w:rPr>
        <w:t>Свяжите бизнес-требования с целями проекта из Устава (раздел 4). Не дублируйте детально — ссылайтесь.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4560"/>
      </w:tblGrid>
      <w:tr w:rsidR="00BF7E40" w14:paraId="2E8CB5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17548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G-ID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CF950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Бизнес-цель (из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Устава)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B547B4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Связанная потребность</w:t>
            </w:r>
          </w:p>
        </w:tc>
      </w:tr>
      <w:tr w:rsidR="00BF7E40" w14:paraId="502CDB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88684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G-01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BD6380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[Единый учётный контур холдинга]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9EEE68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[потребность подразделений]</w:t>
            </w:r>
          </w:p>
        </w:tc>
      </w:tr>
      <w:tr w:rsidR="00BF7E40" w14:paraId="11ED2B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DC7E4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G-02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1A627A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[Консолидированная отчётность в срок]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40A454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 xml:space="preserve">[потребность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финслужбы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]</w:t>
            </w:r>
          </w:p>
        </w:tc>
      </w:tr>
      <w:tr w:rsidR="00BF7E40" w14:paraId="784F26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204D5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G-03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704FED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[Прозрачная себестоимость]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B6E3D4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[потребность производства]</w:t>
            </w:r>
          </w:p>
        </w:tc>
      </w:tr>
    </w:tbl>
    <w:p w14:paraId="0F8D0723" w14:textId="77777777" w:rsidR="00BF7E40" w:rsidRDefault="005F1F61">
      <w:pPr>
        <w:pStyle w:val="1"/>
      </w:pPr>
      <w:bookmarkStart w:id="5" w:name="_Toc232852219"/>
      <w:r>
        <w:t>3. Заинтересованные стороны и их потребности</w:t>
      </w:r>
      <w:bookmarkEnd w:id="5"/>
    </w:p>
    <w:p w14:paraId="3057764C" w14:textId="77777777" w:rsidR="00BF7E40" w:rsidRDefault="005F1F61">
      <w:pPr>
        <w:spacing w:after="120"/>
      </w:pPr>
      <w:r>
        <w:rPr>
          <w:i/>
          <w:iCs/>
          <w:color w:val="808080"/>
          <w:sz w:val="20"/>
          <w:szCs w:val="20"/>
        </w:rPr>
        <w:t>Кому и что нужно. Согласуйте с Реестром стейкхолдеров.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BF7E40" w14:paraId="3FF2D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621E5F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Группа стейкхолдеров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33F768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Ключевая потребность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A722E6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Ожидаемая ценность</w:t>
            </w:r>
          </w:p>
        </w:tc>
      </w:tr>
      <w:tr w:rsidR="00BF7E40" w14:paraId="5DA493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8CC0C" w14:textId="77777777" w:rsidR="00BF7E40" w:rsidRDefault="005F1F61">
            <w:r>
              <w:rPr>
                <w:color w:val="000000"/>
                <w:sz w:val="21"/>
                <w:szCs w:val="21"/>
              </w:rPr>
              <w:t>Топ-менеджмент холдинга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18E3B1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[управляемость, отчётность]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3D664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[ценность]</w:t>
            </w:r>
          </w:p>
        </w:tc>
      </w:tr>
      <w:tr w:rsidR="00BF7E40" w14:paraId="0AC1F4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9E93C" w14:textId="77777777" w:rsidR="00BF7E40" w:rsidRDefault="005F1F61">
            <w:r>
              <w:rPr>
                <w:color w:val="000000"/>
                <w:sz w:val="21"/>
                <w:szCs w:val="21"/>
              </w:rPr>
              <w:t>Финансовая служба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56D46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[сроки закрытия, корректность]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1E0566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[ценность]</w:t>
            </w:r>
          </w:p>
        </w:tc>
      </w:tr>
      <w:tr w:rsidR="00BF7E40" w14:paraId="7A11C4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C4C937" w14:textId="77777777" w:rsidR="00BF7E40" w:rsidRDefault="005F1F61">
            <w:r>
              <w:rPr>
                <w:color w:val="000000"/>
                <w:sz w:val="21"/>
                <w:szCs w:val="21"/>
              </w:rPr>
              <w:t>Производство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82E22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[планирование, себестоимость]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BE7816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[ценность]</w:t>
            </w:r>
          </w:p>
        </w:tc>
      </w:tr>
      <w:tr w:rsidR="00BF7E40" w14:paraId="458246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AC3A8B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[группа]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4EAA74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1AAE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31D0B213" w14:textId="77777777" w:rsidR="00BF7E40" w:rsidRDefault="005F1F61">
      <w:pPr>
        <w:pStyle w:val="1"/>
      </w:pPr>
      <w:bookmarkStart w:id="6" w:name="_Toc232852220"/>
      <w:r>
        <w:t>4. Каталог бизнес-требований</w:t>
      </w:r>
      <w:bookmarkEnd w:id="6"/>
    </w:p>
    <w:p w14:paraId="2E4C472A" w14:textId="77777777" w:rsidR="00BF7E40" w:rsidRDefault="005F1F61">
      <w:pPr>
        <w:spacing w:after="120"/>
      </w:pPr>
      <w:r>
        <w:rPr>
          <w:i/>
          <w:iCs/>
          <w:color w:val="808080"/>
          <w:sz w:val="20"/>
          <w:szCs w:val="20"/>
        </w:rPr>
        <w:t>Бизнес-требования верхнего уровня (BR-NNN). Каждое связывается с целью (G-ID) и далее детализ</w:t>
      </w:r>
      <w:r>
        <w:rPr>
          <w:i/>
          <w:iCs/>
          <w:color w:val="808080"/>
          <w:sz w:val="20"/>
          <w:szCs w:val="20"/>
        </w:rPr>
        <w:t>ируется в Реестре требований (REQ-NNN). Это обеспечивает трассировку цель → бизнес-требование → детальное требование.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00"/>
        <w:gridCol w:w="1560"/>
        <w:gridCol w:w="1450"/>
        <w:gridCol w:w="1450"/>
      </w:tblGrid>
      <w:tr w:rsidR="00BF7E40" w14:paraId="5C004A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2DBF1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CC838A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Бизнес-требование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F40EB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Цель (G-ID)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A2D8B" w14:textId="77777777" w:rsidR="00BF7E40" w:rsidRDefault="005F1F61">
            <w:r>
              <w:rPr>
                <w:b/>
                <w:bCs/>
                <w:color w:val="FFFFFF"/>
                <w:sz w:val="21"/>
                <w:szCs w:val="21"/>
              </w:rPr>
              <w:t>Приоритет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213DA" w14:textId="77777777" w:rsidR="00BF7E40" w:rsidRDefault="005F1F61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Детал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. (REQ)</w:t>
            </w:r>
          </w:p>
        </w:tc>
      </w:tr>
      <w:tr w:rsidR="00BF7E40" w14:paraId="68019F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35A0E2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BR-01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69B5ED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[Вести учёт всех юрлиц в едином контуре]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7504F0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G-01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4B3BBD" w14:textId="77777777" w:rsidR="00BF7E40" w:rsidRDefault="005F1F61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Must</w:t>
            </w:r>
            <w:proofErr w:type="spellEnd"/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3F7F40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[REQ-…]</w:t>
            </w:r>
          </w:p>
        </w:tc>
      </w:tr>
      <w:tr w:rsidR="00BF7E40" w14:paraId="570EC6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13399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lastRenderedPageBreak/>
              <w:t>BR-02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528A9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[Получать консолидированную отчётность за N дней]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F59816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G-02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862C6" w14:textId="77777777" w:rsidR="00BF7E40" w:rsidRDefault="005F1F61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Must</w:t>
            </w:r>
            <w:proofErr w:type="spellEnd"/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523D83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[REQ-003]</w:t>
            </w:r>
          </w:p>
        </w:tc>
      </w:tr>
      <w:tr w:rsidR="00BF7E40" w14:paraId="0D8F0B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F12637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BR-03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402D0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[Рассчитывать себестоимость полного цикла]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CE911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G-03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5DC43" w14:textId="77777777" w:rsidR="00BF7E40" w:rsidRDefault="005F1F61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Must</w:t>
            </w:r>
            <w:proofErr w:type="spellEnd"/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5FBAD3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[REQ-002]</w:t>
            </w:r>
          </w:p>
        </w:tc>
      </w:tr>
      <w:tr w:rsidR="00BF7E40" w14:paraId="6196F0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AF1427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BR-04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4F2B6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[Обеспечить обмен с ключевыми системами]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00218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G-03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5CFB41" w14:textId="77777777" w:rsidR="00BF7E40" w:rsidRDefault="005F1F61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Should</w:t>
            </w:r>
            <w:proofErr w:type="spellEnd"/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FD0B7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[REQ-004]</w:t>
            </w:r>
          </w:p>
        </w:tc>
      </w:tr>
      <w:tr w:rsidR="00BF7E40" w14:paraId="5B3240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85ACF8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…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9A7A6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B14108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188C74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D0F420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31EAA6F2" w14:textId="77777777" w:rsidR="00BF7E40" w:rsidRDefault="005F1F61">
      <w:pPr>
        <w:pStyle w:val="1"/>
      </w:pPr>
      <w:bookmarkStart w:id="7" w:name="_Toc232852221"/>
      <w:r>
        <w:t>5. Границы (бизнес-уровень)</w:t>
      </w:r>
      <w:bookmarkEnd w:id="7"/>
    </w:p>
    <w:p w14:paraId="1213574D" w14:textId="77777777" w:rsidR="00BF7E40" w:rsidRDefault="005F1F61">
      <w:pPr>
        <w:spacing w:after="120"/>
      </w:pPr>
      <w:r>
        <w:rPr>
          <w:i/>
          <w:iCs/>
          <w:color w:val="808080"/>
          <w:sz w:val="20"/>
          <w:szCs w:val="20"/>
        </w:rPr>
        <w:t>Что бизнес ожидает в объёме и вне его. Согласуйте с границами Устава (раздел 6).</w:t>
      </w:r>
    </w:p>
    <w:p w14:paraId="0B08E018" w14:textId="77777777" w:rsidR="00BF7E40" w:rsidRDefault="005F1F61">
      <w:pPr>
        <w:spacing w:after="120"/>
      </w:pPr>
      <w:r>
        <w:rPr>
          <w:b/>
          <w:bCs/>
        </w:rPr>
        <w:t>В объёме (бизнес-ожидания):</w:t>
      </w:r>
    </w:p>
    <w:p w14:paraId="6E89B841" w14:textId="77777777" w:rsidR="00BF7E40" w:rsidRDefault="005F1F61">
      <w:pPr>
        <w:spacing w:after="120"/>
      </w:pPr>
      <w:r>
        <w:rPr>
          <w:i/>
          <w:iCs/>
          <w:color w:val="2E75B6"/>
        </w:rPr>
        <w:t>[ключевые бизнес-результаты в объёме]</w:t>
      </w:r>
    </w:p>
    <w:p w14:paraId="346E9704" w14:textId="77777777" w:rsidR="00BF7E40" w:rsidRDefault="005F1F61">
      <w:pPr>
        <w:spacing w:before="80" w:after="120"/>
      </w:pPr>
      <w:r>
        <w:rPr>
          <w:b/>
          <w:bCs/>
        </w:rPr>
        <w:t>Вне объёма:</w:t>
      </w:r>
    </w:p>
    <w:p w14:paraId="11A4429B" w14:textId="77777777" w:rsidR="00BF7E40" w:rsidRDefault="005F1F61">
      <w:pPr>
        <w:spacing w:after="120"/>
      </w:pPr>
      <w:r>
        <w:rPr>
          <w:i/>
          <w:iCs/>
          <w:color w:val="2E75B6"/>
        </w:rPr>
        <w:t>[чего бизнесу НЕ стоит ожидать от этого проекта]</w:t>
      </w:r>
    </w:p>
    <w:p w14:paraId="659BF917" w14:textId="77777777" w:rsidR="00BF7E40" w:rsidRDefault="005F1F61">
      <w:pPr>
        <w:pStyle w:val="1"/>
      </w:pPr>
      <w:bookmarkStart w:id="8" w:name="_Toc232852222"/>
      <w:r>
        <w:t>6. Допущения и ограничения бизнес-уровня</w:t>
      </w:r>
      <w:bookmarkEnd w:id="8"/>
    </w:p>
    <w:p w14:paraId="2BAFDDD2" w14:textId="77777777" w:rsidR="00BF7E40" w:rsidRDefault="005F1F61">
      <w:pPr>
        <w:pStyle w:val="a4"/>
        <w:numPr>
          <w:ilvl w:val="0"/>
          <w:numId w:val="2"/>
        </w:numPr>
        <w:spacing w:after="60"/>
      </w:pPr>
      <w:r>
        <w:t>[Допущение: готовность подразделений менять процессы]</w:t>
      </w:r>
    </w:p>
    <w:p w14:paraId="14DD7B70" w14:textId="77777777" w:rsidR="00BF7E40" w:rsidRDefault="005F1F61">
      <w:pPr>
        <w:pStyle w:val="a4"/>
        <w:numPr>
          <w:ilvl w:val="0"/>
          <w:numId w:val="2"/>
        </w:numPr>
        <w:spacing w:after="60"/>
      </w:pPr>
      <w:r>
        <w:t>[Ограничение: нормативные требования к учёту]</w:t>
      </w:r>
    </w:p>
    <w:p w14:paraId="0FD5295E" w14:textId="77777777" w:rsidR="00BF7E40" w:rsidRDefault="005F1F61">
      <w:pPr>
        <w:pStyle w:val="1"/>
      </w:pPr>
      <w:bookmarkStart w:id="9" w:name="_Toc232852223"/>
      <w:r>
        <w:t>7. Критерии успеха с точки зрения бизнеса</w:t>
      </w:r>
      <w:bookmarkEnd w:id="9"/>
    </w:p>
    <w:p w14:paraId="7FA0BF08" w14:textId="77777777" w:rsidR="00BF7E40" w:rsidRDefault="005F1F61">
      <w:pPr>
        <w:spacing w:after="120"/>
      </w:pPr>
      <w:r>
        <w:rPr>
          <w:i/>
          <w:iCs/>
          <w:color w:val="808080"/>
          <w:sz w:val="20"/>
          <w:szCs w:val="20"/>
        </w:rPr>
        <w:t>Как бизнес поймёт, что проект успешен. Согласуйте с критериями успеха Уст</w:t>
      </w:r>
      <w:r>
        <w:rPr>
          <w:i/>
          <w:iCs/>
          <w:color w:val="808080"/>
          <w:sz w:val="20"/>
          <w:szCs w:val="20"/>
        </w:rPr>
        <w:t>ава (раздел 4) и KPI.</w:t>
      </w:r>
    </w:p>
    <w:p w14:paraId="54CD8579" w14:textId="77777777" w:rsidR="00BF7E40" w:rsidRDefault="005F1F61">
      <w:pPr>
        <w:pStyle w:val="a4"/>
        <w:numPr>
          <w:ilvl w:val="0"/>
          <w:numId w:val="2"/>
        </w:numPr>
        <w:spacing w:after="60"/>
      </w:pPr>
      <w:r>
        <w:t>[Сокращение срока закрытия периода до N дней]</w:t>
      </w:r>
    </w:p>
    <w:p w14:paraId="6B865EA0" w14:textId="77777777" w:rsidR="00BF7E40" w:rsidRDefault="005F1F61">
      <w:pPr>
        <w:pStyle w:val="a4"/>
        <w:numPr>
          <w:ilvl w:val="0"/>
          <w:numId w:val="2"/>
        </w:numPr>
        <w:spacing w:after="60"/>
      </w:pPr>
      <w:r>
        <w:t>[Единая консолидированная отчётность без ручных корректировок]</w:t>
      </w:r>
    </w:p>
    <w:p w14:paraId="1CE92101" w14:textId="77777777" w:rsidR="00BF7E40" w:rsidRDefault="005F1F61">
      <w:pPr>
        <w:pStyle w:val="a4"/>
        <w:numPr>
          <w:ilvl w:val="0"/>
          <w:numId w:val="2"/>
        </w:numPr>
        <w:spacing w:after="60"/>
      </w:pPr>
      <w:r>
        <w:t>[Прозрачность себестоимости]</w:t>
      </w:r>
    </w:p>
    <w:p w14:paraId="36A3E706" w14:textId="77777777" w:rsidR="00BF7E40" w:rsidRDefault="005F1F61">
      <w:pPr>
        <w:pStyle w:val="1"/>
      </w:pPr>
      <w:bookmarkStart w:id="10" w:name="_Toc232852224"/>
      <w:r>
        <w:t>8. Термины и сокращения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F7E40" w:rsidRPr="002E65B4" w14:paraId="56D111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2ABD8" w14:textId="77777777" w:rsidR="00BF7E40" w:rsidRDefault="005F1F61">
            <w:r>
              <w:rPr>
                <w:b/>
                <w:bCs/>
                <w:color w:val="000000"/>
                <w:sz w:val="21"/>
                <w:szCs w:val="21"/>
              </w:rPr>
              <w:t>BRD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74F11" w14:textId="77777777" w:rsidR="00BF7E40" w:rsidRPr="002E65B4" w:rsidRDefault="005F1F61">
            <w:pPr>
              <w:rPr>
                <w:lang w:val="en-US"/>
              </w:rPr>
            </w:pPr>
            <w:r w:rsidRPr="002E65B4">
              <w:rPr>
                <w:color w:val="000000"/>
                <w:sz w:val="21"/>
                <w:szCs w:val="21"/>
                <w:lang w:val="en-US"/>
              </w:rPr>
              <w:t xml:space="preserve">Business Requirements Document — </w:t>
            </w:r>
            <w:r>
              <w:rPr>
                <w:color w:val="000000"/>
                <w:sz w:val="21"/>
                <w:szCs w:val="21"/>
              </w:rPr>
              <w:t>каталог</w:t>
            </w:r>
            <w:r w:rsidRPr="002E65B4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бизнес</w:t>
            </w:r>
            <w:r w:rsidRPr="002E65B4">
              <w:rPr>
                <w:color w:val="000000"/>
                <w:sz w:val="21"/>
                <w:szCs w:val="21"/>
                <w:lang w:val="en-US"/>
              </w:rPr>
              <w:t>-</w:t>
            </w:r>
            <w:r>
              <w:rPr>
                <w:color w:val="000000"/>
                <w:sz w:val="21"/>
                <w:szCs w:val="21"/>
              </w:rPr>
              <w:t>требований</w:t>
            </w:r>
          </w:p>
        </w:tc>
      </w:tr>
      <w:tr w:rsidR="00BF7E40" w14:paraId="6B96D4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CECEE" w14:textId="77777777" w:rsidR="00BF7E40" w:rsidRDefault="005F1F61">
            <w:r>
              <w:rPr>
                <w:b/>
                <w:bCs/>
                <w:color w:val="000000"/>
                <w:sz w:val="21"/>
                <w:szCs w:val="21"/>
              </w:rPr>
              <w:t>BR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3A31D6" w14:textId="77777777" w:rsidR="00BF7E40" w:rsidRDefault="005F1F61">
            <w:r>
              <w:rPr>
                <w:color w:val="000000"/>
                <w:sz w:val="21"/>
                <w:szCs w:val="21"/>
              </w:rPr>
              <w:t xml:space="preserve">Бизнес-требование (Business </w:t>
            </w:r>
            <w:proofErr w:type="spellStart"/>
            <w:r>
              <w:rPr>
                <w:color w:val="000000"/>
                <w:sz w:val="21"/>
                <w:szCs w:val="21"/>
              </w:rPr>
              <w:t>Requirement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BF7E40" w14:paraId="0EE8B4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670D83" w14:textId="77777777" w:rsidR="00BF7E40" w:rsidRDefault="005F1F61">
            <w:r>
              <w:rPr>
                <w:b/>
                <w:bCs/>
                <w:color w:val="000000"/>
                <w:sz w:val="21"/>
                <w:szCs w:val="21"/>
              </w:rPr>
              <w:t>G-ID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E0DEA" w14:textId="77777777" w:rsidR="00BF7E40" w:rsidRDefault="005F1F61">
            <w:r>
              <w:rPr>
                <w:color w:val="000000"/>
                <w:sz w:val="21"/>
                <w:szCs w:val="21"/>
              </w:rPr>
              <w:t>Идентификатор цели проекта (Устав, раздел 4)</w:t>
            </w:r>
          </w:p>
        </w:tc>
      </w:tr>
      <w:tr w:rsidR="00BF7E40" w14:paraId="6444F2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25172" w14:textId="77777777" w:rsidR="00BF7E40" w:rsidRDefault="005F1F61">
            <w:r>
              <w:rPr>
                <w:b/>
                <w:bCs/>
                <w:color w:val="000000"/>
                <w:sz w:val="21"/>
                <w:szCs w:val="21"/>
              </w:rPr>
              <w:t>REQ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B2987" w14:textId="77777777" w:rsidR="00BF7E40" w:rsidRDefault="005F1F61">
            <w:r>
              <w:rPr>
                <w:color w:val="000000"/>
                <w:sz w:val="21"/>
                <w:szCs w:val="21"/>
              </w:rPr>
              <w:t>Детальное требование (Реестр требований)</w:t>
            </w:r>
          </w:p>
        </w:tc>
      </w:tr>
      <w:tr w:rsidR="00BF7E40" w14:paraId="05FF39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24F0EE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BB798" w14:textId="77777777" w:rsidR="00BF7E40" w:rsidRDefault="005F1F61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2B5F2986" w14:textId="77777777" w:rsidR="005F1F61" w:rsidRDefault="005F1F61"/>
    <w:sectPr w:rsidR="005F1F6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2DE85" w14:textId="77777777" w:rsidR="005F1F61" w:rsidRDefault="005F1F61">
      <w:r>
        <w:separator/>
      </w:r>
    </w:p>
  </w:endnote>
  <w:endnote w:type="continuationSeparator" w:id="0">
    <w:p w14:paraId="5CDE745B" w14:textId="77777777" w:rsidR="005F1F61" w:rsidRDefault="005F1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AD3EE" w14:textId="77777777" w:rsidR="00BF7E40" w:rsidRDefault="005F1F61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E65B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E65B4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490EB" w14:textId="77777777" w:rsidR="005F1F61" w:rsidRDefault="005F1F61">
      <w:r>
        <w:separator/>
      </w:r>
    </w:p>
  </w:footnote>
  <w:footnote w:type="continuationSeparator" w:id="0">
    <w:p w14:paraId="685B9B4F" w14:textId="77777777" w:rsidR="005F1F61" w:rsidRDefault="005F1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A8E01" w14:textId="77777777" w:rsidR="00BF7E40" w:rsidRDefault="005F1F61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Каталог бизнес-требований (BRD)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2535D"/>
    <w:multiLevelType w:val="hybridMultilevel"/>
    <w:tmpl w:val="BE9270F4"/>
    <w:lvl w:ilvl="0" w:tplc="E1E6DBC4">
      <w:start w:val="1"/>
      <w:numFmt w:val="bullet"/>
      <w:lvlText w:val="•"/>
      <w:lvlJc w:val="left"/>
      <w:pPr>
        <w:ind w:left="720" w:hanging="360"/>
      </w:pPr>
    </w:lvl>
    <w:lvl w:ilvl="1" w:tplc="A612954A">
      <w:numFmt w:val="decimal"/>
      <w:lvlText w:val=""/>
      <w:lvlJc w:val="left"/>
    </w:lvl>
    <w:lvl w:ilvl="2" w:tplc="A3D00956">
      <w:numFmt w:val="decimal"/>
      <w:lvlText w:val=""/>
      <w:lvlJc w:val="left"/>
    </w:lvl>
    <w:lvl w:ilvl="3" w:tplc="65AACBC6">
      <w:numFmt w:val="decimal"/>
      <w:lvlText w:val=""/>
      <w:lvlJc w:val="left"/>
    </w:lvl>
    <w:lvl w:ilvl="4" w:tplc="E05474F6">
      <w:numFmt w:val="decimal"/>
      <w:lvlText w:val=""/>
      <w:lvlJc w:val="left"/>
    </w:lvl>
    <w:lvl w:ilvl="5" w:tplc="65387ACC">
      <w:numFmt w:val="decimal"/>
      <w:lvlText w:val=""/>
      <w:lvlJc w:val="left"/>
    </w:lvl>
    <w:lvl w:ilvl="6" w:tplc="833C0D76">
      <w:numFmt w:val="decimal"/>
      <w:lvlText w:val=""/>
      <w:lvlJc w:val="left"/>
    </w:lvl>
    <w:lvl w:ilvl="7" w:tplc="C8F6F81C">
      <w:numFmt w:val="decimal"/>
      <w:lvlText w:val=""/>
      <w:lvlJc w:val="left"/>
    </w:lvl>
    <w:lvl w:ilvl="8" w:tplc="0DEC7CD6">
      <w:numFmt w:val="decimal"/>
      <w:lvlText w:val=""/>
      <w:lvlJc w:val="left"/>
    </w:lvl>
  </w:abstractNum>
  <w:abstractNum w:abstractNumId="1" w15:restartNumberingAfterBreak="0">
    <w:nsid w:val="6DA80C37"/>
    <w:multiLevelType w:val="hybridMultilevel"/>
    <w:tmpl w:val="9C5A9B84"/>
    <w:lvl w:ilvl="0" w:tplc="AE1A9438">
      <w:start w:val="1"/>
      <w:numFmt w:val="bullet"/>
      <w:lvlText w:val="●"/>
      <w:lvlJc w:val="left"/>
      <w:pPr>
        <w:ind w:left="720" w:hanging="360"/>
      </w:pPr>
    </w:lvl>
    <w:lvl w:ilvl="1" w:tplc="9BC0A808">
      <w:start w:val="1"/>
      <w:numFmt w:val="bullet"/>
      <w:lvlText w:val="○"/>
      <w:lvlJc w:val="left"/>
      <w:pPr>
        <w:ind w:left="1440" w:hanging="360"/>
      </w:pPr>
    </w:lvl>
    <w:lvl w:ilvl="2" w:tplc="DAFA5E1A">
      <w:start w:val="1"/>
      <w:numFmt w:val="bullet"/>
      <w:lvlText w:val="■"/>
      <w:lvlJc w:val="left"/>
      <w:pPr>
        <w:ind w:left="2160" w:hanging="360"/>
      </w:pPr>
    </w:lvl>
    <w:lvl w:ilvl="3" w:tplc="82DCA4BC">
      <w:start w:val="1"/>
      <w:numFmt w:val="bullet"/>
      <w:lvlText w:val="●"/>
      <w:lvlJc w:val="left"/>
      <w:pPr>
        <w:ind w:left="2880" w:hanging="360"/>
      </w:pPr>
    </w:lvl>
    <w:lvl w:ilvl="4" w:tplc="3D740892">
      <w:start w:val="1"/>
      <w:numFmt w:val="bullet"/>
      <w:lvlText w:val="○"/>
      <w:lvlJc w:val="left"/>
      <w:pPr>
        <w:ind w:left="3600" w:hanging="360"/>
      </w:pPr>
    </w:lvl>
    <w:lvl w:ilvl="5" w:tplc="3EE0AAD2">
      <w:start w:val="1"/>
      <w:numFmt w:val="bullet"/>
      <w:lvlText w:val="■"/>
      <w:lvlJc w:val="left"/>
      <w:pPr>
        <w:ind w:left="4320" w:hanging="360"/>
      </w:pPr>
    </w:lvl>
    <w:lvl w:ilvl="6" w:tplc="D76E2B42">
      <w:start w:val="1"/>
      <w:numFmt w:val="bullet"/>
      <w:lvlText w:val="●"/>
      <w:lvlJc w:val="left"/>
      <w:pPr>
        <w:ind w:left="5040" w:hanging="360"/>
      </w:pPr>
    </w:lvl>
    <w:lvl w:ilvl="7" w:tplc="E676CA86">
      <w:start w:val="1"/>
      <w:numFmt w:val="bullet"/>
      <w:lvlText w:val="●"/>
      <w:lvlJc w:val="left"/>
      <w:pPr>
        <w:ind w:left="5760" w:hanging="360"/>
      </w:pPr>
    </w:lvl>
    <w:lvl w:ilvl="8" w:tplc="134E03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E40"/>
    <w:rsid w:val="002E65B4"/>
    <w:rsid w:val="005F1F61"/>
    <w:rsid w:val="00B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92A39"/>
  <w15:docId w15:val="{C622676C-9EB5-4D17-9FCB-CECFBE958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E65B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2026-06-20T09:50:00Z</dcterms:created>
  <dcterms:modified xsi:type="dcterms:W3CDTF">2026-06-20T09:50:00Z</dcterms:modified>
</cp:coreProperties>
</file>