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E4898" w14:textId="77777777" w:rsidR="00DF4F69" w:rsidRDefault="00D44391">
      <w:pPr>
        <w:spacing w:before="1300"/>
        <w:jc w:val="center"/>
      </w:pPr>
      <w:r>
        <w:rPr>
          <w:b/>
          <w:bCs/>
          <w:color w:val="1F4E79"/>
          <w:sz w:val="42"/>
          <w:szCs w:val="42"/>
        </w:rPr>
        <w:t>КОНЦЕПЦИЯ</w:t>
      </w:r>
    </w:p>
    <w:p w14:paraId="2553F9D7" w14:textId="77777777" w:rsidR="00DF4F69" w:rsidRDefault="00D44391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4"/>
          <w:szCs w:val="24"/>
        </w:rPr>
        <w:t>управления нормативно-справочной информацией (НСИ)</w:t>
      </w:r>
    </w:p>
    <w:p w14:paraId="21A46215" w14:textId="77777777" w:rsidR="00DF4F69" w:rsidRDefault="00D44391">
      <w:pPr>
        <w:spacing w:before="36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A538337" w14:textId="77777777" w:rsidR="00DF4F69" w:rsidRDefault="00D44391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30DDA8AD" w14:textId="77777777" w:rsidR="00DF4F69" w:rsidRDefault="00D44391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429CCA91" w14:textId="77777777" w:rsidR="00DF4F69" w:rsidRDefault="00D4439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1413EEBA" w14:textId="77777777" w:rsidR="00DF4F69" w:rsidRDefault="00D44391">
      <w:r>
        <w:br w:type="page"/>
      </w:r>
    </w:p>
    <w:p w14:paraId="5BBA0513" w14:textId="77777777" w:rsidR="00DF4F69" w:rsidRDefault="00D44391">
      <w:pPr>
        <w:pStyle w:val="1"/>
      </w:pPr>
      <w:bookmarkStart w:id="0" w:name="_Toc23270216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DF4F69" w14:paraId="1C374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189E4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39717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82E16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CEEF0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DF4F69" w14:paraId="6805F7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7E23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ED278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D01B0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68A56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DF4F69" w14:paraId="59B7D8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23045" w14:textId="77777777" w:rsidR="00DF4F69" w:rsidRDefault="00DF4F6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2A3D4" w14:textId="77777777" w:rsidR="00DF4F69" w:rsidRDefault="00DF4F69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3D0E8" w14:textId="77777777" w:rsidR="00DF4F69" w:rsidRDefault="00DF4F69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24CC4" w14:textId="77777777" w:rsidR="00DF4F69" w:rsidRDefault="00DF4F69"/>
        </w:tc>
      </w:tr>
    </w:tbl>
    <w:p w14:paraId="7CE7D37E" w14:textId="77777777" w:rsidR="00DF4F69" w:rsidRDefault="00DF4F69">
      <w:pPr>
        <w:spacing w:after="160"/>
      </w:pPr>
    </w:p>
    <w:p w14:paraId="64A97D23" w14:textId="77777777" w:rsidR="00DF4F69" w:rsidRDefault="00D44391">
      <w:pPr>
        <w:pStyle w:val="1"/>
      </w:pPr>
      <w:bookmarkStart w:id="1" w:name="_Toc232702168"/>
      <w:r>
        <w:t>Лист согласования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DF4F69" w14:paraId="7A56E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28500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53050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B2256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11CB3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DF4F69" w14:paraId="0800365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6333C" w14:textId="77777777" w:rsidR="00DF4F69" w:rsidRDefault="00D44391">
            <w:r>
              <w:rPr>
                <w:color w:val="000000"/>
                <w:sz w:val="21"/>
                <w:szCs w:val="21"/>
              </w:rPr>
              <w:t>Архитектор данных / НСИ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8762A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9FC5A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2F365" w14:textId="77777777" w:rsidR="00DF4F69" w:rsidRDefault="00DF4F69"/>
        </w:tc>
      </w:tr>
      <w:tr w:rsidR="00DF4F69" w14:paraId="1F545A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1A0D8" w14:textId="77777777" w:rsidR="00DF4F69" w:rsidRDefault="00D44391">
            <w:r>
              <w:rPr>
                <w:color w:val="000000"/>
                <w:sz w:val="21"/>
                <w:szCs w:val="21"/>
              </w:rPr>
              <w:t>Владелец НСИ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42DE7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1A991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317CA" w14:textId="77777777" w:rsidR="00DF4F69" w:rsidRDefault="00DF4F69"/>
        </w:tc>
      </w:tr>
      <w:tr w:rsidR="00DF4F69" w14:paraId="0E277F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EE538" w14:textId="77777777" w:rsidR="00DF4F69" w:rsidRDefault="00D44391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C36F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650BE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468DB" w14:textId="77777777" w:rsidR="00DF4F69" w:rsidRDefault="00DF4F69"/>
        </w:tc>
      </w:tr>
      <w:tr w:rsidR="00DF4F69" w14:paraId="6C52FA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76CCC" w14:textId="77777777" w:rsidR="00DF4F69" w:rsidRDefault="00D44391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5A1E1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0116D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95085" w14:textId="77777777" w:rsidR="00DF4F69" w:rsidRDefault="00DF4F69"/>
        </w:tc>
      </w:tr>
    </w:tbl>
    <w:p w14:paraId="46710C45" w14:textId="77777777" w:rsidR="00DF4F69" w:rsidRDefault="00D44391">
      <w:r>
        <w:br w:type="page"/>
      </w:r>
    </w:p>
    <w:p w14:paraId="79F0997D" w14:textId="77777777" w:rsidR="00DF4F69" w:rsidRDefault="00D44391">
      <w:pPr>
        <w:pStyle w:val="1"/>
      </w:pPr>
      <w:bookmarkStart w:id="2" w:name="_Toc232702169"/>
      <w:r>
        <w:lastRenderedPageBreak/>
        <w:t>Содержание</w:t>
      </w:r>
      <w:bookmarkEnd w:id="2"/>
    </w:p>
    <w:sdt>
      <w:sdtPr>
        <w:alias w:val="Содержание"/>
        <w:id w:val="747999226"/>
      </w:sdtPr>
      <w:sdtEndPr/>
      <w:sdtContent>
        <w:p w14:paraId="1E3D5C3B" w14:textId="77777777" w:rsidR="00D646FD" w:rsidRDefault="00D4439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167" w:history="1">
            <w:r w:rsidR="00D646FD" w:rsidRPr="00855F17">
              <w:rPr>
                <w:rStyle w:val="a5"/>
                <w:noProof/>
              </w:rPr>
              <w:t>Лист регистрации изменений</w:t>
            </w:r>
            <w:r w:rsidR="00D646FD">
              <w:rPr>
                <w:noProof/>
              </w:rPr>
              <w:tab/>
            </w:r>
            <w:r w:rsidR="00D646FD">
              <w:rPr>
                <w:noProof/>
              </w:rPr>
              <w:fldChar w:fldCharType="begin"/>
            </w:r>
            <w:r w:rsidR="00D646FD">
              <w:rPr>
                <w:noProof/>
              </w:rPr>
              <w:instrText xml:space="preserve"> PAGEREF _Toc232702167 \h </w:instrText>
            </w:r>
            <w:r w:rsidR="00D646FD">
              <w:rPr>
                <w:noProof/>
              </w:rPr>
            </w:r>
            <w:r w:rsidR="00D646FD">
              <w:rPr>
                <w:noProof/>
              </w:rPr>
              <w:fldChar w:fldCharType="separate"/>
            </w:r>
            <w:r w:rsidR="00D646FD">
              <w:rPr>
                <w:noProof/>
              </w:rPr>
              <w:t>2</w:t>
            </w:r>
            <w:r w:rsidR="00D646FD">
              <w:rPr>
                <w:noProof/>
              </w:rPr>
              <w:fldChar w:fldCharType="end"/>
            </w:r>
          </w:hyperlink>
        </w:p>
        <w:p w14:paraId="3307F4D0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8" w:history="1">
            <w:r w:rsidRPr="00855F17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3479DF0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9" w:history="1">
            <w:r w:rsidRPr="00855F17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82D9E0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0" w:history="1">
            <w:r w:rsidRPr="00855F17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D507A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1" w:history="1">
            <w:r w:rsidRPr="00855F17">
              <w:rPr>
                <w:rStyle w:val="a5"/>
                <w:noProof/>
              </w:rPr>
              <w:t>2. Состав мастер-данных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351396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2" w:history="1">
            <w:r w:rsidRPr="00855F17">
              <w:rPr>
                <w:rStyle w:val="a5"/>
                <w:noProof/>
              </w:rPr>
              <w:t>3. Модель управления НСИ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3D5556" w14:textId="77777777" w:rsidR="00D646FD" w:rsidRDefault="00D646F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73" w:history="1">
            <w:r w:rsidRPr="00855F17">
              <w:rPr>
                <w:rStyle w:val="a5"/>
                <w:noProof/>
              </w:rPr>
              <w:t>3.1. Подход к ведению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FF70D4" w14:textId="77777777" w:rsidR="00D646FD" w:rsidRDefault="00D646F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74" w:history="1">
            <w:r w:rsidRPr="00855F17">
              <w:rPr>
                <w:rStyle w:val="a5"/>
                <w:noProof/>
              </w:rPr>
              <w:t>3.2. Роли и ответственность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982B6B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5" w:history="1">
            <w:r w:rsidRPr="00855F17">
              <w:rPr>
                <w:rStyle w:val="a5"/>
                <w:noProof/>
              </w:rPr>
              <w:t>4. Правила ведения и нормализации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C65666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6" w:history="1">
            <w:r w:rsidRPr="00855F17">
              <w:rPr>
                <w:rStyle w:val="a5"/>
                <w:noProof/>
              </w:rPr>
              <w:t>5. Процесс изменения НСИ (workflow)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ED7F8B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7" w:history="1">
            <w:r w:rsidRPr="00855F17">
              <w:rPr>
                <w:rStyle w:val="a5"/>
                <w:noProof/>
              </w:rPr>
              <w:t>6. Распространение и синхронизация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42ADF8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8" w:history="1">
            <w:r w:rsidRPr="00855F17">
              <w:rPr>
                <w:rStyle w:val="a5"/>
                <w:noProof/>
              </w:rPr>
              <w:t>7. Соответствия (mapping) и интеграция с источниками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18DEF4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9" w:history="1">
            <w:r w:rsidRPr="00855F17">
              <w:rPr>
                <w:rStyle w:val="a5"/>
                <w:noProof/>
              </w:rPr>
              <w:t>8. Качество данных и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2E2B02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80" w:history="1">
            <w:r w:rsidRPr="00855F17">
              <w:rPr>
                <w:rStyle w:val="a5"/>
                <w:noProof/>
              </w:rPr>
              <w:t>9. Риски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34A292" w14:textId="77777777" w:rsidR="00D646FD" w:rsidRDefault="00D646F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81" w:history="1">
            <w:r w:rsidRPr="00855F17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4DB9BE" w14:textId="77777777" w:rsidR="00DF4F69" w:rsidRDefault="00D44391">
          <w:r>
            <w:fldChar w:fldCharType="end"/>
          </w:r>
        </w:p>
      </w:sdtContent>
    </w:sdt>
    <w:p w14:paraId="09DB8DDC" w14:textId="77777777" w:rsidR="00DF4F69" w:rsidRDefault="00D44391">
      <w:r>
        <w:br w:type="page"/>
      </w:r>
    </w:p>
    <w:p w14:paraId="46DDF09C" w14:textId="77777777" w:rsidR="00DF4F69" w:rsidRDefault="00D44391">
      <w:pPr>
        <w:pStyle w:val="1"/>
      </w:pPr>
      <w:bookmarkStart w:id="3" w:name="_Toc232702170"/>
      <w:r>
        <w:lastRenderedPageBreak/>
        <w:t>1. Назначение и область действия</w:t>
      </w:r>
      <w:bookmarkEnd w:id="3"/>
    </w:p>
    <w:p w14:paraId="4B6479A5" w14:textId="77777777" w:rsidR="00DF4F69" w:rsidRDefault="00D44391">
      <w:pPr>
        <w:spacing w:after="120"/>
      </w:pPr>
      <w:r>
        <w:t>Концепция определяет единые принципы организации, ведения и контроля качества нормативно-справочной информации (НСИ, мастер-данных) в Системе на базе 1С:ERP + 1С:Управление холдингом. Единая НСИ — основа корректной холдинговой консолидации и сквозной анали</w:t>
      </w:r>
      <w:r>
        <w:t>тики.</w:t>
      </w:r>
    </w:p>
    <w:p w14:paraId="689B9B23" w14:textId="77777777" w:rsidR="00DF4F69" w:rsidRDefault="00D4439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4.4), Концепция миграции, Концепция интеграции, Реестр требований.</w:t>
      </w:r>
    </w:p>
    <w:p w14:paraId="349B72A5" w14:textId="77777777" w:rsidR="00DF4F69" w:rsidRDefault="00D44391">
      <w:pPr>
        <w:pStyle w:val="1"/>
      </w:pPr>
      <w:bookmarkStart w:id="4" w:name="_Toc232702171"/>
      <w:r>
        <w:t>2. Состав мастер-данных</w:t>
      </w:r>
      <w:bookmarkEnd w:id="4"/>
    </w:p>
    <w:p w14:paraId="4A89F11E" w14:textId="77777777" w:rsidR="00DF4F69" w:rsidRDefault="00D44391">
      <w:pPr>
        <w:spacing w:after="120"/>
      </w:pPr>
      <w:r>
        <w:rPr>
          <w:i/>
          <w:iCs/>
          <w:color w:val="808080"/>
          <w:sz w:val="20"/>
          <w:szCs w:val="20"/>
        </w:rPr>
        <w:t>Перечень ключевых справочников, признаваемых мастер-данными холдинга. Адаптируйте под объём.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360"/>
        <w:gridCol w:w="2000"/>
      </w:tblGrid>
      <w:tr w:rsidR="00DF4F69" w14:paraId="2FE89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3E930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58F62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Справочник (домен НСИ</w:t>
            </w:r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A7E3C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Владелец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9C99E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Уровень ведения</w:t>
            </w:r>
          </w:p>
        </w:tc>
      </w:tr>
      <w:tr w:rsidR="00DF4F69" w14:paraId="4868D5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A367E" w14:textId="77777777" w:rsidR="00DF4F69" w:rsidRDefault="00D4439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94276" w14:textId="77777777" w:rsidR="00DF4F69" w:rsidRDefault="00D44391">
            <w:r>
              <w:rPr>
                <w:color w:val="000000"/>
                <w:sz w:val="21"/>
                <w:szCs w:val="21"/>
              </w:rPr>
              <w:t>Контрагенты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775A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[подразделение]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A01EE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DF4F69" w14:paraId="2802A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0ADDA" w14:textId="77777777" w:rsidR="00DF4F69" w:rsidRDefault="00D4439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A7544" w14:textId="77777777" w:rsidR="00DF4F69" w:rsidRDefault="00D44391">
            <w:r>
              <w:rPr>
                <w:color w:val="000000"/>
                <w:sz w:val="21"/>
                <w:szCs w:val="21"/>
              </w:rPr>
              <w:t>Номенклатура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168E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[подразделение]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320EB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DF4F69" w14:paraId="1C6672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1CFA4" w14:textId="77777777" w:rsidR="00DF4F69" w:rsidRDefault="00D4439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77BB5" w14:textId="77777777" w:rsidR="00DF4F69" w:rsidRDefault="00D44391">
            <w:r>
              <w:rPr>
                <w:color w:val="000000"/>
                <w:sz w:val="21"/>
                <w:szCs w:val="21"/>
              </w:rPr>
              <w:t>Статьи затрат / ДДС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179EA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[Финансы]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ED177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DF4F69" w14:paraId="22B416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D183F" w14:textId="77777777" w:rsidR="00DF4F69" w:rsidRDefault="00D4439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7FBE8" w14:textId="77777777" w:rsidR="00DF4F69" w:rsidRDefault="00D44391">
            <w:r>
              <w:rPr>
                <w:color w:val="000000"/>
                <w:sz w:val="21"/>
                <w:szCs w:val="21"/>
              </w:rPr>
              <w:t>План счетов, учётная политика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7D702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[Финансы]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5ED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Холдинг</w:t>
            </w:r>
          </w:p>
        </w:tc>
      </w:tr>
      <w:tr w:rsidR="00DF4F69" w14:paraId="151F05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ACFF8" w14:textId="77777777" w:rsidR="00DF4F69" w:rsidRDefault="00D4439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94AB6" w14:textId="77777777" w:rsidR="00DF4F69" w:rsidRDefault="00D44391">
            <w:r>
              <w:rPr>
                <w:color w:val="000000"/>
                <w:sz w:val="21"/>
                <w:szCs w:val="21"/>
              </w:rPr>
              <w:t xml:space="preserve">Подразделения, </w:t>
            </w:r>
            <w:proofErr w:type="spellStart"/>
            <w:r>
              <w:rPr>
                <w:color w:val="000000"/>
                <w:sz w:val="21"/>
                <w:szCs w:val="21"/>
              </w:rPr>
              <w:t>оргструктура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41E6E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[HR/Финансы]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0349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Юрлицо/Холдинг</w:t>
            </w:r>
          </w:p>
        </w:tc>
      </w:tr>
      <w:tr w:rsidR="00DF4F69" w14:paraId="189860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52453" w14:textId="77777777" w:rsidR="00DF4F69" w:rsidRDefault="00D4439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F7B23" w14:textId="77777777" w:rsidR="00DF4F69" w:rsidRDefault="00D44391">
            <w:r>
              <w:rPr>
                <w:color w:val="000000"/>
                <w:sz w:val="21"/>
                <w:szCs w:val="21"/>
              </w:rPr>
              <w:t>Физлица, сотрудники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3D8A4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[HR]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AC6C6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Юрлицо</w:t>
            </w:r>
          </w:p>
        </w:tc>
      </w:tr>
      <w:tr w:rsidR="00DF4F69" w14:paraId="555A60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87F9B" w14:textId="77777777" w:rsidR="00DF4F69" w:rsidRDefault="00D44391"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42BC2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[доп. справочники]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F9222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60855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0735BEA3" w14:textId="77777777" w:rsidR="00DF4F69" w:rsidRDefault="00D44391">
      <w:pPr>
        <w:pStyle w:val="1"/>
      </w:pPr>
      <w:bookmarkStart w:id="5" w:name="_Toc232702172"/>
      <w:r>
        <w:t>3. Модель управления НСИ</w:t>
      </w:r>
      <w:bookmarkEnd w:id="5"/>
    </w:p>
    <w:p w14:paraId="33DF3168" w14:textId="77777777" w:rsidR="00DF4F69" w:rsidRDefault="00D44391">
      <w:pPr>
        <w:pStyle w:val="2"/>
      </w:pPr>
      <w:bookmarkStart w:id="6" w:name="_Toc232702173"/>
      <w:r>
        <w:t>3.1. Подход к ведению</w:t>
      </w:r>
      <w:bookmarkEnd w:id="6"/>
    </w:p>
    <w:p w14:paraId="1477337B" w14:textId="77777777" w:rsidR="00DF4F69" w:rsidRDefault="00D44391">
      <w:pPr>
        <w:spacing w:after="120"/>
      </w:pPr>
      <w:r>
        <w:rPr>
          <w:i/>
          <w:iCs/>
          <w:color w:val="808080"/>
          <w:sz w:val="20"/>
          <w:szCs w:val="20"/>
        </w:rPr>
        <w:t>Выберите модель: централизованная (единый узел НСИ), децентрализованная или гибридная. Для холдинга обычно — централизованная или гибридная.</w:t>
      </w:r>
    </w:p>
    <w:p w14:paraId="3BFEC136" w14:textId="77777777" w:rsidR="00DF4F69" w:rsidRDefault="00D44391">
      <w:pPr>
        <w:spacing w:after="120"/>
      </w:pPr>
      <w:r>
        <w:rPr>
          <w:i/>
          <w:iCs/>
          <w:color w:val="2E75B6"/>
        </w:rPr>
        <w:t>[Выбранная модель и обоснование: например, централизованное ведение ключевых справочников с единым узлом и распрост</w:t>
      </w:r>
      <w:r>
        <w:rPr>
          <w:i/>
          <w:iCs/>
          <w:color w:val="2E75B6"/>
        </w:rPr>
        <w:t>ранением в дочерние базы]</w:t>
      </w:r>
    </w:p>
    <w:p w14:paraId="3747120E" w14:textId="77777777" w:rsidR="00DF4F69" w:rsidRDefault="00D44391">
      <w:pPr>
        <w:pStyle w:val="2"/>
      </w:pPr>
      <w:bookmarkStart w:id="7" w:name="_Toc232702174"/>
      <w:r>
        <w:t>3.2. Роли и ответственность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F4F69" w14:paraId="7299F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C69F8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A227C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Ответственность</w:t>
            </w:r>
          </w:p>
        </w:tc>
      </w:tr>
      <w:tr w:rsidR="00DF4F69" w14:paraId="20326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090EF" w14:textId="77777777" w:rsidR="00DF4F69" w:rsidRDefault="00D44391">
            <w:r>
              <w:rPr>
                <w:color w:val="000000"/>
                <w:sz w:val="21"/>
                <w:szCs w:val="21"/>
              </w:rPr>
              <w:t>Владелец справочника (</w:t>
            </w:r>
            <w:proofErr w:type="spellStart"/>
            <w:r>
              <w:rPr>
                <w:color w:val="000000"/>
                <w:sz w:val="21"/>
                <w:szCs w:val="21"/>
              </w:rPr>
              <w:t>data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owner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4CEE7" w14:textId="77777777" w:rsidR="00DF4F69" w:rsidRDefault="00D44391">
            <w:r>
              <w:rPr>
                <w:color w:val="000000"/>
                <w:sz w:val="21"/>
                <w:szCs w:val="21"/>
              </w:rPr>
              <w:t>Методология ведения, правила, утверждение изменений по своему домену</w:t>
            </w:r>
          </w:p>
        </w:tc>
      </w:tr>
      <w:tr w:rsidR="00DF4F69" w14:paraId="20040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14E34" w14:textId="77777777" w:rsidR="00DF4F69" w:rsidRDefault="00D44391">
            <w:r>
              <w:rPr>
                <w:color w:val="000000"/>
                <w:sz w:val="21"/>
                <w:szCs w:val="21"/>
              </w:rPr>
              <w:t>Оператор НСИ (</w:t>
            </w:r>
            <w:proofErr w:type="spellStart"/>
            <w:r>
              <w:rPr>
                <w:color w:val="000000"/>
                <w:sz w:val="21"/>
                <w:szCs w:val="21"/>
              </w:rPr>
              <w:t>data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steward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1FA81" w14:textId="77777777" w:rsidR="00DF4F69" w:rsidRDefault="00D44391">
            <w:r>
              <w:rPr>
                <w:color w:val="000000"/>
                <w:sz w:val="21"/>
                <w:szCs w:val="21"/>
              </w:rPr>
              <w:t>Ввод, актуализация, нормализация записей</w:t>
            </w:r>
          </w:p>
        </w:tc>
      </w:tr>
      <w:tr w:rsidR="00DF4F69" w14:paraId="22672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03B1A" w14:textId="77777777" w:rsidR="00DF4F69" w:rsidRDefault="00D44391">
            <w:r>
              <w:rPr>
                <w:color w:val="000000"/>
                <w:sz w:val="21"/>
                <w:szCs w:val="21"/>
              </w:rPr>
              <w:t>Архитектор данных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82883" w14:textId="77777777" w:rsidR="00DF4F69" w:rsidRDefault="00D44391">
            <w:r>
              <w:rPr>
                <w:color w:val="000000"/>
                <w:sz w:val="21"/>
                <w:szCs w:val="21"/>
              </w:rPr>
              <w:t>Целостность модели НСИ, правила распространения</w:t>
            </w:r>
          </w:p>
        </w:tc>
      </w:tr>
      <w:tr w:rsidR="00DF4F69" w14:paraId="40C0A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5EF9B" w14:textId="77777777" w:rsidR="00DF4F69" w:rsidRDefault="00D44391">
            <w:r>
              <w:rPr>
                <w:color w:val="000000"/>
                <w:sz w:val="21"/>
                <w:szCs w:val="21"/>
              </w:rPr>
              <w:t>Согласующие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60B6A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[при необходимости — многоступенчатое согласование]</w:t>
            </w:r>
          </w:p>
        </w:tc>
      </w:tr>
    </w:tbl>
    <w:p w14:paraId="3B284ACB" w14:textId="77777777" w:rsidR="00DF4F69" w:rsidRDefault="00D44391">
      <w:pPr>
        <w:pStyle w:val="1"/>
      </w:pPr>
      <w:bookmarkStart w:id="8" w:name="_Toc232702175"/>
      <w:r>
        <w:lastRenderedPageBreak/>
        <w:t>4. Правила ведения и нормализации</w:t>
      </w:r>
      <w:bookmarkEnd w:id="8"/>
    </w:p>
    <w:p w14:paraId="13CA117C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Единые форматы и обязательные атрибуты для каждо</w:t>
      </w:r>
      <w:r>
        <w:t>го справочника.</w:t>
      </w:r>
    </w:p>
    <w:p w14:paraId="4A0D7D51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Правила именования и кодирования; запрет дубликатов.</w:t>
      </w:r>
    </w:p>
    <w:p w14:paraId="028D59E8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 xml:space="preserve">Процедура </w:t>
      </w:r>
      <w:proofErr w:type="spellStart"/>
      <w:r>
        <w:t>дедупликации</w:t>
      </w:r>
      <w:proofErr w:type="spellEnd"/>
      <w:r>
        <w:t xml:space="preserve"> и слияния записей.</w:t>
      </w:r>
    </w:p>
    <w:p w14:paraId="03BEC5B8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Жизненный цикл записи: создание → согласование → действующая → архив.</w:t>
      </w:r>
    </w:p>
    <w:p w14:paraId="48B3CC4F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Ведение исторических значений и версионности (где требуется).</w:t>
      </w:r>
    </w:p>
    <w:p w14:paraId="34B1C077" w14:textId="77777777" w:rsidR="00DF4F69" w:rsidRDefault="00D44391">
      <w:pPr>
        <w:pStyle w:val="1"/>
      </w:pPr>
      <w:bookmarkStart w:id="9" w:name="_Toc232702176"/>
      <w:r>
        <w:t>5. Процесс изменения НСИ (</w:t>
      </w:r>
      <w:proofErr w:type="spellStart"/>
      <w:r>
        <w:t>workflow</w:t>
      </w:r>
      <w:proofErr w:type="spellEnd"/>
      <w:r>
        <w:t>)</w:t>
      </w:r>
      <w:bookmarkEnd w:id="9"/>
    </w:p>
    <w:p w14:paraId="2231749E" w14:textId="77777777" w:rsidR="00DF4F69" w:rsidRDefault="00D44391">
      <w:pPr>
        <w:spacing w:after="120"/>
      </w:pPr>
      <w:r>
        <w:rPr>
          <w:i/>
          <w:iCs/>
          <w:color w:val="808080"/>
          <w:sz w:val="20"/>
          <w:szCs w:val="20"/>
        </w:rPr>
        <w:t>Опишите маршрут заявки на изменение НСИ. При необходимости вынесите в схему.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3985"/>
        <w:gridCol w:w="4719"/>
      </w:tblGrid>
      <w:tr w:rsidR="00DF4F69" w14:paraId="741E7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38DA4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Шаг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DA7EA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FA5F4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Ответственный</w:t>
            </w:r>
          </w:p>
        </w:tc>
      </w:tr>
      <w:tr w:rsidR="00DF4F69" w14:paraId="6C87F5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C57D2" w14:textId="77777777" w:rsidR="00DF4F69" w:rsidRDefault="00D4439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1EC61" w14:textId="77777777" w:rsidR="00DF4F69" w:rsidRDefault="00D44391">
            <w:r>
              <w:rPr>
                <w:color w:val="000000"/>
                <w:sz w:val="21"/>
                <w:szCs w:val="21"/>
              </w:rPr>
              <w:t>Заявка на создание/изменение записи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61DF3" w14:textId="77777777" w:rsidR="00DF4F69" w:rsidRDefault="00D44391">
            <w:r>
              <w:rPr>
                <w:color w:val="000000"/>
                <w:sz w:val="21"/>
                <w:szCs w:val="21"/>
              </w:rPr>
              <w:t>Инициатор</w:t>
            </w:r>
          </w:p>
        </w:tc>
      </w:tr>
      <w:tr w:rsidR="00DF4F69" w14:paraId="68D639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0834B" w14:textId="77777777" w:rsidR="00DF4F69" w:rsidRDefault="00D4439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9A3E5" w14:textId="77777777" w:rsidR="00DF4F69" w:rsidRDefault="00D44391">
            <w:r>
              <w:rPr>
                <w:color w:val="000000"/>
                <w:sz w:val="21"/>
                <w:szCs w:val="21"/>
              </w:rPr>
              <w:t>Проверка на дубли, нормализация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6540" w14:textId="77777777" w:rsidR="00DF4F69" w:rsidRDefault="00D44391">
            <w:r>
              <w:rPr>
                <w:color w:val="000000"/>
                <w:sz w:val="21"/>
                <w:szCs w:val="21"/>
              </w:rPr>
              <w:t>Оператор НСИ</w:t>
            </w:r>
          </w:p>
        </w:tc>
      </w:tr>
      <w:tr w:rsidR="00DF4F69" w14:paraId="44CB2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63686" w14:textId="77777777" w:rsidR="00DF4F69" w:rsidRDefault="00D4439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6BE58" w14:textId="77777777" w:rsidR="00DF4F69" w:rsidRDefault="00D44391">
            <w:r>
              <w:rPr>
                <w:color w:val="000000"/>
                <w:sz w:val="21"/>
                <w:szCs w:val="21"/>
              </w:rPr>
              <w:t>Согласование/утверждение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125FD" w14:textId="77777777" w:rsidR="00DF4F69" w:rsidRDefault="00D44391">
            <w:r>
              <w:rPr>
                <w:color w:val="000000"/>
                <w:sz w:val="21"/>
                <w:szCs w:val="21"/>
              </w:rPr>
              <w:t>Владелец справочника</w:t>
            </w:r>
          </w:p>
        </w:tc>
      </w:tr>
      <w:tr w:rsidR="00DF4F69" w14:paraId="1D33C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418E9" w14:textId="77777777" w:rsidR="00DF4F69" w:rsidRDefault="00D4439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C688D" w14:textId="77777777" w:rsidR="00DF4F69" w:rsidRDefault="00D44391">
            <w:r>
              <w:rPr>
                <w:color w:val="000000"/>
                <w:sz w:val="21"/>
                <w:szCs w:val="21"/>
              </w:rPr>
              <w:t>Распространение в системы/базы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3D51E" w14:textId="77777777" w:rsidR="00DF4F69" w:rsidRDefault="00D44391">
            <w:r>
              <w:rPr>
                <w:color w:val="000000"/>
                <w:sz w:val="21"/>
                <w:szCs w:val="21"/>
              </w:rPr>
              <w:t>Автоматически / Архитектор данных</w:t>
            </w:r>
          </w:p>
        </w:tc>
      </w:tr>
    </w:tbl>
    <w:p w14:paraId="67A53429" w14:textId="77777777" w:rsidR="00DF4F69" w:rsidRDefault="00D44391">
      <w:pPr>
        <w:pStyle w:val="1"/>
      </w:pPr>
      <w:bookmarkStart w:id="10" w:name="_Toc232702177"/>
      <w:r>
        <w:t>6. Распространение и синхронизация</w:t>
      </w:r>
      <w:bookmarkEnd w:id="10"/>
    </w:p>
    <w:p w14:paraId="47CEEBA6" w14:textId="77777777" w:rsidR="00DF4F69" w:rsidRDefault="00D44391">
      <w:pPr>
        <w:spacing w:after="120"/>
      </w:pPr>
      <w:r>
        <w:t>Порядок распространения эталонных данных по информационным базам холдинга и смежным системам; механизм (об</w:t>
      </w:r>
      <w:r>
        <w:t>мен 1С, шина, интеграция); периодичность; обработка конфликтов версий.</w:t>
      </w:r>
    </w:p>
    <w:p w14:paraId="68332894" w14:textId="77777777" w:rsidR="00DF4F69" w:rsidRDefault="00D4439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Технические детали обмена — Концепция интеграции.</w:t>
      </w:r>
    </w:p>
    <w:p w14:paraId="0DA8977A" w14:textId="77777777" w:rsidR="00DF4F69" w:rsidRDefault="00D44391">
      <w:pPr>
        <w:pStyle w:val="1"/>
      </w:pPr>
      <w:bookmarkStart w:id="11" w:name="_Toc232702178"/>
      <w:r>
        <w:t>7. Соответствия (</w:t>
      </w:r>
      <w:proofErr w:type="spellStart"/>
      <w:r>
        <w:t>mapping</w:t>
      </w:r>
      <w:proofErr w:type="spellEnd"/>
      <w:r>
        <w:t>) и интеграция с источниками</w:t>
      </w:r>
      <w:bookmarkEnd w:id="11"/>
    </w:p>
    <w:p w14:paraId="17C7D167" w14:textId="77777777" w:rsidR="00DF4F69" w:rsidRDefault="00D44391">
      <w:pPr>
        <w:spacing w:after="120"/>
      </w:pPr>
      <w:r>
        <w:t>Правила сопоставления записей НСИ с локальными справочниками систем-источников и смежных систем; ведение таблиц соответствий; обработка отсутствующих соответствий (карантин).</w:t>
      </w:r>
    </w:p>
    <w:p w14:paraId="67B92B17" w14:textId="77777777" w:rsidR="00DF4F69" w:rsidRDefault="00D4439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Связь с миграцией — Концепция миграции (очистка и сопоставление при переносе).</w:t>
      </w:r>
    </w:p>
    <w:p w14:paraId="45B706EB" w14:textId="77777777" w:rsidR="00DF4F69" w:rsidRDefault="00D44391">
      <w:pPr>
        <w:pStyle w:val="1"/>
      </w:pPr>
      <w:bookmarkStart w:id="12" w:name="_Toc232702179"/>
      <w:r>
        <w:t>8. Качество данных и метрики</w:t>
      </w:r>
      <w:bookmarkEnd w:id="12"/>
    </w:p>
    <w:p w14:paraId="19913EFD" w14:textId="77777777" w:rsidR="00DF4F69" w:rsidRDefault="00D44391">
      <w:pPr>
        <w:spacing w:after="120"/>
      </w:pPr>
      <w:r>
        <w:rPr>
          <w:i/>
          <w:iCs/>
          <w:color w:val="808080"/>
          <w:sz w:val="20"/>
          <w:szCs w:val="20"/>
        </w:rPr>
        <w:t>Критическая зона для консолидации. Задайте измеримые показатели качества НСИ.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F4F69" w14:paraId="6702B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A2CAD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Метрика качества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0CE9A" w14:textId="77777777" w:rsidR="00DF4F69" w:rsidRDefault="00D44391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DF4F69" w14:paraId="22C674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ADD6A" w14:textId="77777777" w:rsidR="00DF4F69" w:rsidRDefault="00D44391">
            <w:r>
              <w:rPr>
                <w:color w:val="000000"/>
                <w:sz w:val="21"/>
                <w:szCs w:val="21"/>
              </w:rPr>
              <w:t>Доля дубликатов в ключевых справочниках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D2D0F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[&lt; X %]</w:t>
            </w:r>
          </w:p>
        </w:tc>
      </w:tr>
      <w:tr w:rsidR="00DF4F69" w14:paraId="1B46AD2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18EAD" w14:textId="77777777" w:rsidR="00DF4F69" w:rsidRDefault="00D44391">
            <w:r>
              <w:rPr>
                <w:color w:val="000000"/>
                <w:sz w:val="21"/>
                <w:szCs w:val="21"/>
              </w:rPr>
              <w:t>Полнота обязательных атрибутов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B53B2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[≥ X %]</w:t>
            </w:r>
          </w:p>
        </w:tc>
      </w:tr>
      <w:tr w:rsidR="00DF4F69" w14:paraId="12F0D61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CA030" w14:textId="77777777" w:rsidR="00DF4F69" w:rsidRDefault="00D44391">
            <w:r>
              <w:rPr>
                <w:color w:val="000000"/>
                <w:sz w:val="21"/>
                <w:szCs w:val="21"/>
              </w:rPr>
              <w:t>Доля записей без соответствия (</w:t>
            </w:r>
            <w:proofErr w:type="spellStart"/>
            <w:r>
              <w:rPr>
                <w:color w:val="000000"/>
                <w:sz w:val="21"/>
                <w:szCs w:val="21"/>
              </w:rPr>
              <w:t>mapping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9F2B5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[&lt; X %]</w:t>
            </w:r>
          </w:p>
        </w:tc>
      </w:tr>
      <w:tr w:rsidR="00DF4F69" w14:paraId="336552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2B2A2" w14:textId="77777777" w:rsidR="00DF4F69" w:rsidRDefault="00D44391">
            <w:r>
              <w:rPr>
                <w:color w:val="000000"/>
                <w:sz w:val="21"/>
                <w:szCs w:val="21"/>
              </w:rPr>
              <w:t>Срок обработки заявки на изменение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BCF1C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[≤ N дней]</w:t>
            </w:r>
          </w:p>
        </w:tc>
      </w:tr>
    </w:tbl>
    <w:p w14:paraId="5114C665" w14:textId="77777777" w:rsidR="00DF4F69" w:rsidRDefault="00D44391">
      <w:pPr>
        <w:pStyle w:val="1"/>
      </w:pPr>
      <w:bookmarkStart w:id="13" w:name="_Toc232702180"/>
      <w:r>
        <w:lastRenderedPageBreak/>
        <w:t>9. Риски и зависимости</w:t>
      </w:r>
      <w:bookmarkEnd w:id="13"/>
    </w:p>
    <w:p w14:paraId="250BF506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Расхождение справочников между юрлицами → ошибки консолидации (см. Реестр рисков, R-006).</w:t>
      </w:r>
    </w:p>
    <w:p w14:paraId="56C3A2F9" w14:textId="77777777" w:rsidR="00DF4F69" w:rsidRDefault="00D44391">
      <w:pPr>
        <w:pStyle w:val="a4"/>
        <w:numPr>
          <w:ilvl w:val="0"/>
          <w:numId w:val="2"/>
        </w:numPr>
        <w:spacing w:after="60"/>
      </w:pPr>
      <w:r>
        <w:t>Зависимость миграции и интеграций от готовности НСИ и таблиц соответствий.</w:t>
      </w:r>
    </w:p>
    <w:p w14:paraId="2A500259" w14:textId="77777777" w:rsidR="00DF4F69" w:rsidRDefault="00D44391">
      <w:pPr>
        <w:pStyle w:val="1"/>
      </w:pPr>
      <w:bookmarkStart w:id="14" w:name="_Toc232702181"/>
      <w:r>
        <w:t>10. Термины и сокращения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F4F69" w14:paraId="71FC8B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6ECA4" w14:textId="77777777" w:rsidR="00DF4F69" w:rsidRDefault="00D44391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14764" w14:textId="77777777" w:rsidR="00DF4F69" w:rsidRDefault="00D44391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DF4F69" w14:paraId="1C848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C8528" w14:textId="77777777" w:rsidR="00DF4F69" w:rsidRDefault="00D44391">
            <w:r>
              <w:rPr>
                <w:b/>
                <w:bCs/>
                <w:color w:val="000000"/>
                <w:sz w:val="21"/>
                <w:szCs w:val="21"/>
              </w:rPr>
              <w:t xml:space="preserve">Data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owner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CF3E0" w14:textId="77777777" w:rsidR="00DF4F69" w:rsidRDefault="00D44391">
            <w:r>
              <w:rPr>
                <w:color w:val="000000"/>
                <w:sz w:val="21"/>
                <w:szCs w:val="21"/>
              </w:rPr>
              <w:t>Владелец справочника / домена данных</w:t>
            </w:r>
          </w:p>
        </w:tc>
      </w:tr>
      <w:tr w:rsidR="00DF4F69" w14:paraId="2F881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2E109" w14:textId="77777777" w:rsidR="00DF4F69" w:rsidRDefault="00D44391">
            <w:r>
              <w:rPr>
                <w:b/>
                <w:bCs/>
                <w:color w:val="000000"/>
                <w:sz w:val="21"/>
                <w:szCs w:val="21"/>
              </w:rPr>
              <w:t xml:space="preserve">Data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steward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FCDD4" w14:textId="77777777" w:rsidR="00DF4F69" w:rsidRDefault="00D44391">
            <w:r>
              <w:rPr>
                <w:color w:val="000000"/>
                <w:sz w:val="21"/>
                <w:szCs w:val="21"/>
              </w:rPr>
              <w:t>Оператор/распорядитель данных</w:t>
            </w:r>
          </w:p>
        </w:tc>
      </w:tr>
      <w:tr w:rsidR="00DF4F69" w14:paraId="3614E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A81EC" w14:textId="77777777" w:rsidR="00DF4F69" w:rsidRDefault="00D44391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Mapping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6E751" w14:textId="77777777" w:rsidR="00DF4F69" w:rsidRDefault="00D44391">
            <w:r>
              <w:rPr>
                <w:color w:val="000000"/>
                <w:sz w:val="21"/>
                <w:szCs w:val="21"/>
              </w:rPr>
              <w:t>Таблица соответствий между справочниками систем</w:t>
            </w:r>
          </w:p>
        </w:tc>
      </w:tr>
      <w:tr w:rsidR="00DF4F69" w14:paraId="5AB71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F6554" w14:textId="77777777" w:rsidR="00DF4F69" w:rsidRDefault="00D44391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Дедупликация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F4001" w14:textId="77777777" w:rsidR="00DF4F69" w:rsidRDefault="00D44391">
            <w:r>
              <w:rPr>
                <w:color w:val="000000"/>
                <w:sz w:val="21"/>
                <w:szCs w:val="21"/>
              </w:rPr>
              <w:t>Выявление и устранение дубликатов записей</w:t>
            </w:r>
          </w:p>
        </w:tc>
      </w:tr>
      <w:tr w:rsidR="00DF4F69" w14:paraId="0C123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A199B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51D4E" w14:textId="77777777" w:rsidR="00DF4F69" w:rsidRDefault="00D4439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2B78EFC" w14:textId="77777777" w:rsidR="00D44391" w:rsidRDefault="00D44391"/>
    <w:sectPr w:rsidR="00D443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EE905" w14:textId="77777777" w:rsidR="00D44391" w:rsidRDefault="00D44391">
      <w:r>
        <w:separator/>
      </w:r>
    </w:p>
  </w:endnote>
  <w:endnote w:type="continuationSeparator" w:id="0">
    <w:p w14:paraId="36E2E3E4" w14:textId="77777777" w:rsidR="00D44391" w:rsidRDefault="00D44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CCEEE" w14:textId="77777777" w:rsidR="00DF4F69" w:rsidRDefault="00D4439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646F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646F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69D1" w14:textId="77777777" w:rsidR="00D44391" w:rsidRDefault="00D44391">
      <w:r>
        <w:separator/>
      </w:r>
    </w:p>
  </w:footnote>
  <w:footnote w:type="continuationSeparator" w:id="0">
    <w:p w14:paraId="4BF99C25" w14:textId="77777777" w:rsidR="00D44391" w:rsidRDefault="00D44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187B7" w14:textId="77777777" w:rsidR="00DF4F69" w:rsidRDefault="00D4439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Концепция НСИ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A32AE"/>
    <w:multiLevelType w:val="hybridMultilevel"/>
    <w:tmpl w:val="106EB63E"/>
    <w:lvl w:ilvl="0" w:tplc="D7D0D528">
      <w:start w:val="1"/>
      <w:numFmt w:val="bullet"/>
      <w:lvlText w:val="•"/>
      <w:lvlJc w:val="left"/>
      <w:pPr>
        <w:ind w:left="720" w:hanging="360"/>
      </w:pPr>
    </w:lvl>
    <w:lvl w:ilvl="1" w:tplc="18EC8A08">
      <w:numFmt w:val="decimal"/>
      <w:lvlText w:val=""/>
      <w:lvlJc w:val="left"/>
    </w:lvl>
    <w:lvl w:ilvl="2" w:tplc="CD2A4ED0">
      <w:numFmt w:val="decimal"/>
      <w:lvlText w:val=""/>
      <w:lvlJc w:val="left"/>
    </w:lvl>
    <w:lvl w:ilvl="3" w:tplc="F00482CC">
      <w:numFmt w:val="decimal"/>
      <w:lvlText w:val=""/>
      <w:lvlJc w:val="left"/>
    </w:lvl>
    <w:lvl w:ilvl="4" w:tplc="2CE24C48">
      <w:numFmt w:val="decimal"/>
      <w:lvlText w:val=""/>
      <w:lvlJc w:val="left"/>
    </w:lvl>
    <w:lvl w:ilvl="5" w:tplc="DF5EDB30">
      <w:numFmt w:val="decimal"/>
      <w:lvlText w:val=""/>
      <w:lvlJc w:val="left"/>
    </w:lvl>
    <w:lvl w:ilvl="6" w:tplc="3CBE9850">
      <w:numFmt w:val="decimal"/>
      <w:lvlText w:val=""/>
      <w:lvlJc w:val="left"/>
    </w:lvl>
    <w:lvl w:ilvl="7" w:tplc="9DFEA7AA">
      <w:numFmt w:val="decimal"/>
      <w:lvlText w:val=""/>
      <w:lvlJc w:val="left"/>
    </w:lvl>
    <w:lvl w:ilvl="8" w:tplc="A1E8DA74">
      <w:numFmt w:val="decimal"/>
      <w:lvlText w:val=""/>
      <w:lvlJc w:val="left"/>
    </w:lvl>
  </w:abstractNum>
  <w:abstractNum w:abstractNumId="1" w15:restartNumberingAfterBreak="0">
    <w:nsid w:val="5A4A1615"/>
    <w:multiLevelType w:val="hybridMultilevel"/>
    <w:tmpl w:val="C3CE5B30"/>
    <w:lvl w:ilvl="0" w:tplc="D17AAFFC">
      <w:start w:val="1"/>
      <w:numFmt w:val="bullet"/>
      <w:lvlText w:val="●"/>
      <w:lvlJc w:val="left"/>
      <w:pPr>
        <w:ind w:left="720" w:hanging="360"/>
      </w:pPr>
    </w:lvl>
    <w:lvl w:ilvl="1" w:tplc="08285622">
      <w:start w:val="1"/>
      <w:numFmt w:val="bullet"/>
      <w:lvlText w:val="○"/>
      <w:lvlJc w:val="left"/>
      <w:pPr>
        <w:ind w:left="1440" w:hanging="360"/>
      </w:pPr>
    </w:lvl>
    <w:lvl w:ilvl="2" w:tplc="D4208638">
      <w:start w:val="1"/>
      <w:numFmt w:val="bullet"/>
      <w:lvlText w:val="■"/>
      <w:lvlJc w:val="left"/>
      <w:pPr>
        <w:ind w:left="2160" w:hanging="360"/>
      </w:pPr>
    </w:lvl>
    <w:lvl w:ilvl="3" w:tplc="9A3EC54E">
      <w:start w:val="1"/>
      <w:numFmt w:val="bullet"/>
      <w:lvlText w:val="●"/>
      <w:lvlJc w:val="left"/>
      <w:pPr>
        <w:ind w:left="2880" w:hanging="360"/>
      </w:pPr>
    </w:lvl>
    <w:lvl w:ilvl="4" w:tplc="C0D8B4B2">
      <w:start w:val="1"/>
      <w:numFmt w:val="bullet"/>
      <w:lvlText w:val="○"/>
      <w:lvlJc w:val="left"/>
      <w:pPr>
        <w:ind w:left="3600" w:hanging="360"/>
      </w:pPr>
    </w:lvl>
    <w:lvl w:ilvl="5" w:tplc="9CF2880A">
      <w:start w:val="1"/>
      <w:numFmt w:val="bullet"/>
      <w:lvlText w:val="■"/>
      <w:lvlJc w:val="left"/>
      <w:pPr>
        <w:ind w:left="4320" w:hanging="360"/>
      </w:pPr>
    </w:lvl>
    <w:lvl w:ilvl="6" w:tplc="5D481F2E">
      <w:start w:val="1"/>
      <w:numFmt w:val="bullet"/>
      <w:lvlText w:val="●"/>
      <w:lvlJc w:val="left"/>
      <w:pPr>
        <w:ind w:left="5040" w:hanging="360"/>
      </w:pPr>
    </w:lvl>
    <w:lvl w:ilvl="7" w:tplc="AF0E31E0">
      <w:start w:val="1"/>
      <w:numFmt w:val="bullet"/>
      <w:lvlText w:val="●"/>
      <w:lvlJc w:val="left"/>
      <w:pPr>
        <w:ind w:left="5760" w:hanging="360"/>
      </w:pPr>
    </w:lvl>
    <w:lvl w:ilvl="8" w:tplc="C032BF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F69"/>
    <w:rsid w:val="00D44391"/>
    <w:rsid w:val="00D646FD"/>
    <w:rsid w:val="00D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82456"/>
  <w15:docId w15:val="{1EF29DF1-684F-4906-991A-E14EE0D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646F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646F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2026-06-18T16:09:00Z</dcterms:created>
  <dcterms:modified xsi:type="dcterms:W3CDTF">2026-06-18T16:09:00Z</dcterms:modified>
</cp:coreProperties>
</file>