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E996E" w14:textId="77777777" w:rsidR="008D7897" w:rsidRDefault="00F528AE">
      <w:pPr>
        <w:spacing w:before="1400"/>
        <w:jc w:val="center"/>
      </w:pPr>
      <w:r>
        <w:rPr>
          <w:b/>
          <w:bCs/>
          <w:color w:val="1F4E79"/>
          <w:sz w:val="42"/>
          <w:szCs w:val="42"/>
        </w:rPr>
        <w:t>ОРГАНИЗАЦИОННАЯ СТРУКТУРА</w:t>
      </w:r>
    </w:p>
    <w:p w14:paraId="32F0F3A5" w14:textId="77777777" w:rsidR="008D7897" w:rsidRDefault="00F528AE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2E75B6"/>
        </w:rPr>
        <w:t>проекта</w:t>
      </w:r>
    </w:p>
    <w:p w14:paraId="60BFBCE2" w14:textId="77777777" w:rsidR="008D7897" w:rsidRDefault="00F528AE">
      <w:pPr>
        <w:spacing w:before="400" w:after="80"/>
        <w:jc w:val="center"/>
      </w:pPr>
      <w:r>
        <w:rPr>
          <w:b/>
          <w:bCs/>
          <w:color w:val="2E75B6"/>
        </w:rPr>
        <w:t>[Наименование проекта]</w:t>
      </w:r>
    </w:p>
    <w:p w14:paraId="36BE0FEE" w14:textId="77777777" w:rsidR="008D7897" w:rsidRDefault="00F528AE">
      <w:pPr>
        <w:spacing w:after="60"/>
        <w:jc w:val="center"/>
      </w:pPr>
      <w:r>
        <w:rPr>
          <w:color w:val="808080"/>
        </w:rPr>
        <w:t>Система на базе 1С:ERP + Управление холдингом</w:t>
      </w:r>
    </w:p>
    <w:p w14:paraId="3475F188" w14:textId="77777777" w:rsidR="008D7897" w:rsidRDefault="00F528AE">
      <w:pPr>
        <w:spacing w:before="1400"/>
        <w:jc w:val="center"/>
      </w:pPr>
      <w:r>
        <w:rPr>
          <w:b/>
          <w:bCs/>
          <w:color w:val="2E75B6"/>
        </w:rPr>
        <w:t>[Компания-Заказчик]</w:t>
      </w:r>
    </w:p>
    <w:p w14:paraId="2BBFC09B" w14:textId="77777777" w:rsidR="008D7897" w:rsidRDefault="00F528AE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764CB7BF" w14:textId="77777777" w:rsidR="008D7897" w:rsidRDefault="00F528AE">
      <w:r>
        <w:br w:type="page"/>
      </w:r>
    </w:p>
    <w:p w14:paraId="7832187D" w14:textId="77777777" w:rsidR="008D7897" w:rsidRDefault="00F528AE">
      <w:pPr>
        <w:pStyle w:val="1"/>
      </w:pPr>
      <w:bookmarkStart w:id="0" w:name="_Toc232789018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"/>
        <w:gridCol w:w="1499"/>
        <w:gridCol w:w="4196"/>
        <w:gridCol w:w="2659"/>
      </w:tblGrid>
      <w:tr w:rsidR="008D7897" w14:paraId="77AB0C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E26839" w14:textId="77777777" w:rsidR="008D7897" w:rsidRDefault="00F528AE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C53370" w14:textId="77777777" w:rsidR="008D7897" w:rsidRDefault="00F528AE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533CA2" w14:textId="77777777" w:rsidR="008D7897" w:rsidRDefault="00F528AE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49F0E2" w14:textId="77777777" w:rsidR="008D7897" w:rsidRDefault="00F528AE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8D7897" w14:paraId="4D6CB8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43AB8" w14:textId="77777777" w:rsidR="008D7897" w:rsidRDefault="00F528AE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1DAE7D" w14:textId="77777777" w:rsidR="008D7897" w:rsidRDefault="00F528AE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BBBECF" w14:textId="77777777" w:rsidR="008D7897" w:rsidRDefault="00F528AE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93FD64" w14:textId="77777777" w:rsidR="008D7897" w:rsidRDefault="00F528AE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8D7897" w14:paraId="3CE678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E63230" w14:textId="77777777" w:rsidR="008D7897" w:rsidRDefault="008D7897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2056B2" w14:textId="77777777" w:rsidR="008D7897" w:rsidRDefault="008D7897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AABCC9" w14:textId="77777777" w:rsidR="008D7897" w:rsidRDefault="008D7897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1947DB" w14:textId="77777777" w:rsidR="008D7897" w:rsidRDefault="008D7897"/>
        </w:tc>
      </w:tr>
    </w:tbl>
    <w:p w14:paraId="70A6953B" w14:textId="77777777" w:rsidR="008D7897" w:rsidRDefault="008D7897">
      <w:pPr>
        <w:spacing w:after="160"/>
      </w:pPr>
    </w:p>
    <w:p w14:paraId="41B7FC02" w14:textId="77777777" w:rsidR="008D7897" w:rsidRDefault="00F528AE">
      <w:pPr>
        <w:pStyle w:val="1"/>
      </w:pPr>
      <w:bookmarkStart w:id="1" w:name="_Toc232789019"/>
      <w:r>
        <w:t>Лист согласования и утверждения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700"/>
        <w:gridCol w:w="2360"/>
        <w:gridCol w:w="1400"/>
      </w:tblGrid>
      <w:tr w:rsidR="008D7897" w14:paraId="6B089A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4BB111" w14:textId="77777777" w:rsidR="008D7897" w:rsidRDefault="00F528AE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4B8EF" w14:textId="77777777" w:rsidR="008D7897" w:rsidRDefault="00F528AE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C787E8" w14:textId="77777777" w:rsidR="008D7897" w:rsidRDefault="00F528AE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B5BC61" w14:textId="77777777" w:rsidR="008D7897" w:rsidRDefault="00F528AE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8D7897" w14:paraId="0282447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23871D" w14:textId="77777777" w:rsidR="008D7897" w:rsidRDefault="00F528AE">
            <w:r>
              <w:rPr>
                <w:color w:val="000000"/>
                <w:sz w:val="21"/>
                <w:szCs w:val="21"/>
              </w:rPr>
              <w:t>УТВЕРЖДАЮ: Спонсор проекта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034578" w14:textId="77777777" w:rsidR="008D7897" w:rsidRDefault="00F528AE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8CCF94" w14:textId="77777777" w:rsidR="008D7897" w:rsidRDefault="00F528AE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044971" w14:textId="77777777" w:rsidR="008D7897" w:rsidRDefault="008D7897"/>
        </w:tc>
      </w:tr>
      <w:tr w:rsidR="008D7897" w14:paraId="52458F4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88C5CB" w14:textId="77777777" w:rsidR="008D7897" w:rsidRDefault="00F528AE">
            <w:r>
              <w:rPr>
                <w:color w:val="000000"/>
                <w:sz w:val="21"/>
                <w:szCs w:val="21"/>
              </w:rPr>
              <w:t>Руководитель проекта (Заказчик)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18EAAB" w14:textId="77777777" w:rsidR="008D7897" w:rsidRDefault="00F528AE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EF7E81" w14:textId="77777777" w:rsidR="008D7897" w:rsidRDefault="00F528AE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D519A4" w14:textId="77777777" w:rsidR="008D7897" w:rsidRDefault="008D7897"/>
        </w:tc>
      </w:tr>
      <w:tr w:rsidR="008D7897" w14:paraId="07EB3A0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977E4C" w14:textId="77777777" w:rsidR="008D7897" w:rsidRDefault="00F528AE">
            <w:r>
              <w:rPr>
                <w:color w:val="000000"/>
                <w:sz w:val="21"/>
                <w:szCs w:val="21"/>
              </w:rPr>
              <w:t>Руководитель проекта (Исполнитель)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51715" w14:textId="77777777" w:rsidR="008D7897" w:rsidRDefault="00F528AE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E34290" w14:textId="77777777" w:rsidR="008D7897" w:rsidRDefault="00F528AE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7D8885" w14:textId="77777777" w:rsidR="008D7897" w:rsidRDefault="008D7897"/>
        </w:tc>
      </w:tr>
    </w:tbl>
    <w:p w14:paraId="661EAF21" w14:textId="77777777" w:rsidR="008D7897" w:rsidRDefault="00F528AE">
      <w:r>
        <w:br w:type="page"/>
      </w:r>
    </w:p>
    <w:p w14:paraId="42317DD9" w14:textId="77777777" w:rsidR="008D7897" w:rsidRDefault="00F528AE">
      <w:pPr>
        <w:pStyle w:val="1"/>
      </w:pPr>
      <w:bookmarkStart w:id="2" w:name="_Toc232789020"/>
      <w:r>
        <w:lastRenderedPageBreak/>
        <w:t>Содержание</w:t>
      </w:r>
      <w:bookmarkEnd w:id="2"/>
    </w:p>
    <w:sdt>
      <w:sdtPr>
        <w:alias w:val="Содержание"/>
        <w:id w:val="-1202388286"/>
      </w:sdtPr>
      <w:sdtEndPr/>
      <w:sdtContent>
        <w:p w14:paraId="7FB5C725" w14:textId="77777777" w:rsidR="00754B59" w:rsidRDefault="00F528AE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789018" w:history="1">
            <w:r w:rsidR="00754B59" w:rsidRPr="004A123E">
              <w:rPr>
                <w:rStyle w:val="a5"/>
                <w:noProof/>
              </w:rPr>
              <w:t>Лист регистрации изменений</w:t>
            </w:r>
            <w:r w:rsidR="00754B59">
              <w:rPr>
                <w:noProof/>
              </w:rPr>
              <w:tab/>
            </w:r>
            <w:r w:rsidR="00754B59">
              <w:rPr>
                <w:noProof/>
              </w:rPr>
              <w:fldChar w:fldCharType="begin"/>
            </w:r>
            <w:r w:rsidR="00754B59">
              <w:rPr>
                <w:noProof/>
              </w:rPr>
              <w:instrText xml:space="preserve"> PAGEREF _Toc232789018 \h </w:instrText>
            </w:r>
            <w:r w:rsidR="00754B59">
              <w:rPr>
                <w:noProof/>
              </w:rPr>
            </w:r>
            <w:r w:rsidR="00754B59">
              <w:rPr>
                <w:noProof/>
              </w:rPr>
              <w:fldChar w:fldCharType="separate"/>
            </w:r>
            <w:r w:rsidR="00754B59">
              <w:rPr>
                <w:noProof/>
              </w:rPr>
              <w:t>2</w:t>
            </w:r>
            <w:r w:rsidR="00754B59">
              <w:rPr>
                <w:noProof/>
              </w:rPr>
              <w:fldChar w:fldCharType="end"/>
            </w:r>
          </w:hyperlink>
        </w:p>
        <w:p w14:paraId="7BA5C40F" w14:textId="77777777" w:rsidR="00754B59" w:rsidRDefault="00754B5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89019" w:history="1">
            <w:r w:rsidRPr="004A123E">
              <w:rPr>
                <w:rStyle w:val="a5"/>
                <w:noProof/>
              </w:rPr>
              <w:t>Лист согласования и утверждения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15F69C3" w14:textId="77777777" w:rsidR="00754B59" w:rsidRDefault="00754B5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89020" w:history="1">
            <w:r w:rsidRPr="004A123E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469307C" w14:textId="77777777" w:rsidR="00754B59" w:rsidRDefault="00754B5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89021" w:history="1">
            <w:r w:rsidRPr="004A123E">
              <w:rPr>
                <w:rStyle w:val="a5"/>
                <w:noProof/>
              </w:rPr>
              <w:t>1. Назначение документа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275EC4D" w14:textId="77777777" w:rsidR="00754B59" w:rsidRDefault="00754B5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89022" w:history="1">
            <w:r w:rsidRPr="004A123E">
              <w:rPr>
                <w:rStyle w:val="a5"/>
                <w:noProof/>
              </w:rPr>
              <w:t>2. Органы управления проектом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0F704FC" w14:textId="77777777" w:rsidR="00754B59" w:rsidRDefault="00754B5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89023" w:history="1">
            <w:r w:rsidRPr="004A123E">
              <w:rPr>
                <w:rStyle w:val="a5"/>
                <w:noProof/>
              </w:rPr>
              <w:t>3. Схема организационной структуры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F872E88" w14:textId="77777777" w:rsidR="00754B59" w:rsidRDefault="00754B59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89024" w:history="1">
            <w:r w:rsidRPr="004A123E">
              <w:rPr>
                <w:rStyle w:val="a5"/>
                <w:noProof/>
              </w:rPr>
              <w:t>3.1. Уровни управления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110255" w14:textId="77777777" w:rsidR="00754B59" w:rsidRDefault="00754B59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89025" w:history="1">
            <w:r w:rsidRPr="004A123E">
              <w:rPr>
                <w:rStyle w:val="a5"/>
                <w:noProof/>
              </w:rPr>
              <w:t>3.2. Подчинённость и взаимодействие сторон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933212" w14:textId="77777777" w:rsidR="00754B59" w:rsidRDefault="00754B5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89026" w:history="1">
            <w:r w:rsidRPr="004A123E">
              <w:rPr>
                <w:rStyle w:val="a5"/>
                <w:noProof/>
              </w:rPr>
              <w:t>4. Состав команды и роли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F4C968" w14:textId="77777777" w:rsidR="00754B59" w:rsidRDefault="00754B5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89027" w:history="1">
            <w:r w:rsidRPr="004A123E">
              <w:rPr>
                <w:rStyle w:val="a5"/>
                <w:noProof/>
              </w:rPr>
              <w:t>5. Порядок принятия решений и эскалации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DF9824" w14:textId="77777777" w:rsidR="00754B59" w:rsidRDefault="00754B5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89028" w:history="1">
            <w:r w:rsidRPr="004A123E">
              <w:rPr>
                <w:rStyle w:val="a5"/>
                <w:noProof/>
              </w:rPr>
              <w:t>6. Привлечение и закрепление ресурсов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5DC4C23" w14:textId="77777777" w:rsidR="00754B59" w:rsidRDefault="00754B5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89029" w:history="1">
            <w:r w:rsidRPr="004A123E">
              <w:rPr>
                <w:rStyle w:val="a5"/>
                <w:noProof/>
              </w:rPr>
              <w:t>7.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F6190E4" w14:textId="77777777" w:rsidR="008D7897" w:rsidRDefault="00F528AE">
          <w:r>
            <w:fldChar w:fldCharType="end"/>
          </w:r>
        </w:p>
      </w:sdtContent>
    </w:sdt>
    <w:p w14:paraId="2D003AD2" w14:textId="77777777" w:rsidR="008D7897" w:rsidRDefault="00F528AE">
      <w:r>
        <w:br w:type="page"/>
      </w:r>
    </w:p>
    <w:p w14:paraId="7CDD4268" w14:textId="77777777" w:rsidR="008D7897" w:rsidRDefault="00F528AE">
      <w:pPr>
        <w:pStyle w:val="1"/>
      </w:pPr>
      <w:bookmarkStart w:id="3" w:name="_Toc232789021"/>
      <w:r>
        <w:lastRenderedPageBreak/>
        <w:t>1. Назначение документа</w:t>
      </w:r>
      <w:bookmarkEnd w:id="3"/>
    </w:p>
    <w:p w14:paraId="4F4991DB" w14:textId="77777777" w:rsidR="008D7897" w:rsidRDefault="00F528AE">
      <w:pPr>
        <w:spacing w:after="120"/>
      </w:pPr>
      <w:r>
        <w:t>Документ определяет организационную структуру управления проектом: органы управления, команду, роли, зоны ответственности и порядок взаимодействия. Детализирует раздел 10 Устава проекта и служит основой для матрицы ответственности RACI и плана управления р</w:t>
      </w:r>
      <w:r>
        <w:t>есурсами.</w:t>
      </w:r>
    </w:p>
    <w:p w14:paraId="546D64FC" w14:textId="77777777" w:rsidR="008D7897" w:rsidRDefault="00F528AE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Связанные документы: Устав проекта (раздел 10), Матрица ответственности RACI, План управления проектом (раздел 8).</w:t>
      </w:r>
    </w:p>
    <w:p w14:paraId="03C7FD01" w14:textId="77777777" w:rsidR="008D7897" w:rsidRDefault="00F528AE">
      <w:pPr>
        <w:pStyle w:val="1"/>
      </w:pPr>
      <w:bookmarkStart w:id="4" w:name="_Toc232789022"/>
      <w:r>
        <w:t>2. Органы управления проектом</w:t>
      </w:r>
      <w:bookmarkEnd w:id="4"/>
    </w:p>
    <w:p w14:paraId="2A41C098" w14:textId="77777777" w:rsidR="008D7897" w:rsidRDefault="00F528AE">
      <w:pPr>
        <w:spacing w:after="120"/>
      </w:pPr>
      <w:r>
        <w:rPr>
          <w:i/>
          <w:iCs/>
          <w:color w:val="808080"/>
          <w:sz w:val="20"/>
          <w:szCs w:val="20"/>
        </w:rPr>
        <w:t>Многоуровневая структура управления: стратегический, тактический, операционный уровни.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D7897" w14:paraId="51F19B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8647A8" w14:textId="77777777" w:rsidR="008D7897" w:rsidRDefault="00F528AE">
            <w:r>
              <w:rPr>
                <w:b/>
                <w:bCs/>
                <w:color w:val="FFFFFF"/>
                <w:sz w:val="21"/>
                <w:szCs w:val="21"/>
              </w:rPr>
              <w:t>Орган управл</w:t>
            </w:r>
            <w:r>
              <w:rPr>
                <w:b/>
                <w:bCs/>
                <w:color w:val="FFFFFF"/>
                <w:sz w:val="21"/>
                <w:szCs w:val="21"/>
              </w:rPr>
              <w:t>ения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77D9F7" w14:textId="77777777" w:rsidR="008D7897" w:rsidRDefault="00F528AE">
            <w:r>
              <w:rPr>
                <w:b/>
                <w:bCs/>
                <w:color w:val="FFFFFF"/>
                <w:sz w:val="21"/>
                <w:szCs w:val="21"/>
              </w:rPr>
              <w:t>Назначение, состав, периодичность</w:t>
            </w:r>
          </w:p>
        </w:tc>
      </w:tr>
      <w:tr w:rsidR="008D7897" w14:paraId="5BD23A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EFA428" w14:textId="77777777" w:rsidR="008D7897" w:rsidRDefault="00F528AE">
            <w:r>
              <w:rPr>
                <w:color w:val="000000"/>
                <w:sz w:val="21"/>
                <w:szCs w:val="21"/>
              </w:rPr>
              <w:t>Управляющий комитет (УК)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7962DB" w14:textId="77777777" w:rsidR="008D7897" w:rsidRDefault="00F528AE">
            <w:r>
              <w:rPr>
                <w:color w:val="000000"/>
                <w:sz w:val="21"/>
                <w:szCs w:val="21"/>
              </w:rPr>
              <w:t>Стратегические решения, утверждение изменений рамок/бюджета, эскалации. Состав: спонсор, кураторы сторон, ключевые руководители. Периодичность: [ежемесячно]</w:t>
            </w:r>
          </w:p>
        </w:tc>
      </w:tr>
      <w:tr w:rsidR="008D7897" w14:paraId="07A529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1F3E5A" w14:textId="77777777" w:rsidR="008D7897" w:rsidRDefault="00F528AE">
            <w:r>
              <w:rPr>
                <w:color w:val="000000"/>
                <w:sz w:val="21"/>
                <w:szCs w:val="21"/>
              </w:rPr>
              <w:t>Проектный офис / РП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A7C7B4" w14:textId="77777777" w:rsidR="008D7897" w:rsidRDefault="00F528AE">
            <w:r>
              <w:rPr>
                <w:color w:val="000000"/>
                <w:sz w:val="21"/>
                <w:szCs w:val="21"/>
              </w:rPr>
              <w:t>Оперативное управление: сроки, бюджет, риски, отчётность. Постоянно</w:t>
            </w:r>
          </w:p>
        </w:tc>
      </w:tr>
      <w:tr w:rsidR="008D7897" w14:paraId="161098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31DBD5" w14:textId="77777777" w:rsidR="008D7897" w:rsidRDefault="00F528AE">
            <w:r>
              <w:rPr>
                <w:color w:val="000000"/>
                <w:sz w:val="21"/>
                <w:szCs w:val="21"/>
              </w:rPr>
              <w:t>Архитектурный совет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CB79E9" w14:textId="77777777" w:rsidR="008D7897" w:rsidRDefault="00F528AE">
            <w:r>
              <w:rPr>
                <w:color w:val="000000"/>
                <w:sz w:val="21"/>
                <w:szCs w:val="21"/>
              </w:rPr>
              <w:t>Контроль архитектуры и интеграций, ключевые технические решения. По мере необходимости</w:t>
            </w:r>
          </w:p>
        </w:tc>
      </w:tr>
      <w:tr w:rsidR="008D7897" w14:paraId="6F3DC3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C913D9" w14:textId="77777777" w:rsidR="008D7897" w:rsidRDefault="00F528AE">
            <w:r>
              <w:rPr>
                <w:color w:val="000000"/>
                <w:sz w:val="21"/>
                <w:szCs w:val="21"/>
              </w:rPr>
              <w:t>Рабочие группы по направлениям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0B36AF" w14:textId="77777777" w:rsidR="008D7897" w:rsidRDefault="00F528AE">
            <w:r>
              <w:rPr>
                <w:color w:val="000000"/>
                <w:sz w:val="21"/>
                <w:szCs w:val="21"/>
              </w:rPr>
              <w:t>Функциональные эксперты стор</w:t>
            </w:r>
            <w:r>
              <w:rPr>
                <w:color w:val="000000"/>
                <w:sz w:val="21"/>
                <w:szCs w:val="21"/>
              </w:rPr>
              <w:t>он по подсистемам. Постоянно</w:t>
            </w:r>
          </w:p>
        </w:tc>
      </w:tr>
    </w:tbl>
    <w:p w14:paraId="2F6F82CA" w14:textId="77777777" w:rsidR="008D7897" w:rsidRDefault="00F528AE">
      <w:pPr>
        <w:pStyle w:val="1"/>
      </w:pPr>
      <w:bookmarkStart w:id="5" w:name="_Toc232789023"/>
      <w:r>
        <w:t>3. Схема организационной структуры</w:t>
      </w:r>
      <w:bookmarkEnd w:id="5"/>
    </w:p>
    <w:p w14:paraId="63F94F7B" w14:textId="77777777" w:rsidR="008D7897" w:rsidRDefault="00F528AE">
      <w:pPr>
        <w:spacing w:after="120"/>
      </w:pPr>
      <w:r>
        <w:rPr>
          <w:i/>
          <w:iCs/>
          <w:color w:val="808080"/>
          <w:sz w:val="20"/>
          <w:szCs w:val="20"/>
        </w:rPr>
        <w:t xml:space="preserve">Вставьте графическую схему </w:t>
      </w:r>
      <w:proofErr w:type="spellStart"/>
      <w:r>
        <w:rPr>
          <w:i/>
          <w:iCs/>
          <w:color w:val="808080"/>
          <w:sz w:val="20"/>
          <w:szCs w:val="20"/>
        </w:rPr>
        <w:t>оргструктуры</w:t>
      </w:r>
      <w:proofErr w:type="spellEnd"/>
      <w:r>
        <w:rPr>
          <w:i/>
          <w:iCs/>
          <w:color w:val="808080"/>
          <w:sz w:val="20"/>
          <w:szCs w:val="20"/>
        </w:rPr>
        <w:t xml:space="preserve"> (иерархия от Спонсора/УК до рабочих групп). Ниже — текстовое представление уровней.</w:t>
      </w:r>
    </w:p>
    <w:p w14:paraId="6E6B0230" w14:textId="77777777" w:rsidR="008D7897" w:rsidRDefault="00F528AE">
      <w:pPr>
        <w:pStyle w:val="2"/>
      </w:pPr>
      <w:bookmarkStart w:id="6" w:name="_Toc232789024"/>
      <w:r>
        <w:t>3.1. Уровни управления</w:t>
      </w:r>
      <w:bookmarkEnd w:id="6"/>
    </w:p>
    <w:p w14:paraId="1A3FE9D8" w14:textId="77777777" w:rsidR="008D7897" w:rsidRDefault="00F528AE">
      <w:pPr>
        <w:pStyle w:val="a4"/>
        <w:numPr>
          <w:ilvl w:val="0"/>
          <w:numId w:val="2"/>
        </w:numPr>
        <w:spacing w:after="60"/>
      </w:pPr>
      <w:r>
        <w:t>Стратегический уровень: Спонсор → Управляющи</w:t>
      </w:r>
      <w:r>
        <w:t>й комитет.</w:t>
      </w:r>
    </w:p>
    <w:p w14:paraId="20FAC76E" w14:textId="77777777" w:rsidR="008D7897" w:rsidRDefault="00F528AE">
      <w:pPr>
        <w:pStyle w:val="a4"/>
        <w:numPr>
          <w:ilvl w:val="0"/>
          <w:numId w:val="2"/>
        </w:numPr>
        <w:spacing w:after="60"/>
      </w:pPr>
      <w:r>
        <w:t>Тактический уровень: Кураторы сторон → Руководители проекта (Заказчик и Исполнитель).</w:t>
      </w:r>
    </w:p>
    <w:p w14:paraId="4FC19722" w14:textId="77777777" w:rsidR="008D7897" w:rsidRDefault="00F528AE">
      <w:pPr>
        <w:pStyle w:val="a4"/>
        <w:numPr>
          <w:ilvl w:val="0"/>
          <w:numId w:val="2"/>
        </w:numPr>
        <w:spacing w:after="60"/>
      </w:pPr>
      <w:r>
        <w:t>Операционный уровень: Архитектор решения, руководители рабочих групп, специалисты.</w:t>
      </w:r>
    </w:p>
    <w:p w14:paraId="50CFDAD4" w14:textId="77777777" w:rsidR="008D7897" w:rsidRDefault="00F528AE">
      <w:pPr>
        <w:pStyle w:val="2"/>
      </w:pPr>
      <w:bookmarkStart w:id="7" w:name="_Toc232789025"/>
      <w:r>
        <w:t>3.2. Подчинённость и взаимодействие сторон</w:t>
      </w:r>
      <w:bookmarkEnd w:id="7"/>
    </w:p>
    <w:p w14:paraId="510ACAEF" w14:textId="77777777" w:rsidR="008D7897" w:rsidRDefault="00F528AE">
      <w:pPr>
        <w:spacing w:after="120"/>
      </w:pPr>
      <w:r>
        <w:rPr>
          <w:i/>
          <w:iCs/>
          <w:color w:val="2E75B6"/>
        </w:rPr>
        <w:t>[Опишите взаимодействие команд Заказчика и Исполнителя; точки стыковки; принцип двух РП]</w:t>
      </w:r>
    </w:p>
    <w:p w14:paraId="26181D73" w14:textId="77777777" w:rsidR="008D7897" w:rsidRDefault="00F528AE">
      <w:pPr>
        <w:pStyle w:val="1"/>
      </w:pPr>
      <w:bookmarkStart w:id="8" w:name="_Toc232789026"/>
      <w:r>
        <w:t>4. Состав команды и роли</w:t>
      </w:r>
      <w:bookmarkEnd w:id="8"/>
    </w:p>
    <w:p w14:paraId="062E8A77" w14:textId="77777777" w:rsidR="008D7897" w:rsidRDefault="00F528AE">
      <w:pPr>
        <w:spacing w:after="120"/>
      </w:pPr>
      <w:r>
        <w:rPr>
          <w:i/>
          <w:iCs/>
          <w:color w:val="808080"/>
          <w:sz w:val="20"/>
          <w:szCs w:val="20"/>
        </w:rPr>
        <w:t>Состав ролей сог</w:t>
      </w:r>
      <w:r>
        <w:rPr>
          <w:i/>
          <w:iCs/>
          <w:color w:val="808080"/>
          <w:sz w:val="20"/>
          <w:szCs w:val="20"/>
        </w:rPr>
        <w:t>ласован с ресурсами календарного плана и колонками матрицы RACI. ФИО заполняются при мобилизации.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360"/>
        <w:gridCol w:w="2000"/>
      </w:tblGrid>
      <w:tr w:rsidR="008D7897" w14:paraId="69F311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82A7DC" w14:textId="77777777" w:rsidR="008D7897" w:rsidRDefault="00F528AE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Роль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6E7858" w14:textId="77777777" w:rsidR="008D7897" w:rsidRDefault="00F528AE">
            <w:r>
              <w:rPr>
                <w:b/>
                <w:bCs/>
                <w:color w:val="FFFFFF"/>
                <w:sz w:val="21"/>
                <w:szCs w:val="21"/>
              </w:rPr>
              <w:t>Зона ответственности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0B7E25" w14:textId="77777777" w:rsidR="008D7897" w:rsidRDefault="00F528AE">
            <w:r>
              <w:rPr>
                <w:b/>
                <w:bCs/>
                <w:color w:val="FFFFFF"/>
                <w:sz w:val="21"/>
                <w:szCs w:val="21"/>
              </w:rPr>
              <w:t>Сторона</w:t>
            </w:r>
          </w:p>
        </w:tc>
      </w:tr>
      <w:tr w:rsidR="008D7897" w14:paraId="54825E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F08772" w14:textId="77777777" w:rsidR="008D7897" w:rsidRDefault="00F528AE">
            <w:r>
              <w:rPr>
                <w:color w:val="000000"/>
                <w:sz w:val="21"/>
                <w:szCs w:val="21"/>
              </w:rPr>
              <w:t>Спонсор проекта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88FC21" w14:textId="77777777" w:rsidR="008D7897" w:rsidRDefault="00F528AE">
            <w:r>
              <w:rPr>
                <w:color w:val="000000"/>
                <w:sz w:val="21"/>
                <w:szCs w:val="21"/>
              </w:rPr>
              <w:t>Финансирование, утверждение Устава, эскалации высшего уровня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D3E0C" w14:textId="77777777" w:rsidR="008D7897" w:rsidRDefault="00F528AE">
            <w:r>
              <w:rPr>
                <w:color w:val="000000"/>
                <w:sz w:val="21"/>
                <w:szCs w:val="21"/>
              </w:rPr>
              <w:t>Заказчик</w:t>
            </w:r>
          </w:p>
        </w:tc>
      </w:tr>
      <w:tr w:rsidR="008D7897" w14:paraId="31ECAC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63BC17" w14:textId="77777777" w:rsidR="008D7897" w:rsidRDefault="00F528AE">
            <w:r>
              <w:rPr>
                <w:color w:val="000000"/>
                <w:sz w:val="21"/>
                <w:szCs w:val="21"/>
              </w:rPr>
              <w:t>Куратор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338CBC" w14:textId="77777777" w:rsidR="008D7897" w:rsidRDefault="00F528AE">
            <w:r>
              <w:rPr>
                <w:color w:val="000000"/>
                <w:sz w:val="21"/>
                <w:szCs w:val="21"/>
              </w:rPr>
              <w:t>Представление интересов стороны, поддержка РП, участие в УК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AABB9F" w14:textId="77777777" w:rsidR="008D7897" w:rsidRDefault="00F528AE">
            <w:r>
              <w:rPr>
                <w:color w:val="000000"/>
                <w:sz w:val="21"/>
                <w:szCs w:val="21"/>
              </w:rPr>
              <w:t>Обе</w:t>
            </w:r>
          </w:p>
        </w:tc>
      </w:tr>
      <w:tr w:rsidR="008D7897" w14:paraId="0418AD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B0558D" w14:textId="77777777" w:rsidR="008D7897" w:rsidRDefault="00F528AE">
            <w:r>
              <w:rPr>
                <w:color w:val="000000"/>
                <w:sz w:val="21"/>
                <w:szCs w:val="21"/>
              </w:rPr>
              <w:t>Руководитель проекта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EF611" w14:textId="77777777" w:rsidR="008D7897" w:rsidRDefault="00F528AE">
            <w:r>
              <w:rPr>
                <w:color w:val="000000"/>
                <w:sz w:val="21"/>
                <w:szCs w:val="21"/>
              </w:rPr>
              <w:t>Планирование, исполнение, контроль, коммуникации, риски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2969C" w14:textId="77777777" w:rsidR="008D7897" w:rsidRDefault="00F528AE">
            <w:r>
              <w:rPr>
                <w:color w:val="000000"/>
                <w:sz w:val="21"/>
                <w:szCs w:val="21"/>
              </w:rPr>
              <w:t>Обе</w:t>
            </w:r>
          </w:p>
        </w:tc>
      </w:tr>
      <w:tr w:rsidR="008D7897" w14:paraId="3643FB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C4BE46" w14:textId="77777777" w:rsidR="008D7897" w:rsidRDefault="00F528AE">
            <w:r>
              <w:rPr>
                <w:color w:val="000000"/>
                <w:sz w:val="21"/>
                <w:szCs w:val="21"/>
              </w:rPr>
              <w:t>Архитектор решения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C454CE" w14:textId="77777777" w:rsidR="008D7897" w:rsidRDefault="00F528AE">
            <w:r>
              <w:rPr>
                <w:color w:val="000000"/>
                <w:sz w:val="21"/>
                <w:szCs w:val="21"/>
              </w:rPr>
              <w:t>Целостность архитектуры, интеграции, технические стандарты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F6205B" w14:textId="77777777" w:rsidR="008D7897" w:rsidRDefault="00F528AE">
            <w:r>
              <w:rPr>
                <w:color w:val="000000"/>
                <w:sz w:val="21"/>
                <w:szCs w:val="21"/>
              </w:rPr>
              <w:t>Исполнитель</w:t>
            </w:r>
          </w:p>
        </w:tc>
      </w:tr>
      <w:tr w:rsidR="008D7897" w14:paraId="627862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108F08" w14:textId="77777777" w:rsidR="008D7897" w:rsidRDefault="00F528AE">
            <w:r>
              <w:rPr>
                <w:color w:val="000000"/>
                <w:sz w:val="21"/>
                <w:szCs w:val="21"/>
              </w:rPr>
              <w:t>Архитектор данных / НСИ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4C2655" w14:textId="77777777" w:rsidR="008D7897" w:rsidRDefault="00F528AE">
            <w:r>
              <w:rPr>
                <w:color w:val="000000"/>
                <w:sz w:val="21"/>
                <w:szCs w:val="21"/>
              </w:rPr>
              <w:t>Модель данных, НСИ, правила миграции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677174" w14:textId="77777777" w:rsidR="008D7897" w:rsidRDefault="00F528AE">
            <w:r>
              <w:rPr>
                <w:color w:val="000000"/>
                <w:sz w:val="21"/>
                <w:szCs w:val="21"/>
              </w:rPr>
              <w:t>Исполнитель</w:t>
            </w:r>
          </w:p>
        </w:tc>
      </w:tr>
      <w:tr w:rsidR="008D7897" w14:paraId="6303C1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68CAC1" w14:textId="77777777" w:rsidR="008D7897" w:rsidRDefault="00F528AE">
            <w:r>
              <w:rPr>
                <w:color w:val="000000"/>
                <w:sz w:val="21"/>
                <w:szCs w:val="21"/>
              </w:rPr>
              <w:t>Аналитики (по направлениям)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3735AA" w14:textId="77777777" w:rsidR="008D7897" w:rsidRDefault="00F528AE">
            <w:r>
              <w:rPr>
                <w:color w:val="000000"/>
                <w:sz w:val="21"/>
                <w:szCs w:val="21"/>
              </w:rPr>
              <w:t>Сбор требований, проектирование, приёмка по направлению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1295A6" w14:textId="77777777" w:rsidR="008D7897" w:rsidRDefault="00F528AE">
            <w:r>
              <w:rPr>
                <w:color w:val="000000"/>
                <w:sz w:val="21"/>
                <w:szCs w:val="21"/>
              </w:rPr>
              <w:t>Исполнитель</w:t>
            </w:r>
          </w:p>
        </w:tc>
      </w:tr>
      <w:tr w:rsidR="008D7897" w14:paraId="11458B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20F879" w14:textId="77777777" w:rsidR="008D7897" w:rsidRDefault="00F528AE">
            <w:r>
              <w:rPr>
                <w:color w:val="000000"/>
                <w:sz w:val="21"/>
                <w:szCs w:val="21"/>
              </w:rPr>
              <w:t>Разработчики 1С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E90D6D" w14:textId="77777777" w:rsidR="008D7897" w:rsidRDefault="00F528AE">
            <w:r>
              <w:rPr>
                <w:color w:val="000000"/>
                <w:sz w:val="21"/>
                <w:szCs w:val="21"/>
              </w:rPr>
              <w:t>Настройка, доработки конфигурации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B4F5C6" w14:textId="77777777" w:rsidR="008D7897" w:rsidRDefault="00F528AE">
            <w:r>
              <w:rPr>
                <w:color w:val="000000"/>
                <w:sz w:val="21"/>
                <w:szCs w:val="21"/>
              </w:rPr>
              <w:t>Исполнитель</w:t>
            </w:r>
          </w:p>
        </w:tc>
      </w:tr>
      <w:tr w:rsidR="008D7897" w14:paraId="7AC3EA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FF5D5A" w14:textId="77777777" w:rsidR="008D7897" w:rsidRDefault="00F528AE">
            <w:r>
              <w:rPr>
                <w:color w:val="000000"/>
                <w:sz w:val="21"/>
                <w:szCs w:val="21"/>
              </w:rPr>
              <w:t>Специалист по интеграциям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AD09E1" w14:textId="77777777" w:rsidR="008D7897" w:rsidRDefault="00F528AE">
            <w:r>
              <w:rPr>
                <w:color w:val="000000"/>
                <w:sz w:val="21"/>
                <w:szCs w:val="21"/>
              </w:rPr>
              <w:t>Реализация и отладка интеграций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0E1D2" w14:textId="77777777" w:rsidR="008D7897" w:rsidRDefault="00F528AE">
            <w:r>
              <w:rPr>
                <w:color w:val="000000"/>
                <w:sz w:val="21"/>
                <w:szCs w:val="21"/>
              </w:rPr>
              <w:t>Исполнитель</w:t>
            </w:r>
          </w:p>
        </w:tc>
      </w:tr>
      <w:tr w:rsidR="008D7897" w14:paraId="6660E9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F656AD" w14:textId="77777777" w:rsidR="008D7897" w:rsidRDefault="00F528AE">
            <w:r>
              <w:rPr>
                <w:color w:val="000000"/>
                <w:sz w:val="21"/>
                <w:szCs w:val="21"/>
              </w:rPr>
              <w:t>Специалист по миграции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680AFB" w14:textId="77777777" w:rsidR="008D7897" w:rsidRDefault="00F528AE">
            <w:r>
              <w:rPr>
                <w:color w:val="000000"/>
                <w:sz w:val="21"/>
                <w:szCs w:val="21"/>
              </w:rPr>
              <w:t>Сц</w:t>
            </w:r>
            <w:r>
              <w:rPr>
                <w:color w:val="000000"/>
                <w:sz w:val="21"/>
                <w:szCs w:val="21"/>
              </w:rPr>
              <w:t>енарии переноса и сверка данных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7A1AC0" w14:textId="77777777" w:rsidR="008D7897" w:rsidRDefault="00F528AE">
            <w:r>
              <w:rPr>
                <w:color w:val="000000"/>
                <w:sz w:val="21"/>
                <w:szCs w:val="21"/>
              </w:rPr>
              <w:t>Исполнитель</w:t>
            </w:r>
          </w:p>
        </w:tc>
      </w:tr>
      <w:tr w:rsidR="008D7897" w14:paraId="31098A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F92412" w14:textId="77777777" w:rsidR="008D7897" w:rsidRDefault="00F528AE">
            <w:r>
              <w:rPr>
                <w:color w:val="000000"/>
                <w:sz w:val="21"/>
                <w:szCs w:val="21"/>
              </w:rPr>
              <w:t>Тестировщик / QA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E99D62" w14:textId="77777777" w:rsidR="008D7897" w:rsidRDefault="00F528AE">
            <w:r>
              <w:rPr>
                <w:color w:val="000000"/>
                <w:sz w:val="21"/>
                <w:szCs w:val="21"/>
              </w:rPr>
              <w:t>Тестирование, контроль качества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478015" w14:textId="77777777" w:rsidR="008D7897" w:rsidRDefault="00F528AE">
            <w:r>
              <w:rPr>
                <w:color w:val="000000"/>
                <w:sz w:val="21"/>
                <w:szCs w:val="21"/>
              </w:rPr>
              <w:t>Исполнитель</w:t>
            </w:r>
          </w:p>
        </w:tc>
      </w:tr>
      <w:tr w:rsidR="008D7897" w14:paraId="3165CB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0F9D75" w14:textId="77777777" w:rsidR="008D7897" w:rsidRDefault="00F528AE">
            <w:r>
              <w:rPr>
                <w:color w:val="000000"/>
                <w:sz w:val="21"/>
                <w:szCs w:val="21"/>
              </w:rPr>
              <w:t>Технический писатель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187E00" w14:textId="77777777" w:rsidR="008D7897" w:rsidRDefault="00F528AE">
            <w:r>
              <w:rPr>
                <w:color w:val="000000"/>
                <w:sz w:val="21"/>
                <w:szCs w:val="21"/>
              </w:rPr>
              <w:t>Проектная и эксплуатационная документация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A6A070" w14:textId="77777777" w:rsidR="008D7897" w:rsidRDefault="00F528AE">
            <w:r>
              <w:rPr>
                <w:color w:val="000000"/>
                <w:sz w:val="21"/>
                <w:szCs w:val="21"/>
              </w:rPr>
              <w:t>Исполнитель</w:t>
            </w:r>
          </w:p>
        </w:tc>
      </w:tr>
      <w:tr w:rsidR="008D7897" w14:paraId="5153EA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4616CF" w14:textId="77777777" w:rsidR="008D7897" w:rsidRDefault="00F528AE">
            <w:r>
              <w:rPr>
                <w:color w:val="000000"/>
                <w:sz w:val="21"/>
                <w:szCs w:val="21"/>
              </w:rPr>
              <w:t>Тренер / методолог обучения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E5D46D" w14:textId="77777777" w:rsidR="008D7897" w:rsidRDefault="00F528AE">
            <w:r>
              <w:rPr>
                <w:color w:val="000000"/>
                <w:sz w:val="21"/>
                <w:szCs w:val="21"/>
              </w:rPr>
              <w:t>Обучение пользователей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3092E" w14:textId="77777777" w:rsidR="008D7897" w:rsidRDefault="00F528AE">
            <w:r>
              <w:rPr>
                <w:color w:val="000000"/>
                <w:sz w:val="21"/>
                <w:szCs w:val="21"/>
              </w:rPr>
              <w:t>Исполнитель</w:t>
            </w:r>
          </w:p>
        </w:tc>
      </w:tr>
      <w:tr w:rsidR="008D7897" w14:paraId="7B22B8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5060FB" w14:textId="77777777" w:rsidR="008D7897" w:rsidRDefault="00F528AE">
            <w:r>
              <w:rPr>
                <w:color w:val="000000"/>
                <w:sz w:val="21"/>
                <w:szCs w:val="21"/>
              </w:rPr>
              <w:t>Владелец бизнес-процессов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A5469C" w14:textId="77777777" w:rsidR="008D7897" w:rsidRDefault="00F528AE">
            <w:r>
              <w:rPr>
                <w:color w:val="000000"/>
                <w:sz w:val="21"/>
                <w:szCs w:val="21"/>
              </w:rPr>
              <w:t>Согласование To-Be, приёмка функционала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92CF2C" w14:textId="77777777" w:rsidR="008D7897" w:rsidRDefault="00F528AE">
            <w:r>
              <w:rPr>
                <w:color w:val="000000"/>
                <w:sz w:val="21"/>
                <w:szCs w:val="21"/>
              </w:rPr>
              <w:t>Заказчик</w:t>
            </w:r>
          </w:p>
        </w:tc>
      </w:tr>
      <w:tr w:rsidR="008D7897" w14:paraId="163B91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0E22E" w14:textId="77777777" w:rsidR="008D7897" w:rsidRDefault="00F528AE">
            <w:r>
              <w:rPr>
                <w:color w:val="000000"/>
                <w:sz w:val="21"/>
                <w:szCs w:val="21"/>
              </w:rPr>
              <w:t>Администратор системы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C1F0D3" w14:textId="77777777" w:rsidR="008D7897" w:rsidRDefault="00F528AE">
            <w:r>
              <w:rPr>
                <w:color w:val="000000"/>
                <w:sz w:val="21"/>
                <w:szCs w:val="21"/>
              </w:rPr>
              <w:t>Развёртывание, сопровождение, ИБ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40C111" w14:textId="77777777" w:rsidR="008D7897" w:rsidRDefault="00F528AE">
            <w:r>
              <w:rPr>
                <w:color w:val="000000"/>
                <w:sz w:val="21"/>
                <w:szCs w:val="21"/>
              </w:rPr>
              <w:t>Заказчик</w:t>
            </w:r>
          </w:p>
        </w:tc>
      </w:tr>
    </w:tbl>
    <w:p w14:paraId="06378A18" w14:textId="77777777" w:rsidR="008D7897" w:rsidRDefault="00F528AE">
      <w:pPr>
        <w:pStyle w:val="1"/>
      </w:pPr>
      <w:bookmarkStart w:id="9" w:name="_Toc232789027"/>
      <w:r>
        <w:t>5. Порядок принятия решений и эскалации</w:t>
      </w:r>
      <w:bookmarkEnd w:id="9"/>
    </w:p>
    <w:p w14:paraId="1BB97850" w14:textId="77777777" w:rsidR="008D7897" w:rsidRDefault="00F528AE">
      <w:pPr>
        <w:spacing w:after="120"/>
      </w:pPr>
      <w:r>
        <w:rPr>
          <w:i/>
          <w:iCs/>
          <w:color w:val="808080"/>
          <w:sz w:val="20"/>
          <w:szCs w:val="20"/>
        </w:rPr>
        <w:t>Согласовано с Планом управления (раздел 15) и Планом управления изменениями.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D7897" w14:paraId="6C1EF6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495461" w14:textId="77777777" w:rsidR="008D7897" w:rsidRDefault="00F528AE">
            <w:r>
              <w:rPr>
                <w:b/>
                <w:bCs/>
                <w:color w:val="FFFFFF"/>
                <w:sz w:val="21"/>
                <w:szCs w:val="21"/>
              </w:rPr>
              <w:t>Уровень решения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36D35F" w14:textId="77777777" w:rsidR="008D7897" w:rsidRDefault="00F528AE">
            <w:r>
              <w:rPr>
                <w:b/>
                <w:bCs/>
                <w:color w:val="FFFFFF"/>
                <w:sz w:val="21"/>
                <w:szCs w:val="21"/>
              </w:rPr>
              <w:t>Что решается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57BDF4" w14:textId="77777777" w:rsidR="008D7897" w:rsidRDefault="00F528AE">
            <w:r>
              <w:rPr>
                <w:b/>
                <w:bCs/>
                <w:color w:val="FFFFFF"/>
                <w:sz w:val="21"/>
                <w:szCs w:val="21"/>
              </w:rPr>
              <w:t>Кто принимает</w:t>
            </w:r>
          </w:p>
        </w:tc>
      </w:tr>
      <w:tr w:rsidR="008D7897" w14:paraId="774BBA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DCF9A9" w14:textId="77777777" w:rsidR="008D7897" w:rsidRDefault="00F528AE">
            <w:r>
              <w:rPr>
                <w:color w:val="000000"/>
                <w:sz w:val="21"/>
                <w:szCs w:val="21"/>
              </w:rPr>
              <w:t>Операционный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62C00F" w14:textId="77777777" w:rsidR="008D7897" w:rsidRDefault="00F528AE">
            <w:r>
              <w:rPr>
                <w:color w:val="000000"/>
                <w:sz w:val="21"/>
                <w:szCs w:val="21"/>
              </w:rPr>
              <w:t>В рамках полномочий РП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6EB613" w14:textId="77777777" w:rsidR="008D7897" w:rsidRDefault="00F528AE">
            <w:r>
              <w:rPr>
                <w:color w:val="000000"/>
                <w:sz w:val="21"/>
                <w:szCs w:val="21"/>
              </w:rPr>
              <w:t>РП</w:t>
            </w:r>
          </w:p>
        </w:tc>
      </w:tr>
      <w:tr w:rsidR="008D7897" w14:paraId="7D610A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38615D" w14:textId="77777777" w:rsidR="008D7897" w:rsidRDefault="00F528AE">
            <w:r>
              <w:rPr>
                <w:color w:val="000000"/>
                <w:sz w:val="21"/>
                <w:szCs w:val="21"/>
              </w:rPr>
              <w:t>Тактический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C0AD3" w14:textId="77777777" w:rsidR="008D7897" w:rsidRDefault="00F528AE">
            <w:r>
              <w:rPr>
                <w:color w:val="000000"/>
                <w:sz w:val="21"/>
                <w:szCs w:val="21"/>
              </w:rPr>
              <w:t>Влияние на базовые линии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37F28F" w14:textId="77777777" w:rsidR="008D7897" w:rsidRDefault="00F528AE">
            <w:r>
              <w:rPr>
                <w:color w:val="000000"/>
                <w:sz w:val="21"/>
                <w:szCs w:val="21"/>
              </w:rPr>
              <w:t>Управляющий комитет</w:t>
            </w:r>
          </w:p>
        </w:tc>
      </w:tr>
      <w:tr w:rsidR="008D7897" w14:paraId="3C4B21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D7E816" w14:textId="77777777" w:rsidR="008D7897" w:rsidRDefault="00F528AE">
            <w:r>
              <w:rPr>
                <w:color w:val="000000"/>
                <w:sz w:val="21"/>
                <w:szCs w:val="21"/>
              </w:rPr>
              <w:t>Стратегический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EF4260" w14:textId="77777777" w:rsidR="008D7897" w:rsidRDefault="00F528AE">
            <w:r>
              <w:rPr>
                <w:color w:val="000000"/>
                <w:sz w:val="21"/>
                <w:szCs w:val="21"/>
              </w:rPr>
              <w:t>Цели, Устав, бюджет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D2210F" w14:textId="77777777" w:rsidR="008D7897" w:rsidRDefault="00F528AE">
            <w:r>
              <w:rPr>
                <w:color w:val="000000"/>
                <w:sz w:val="21"/>
                <w:szCs w:val="21"/>
              </w:rPr>
              <w:t>Спонсор</w:t>
            </w:r>
          </w:p>
        </w:tc>
      </w:tr>
    </w:tbl>
    <w:p w14:paraId="2952133B" w14:textId="77777777" w:rsidR="008D7897" w:rsidRDefault="00F528AE">
      <w:pPr>
        <w:spacing w:before="80" w:after="120"/>
      </w:pPr>
      <w:r>
        <w:t>Эскалация: вопросы, не разрешённые на уровне рабочих групп в течение [N] раб. дней, передаются РП, далее — в УК, далее — Спонсору.</w:t>
      </w:r>
    </w:p>
    <w:p w14:paraId="4CB89A72" w14:textId="77777777" w:rsidR="008D7897" w:rsidRDefault="00F528AE">
      <w:pPr>
        <w:pStyle w:val="1"/>
      </w:pPr>
      <w:bookmarkStart w:id="10" w:name="_Toc232789028"/>
      <w:r>
        <w:t>6. Привлечение и закрепление ресурсов</w:t>
      </w:r>
      <w:bookmarkEnd w:id="10"/>
    </w:p>
    <w:p w14:paraId="6109E359" w14:textId="77777777" w:rsidR="008D7897" w:rsidRDefault="00F528AE">
      <w:pPr>
        <w:pStyle w:val="a4"/>
        <w:numPr>
          <w:ilvl w:val="0"/>
          <w:numId w:val="2"/>
        </w:numPr>
        <w:spacing w:after="60"/>
      </w:pPr>
      <w:r>
        <w:t xml:space="preserve">Эксперты Заказчика закрепляются приказом по организации с </w:t>
      </w:r>
      <w:r>
        <w:t>указанием плановой загрузки.</w:t>
      </w:r>
    </w:p>
    <w:p w14:paraId="5363C8AA" w14:textId="77777777" w:rsidR="008D7897" w:rsidRDefault="00F528AE">
      <w:pPr>
        <w:pStyle w:val="a4"/>
        <w:numPr>
          <w:ilvl w:val="0"/>
          <w:numId w:val="2"/>
        </w:numPr>
        <w:spacing w:after="60"/>
      </w:pPr>
      <w:r>
        <w:t>Загрузка ролей и назначения отражены в календарном плане.</w:t>
      </w:r>
    </w:p>
    <w:p w14:paraId="3615FAD9" w14:textId="77777777" w:rsidR="008D7897" w:rsidRDefault="00F528AE">
      <w:pPr>
        <w:pStyle w:val="a4"/>
        <w:numPr>
          <w:ilvl w:val="0"/>
          <w:numId w:val="2"/>
        </w:numPr>
        <w:spacing w:after="60"/>
      </w:pPr>
      <w:r>
        <w:lastRenderedPageBreak/>
        <w:t>Изменения в составе команды оформляются и доводятся до УК.</w:t>
      </w:r>
    </w:p>
    <w:p w14:paraId="04452F8D" w14:textId="77777777" w:rsidR="008D7897" w:rsidRDefault="00F528AE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Календарный план (ресурсы и назначения); Матрица ответственности RACI.</w:t>
      </w:r>
    </w:p>
    <w:p w14:paraId="6D3DEA18" w14:textId="77777777" w:rsidR="008D7897" w:rsidRDefault="00F528AE">
      <w:pPr>
        <w:pStyle w:val="1"/>
      </w:pPr>
      <w:bookmarkStart w:id="11" w:name="_Toc232789029"/>
      <w:r>
        <w:t>7. Термины и сокращения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8D7897" w14:paraId="1B7F60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4A8B8F" w14:textId="77777777" w:rsidR="008D7897" w:rsidRDefault="00F528AE">
            <w:r>
              <w:rPr>
                <w:b/>
                <w:bCs/>
                <w:color w:val="000000"/>
                <w:sz w:val="21"/>
                <w:szCs w:val="21"/>
              </w:rPr>
              <w:t>УК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D8DC11" w14:textId="77777777" w:rsidR="008D7897" w:rsidRDefault="00F528AE">
            <w:r>
              <w:rPr>
                <w:color w:val="000000"/>
                <w:sz w:val="21"/>
                <w:szCs w:val="21"/>
              </w:rPr>
              <w:t>Управляющи</w:t>
            </w:r>
            <w:r>
              <w:rPr>
                <w:color w:val="000000"/>
                <w:sz w:val="21"/>
                <w:szCs w:val="21"/>
              </w:rPr>
              <w:t>й комитет</w:t>
            </w:r>
          </w:p>
        </w:tc>
      </w:tr>
      <w:tr w:rsidR="008D7897" w14:paraId="088B86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A21C60" w14:textId="77777777" w:rsidR="008D7897" w:rsidRDefault="00F528AE">
            <w:r>
              <w:rPr>
                <w:b/>
                <w:bCs/>
                <w:color w:val="000000"/>
                <w:sz w:val="21"/>
                <w:szCs w:val="21"/>
              </w:rPr>
              <w:t>РП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2730E4" w14:textId="77777777" w:rsidR="008D7897" w:rsidRDefault="00F528AE">
            <w:r>
              <w:rPr>
                <w:color w:val="000000"/>
                <w:sz w:val="21"/>
                <w:szCs w:val="21"/>
              </w:rPr>
              <w:t>Руководитель проекта</w:t>
            </w:r>
          </w:p>
        </w:tc>
      </w:tr>
      <w:tr w:rsidR="008D7897" w14:paraId="1A04F4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B3C27A" w14:textId="77777777" w:rsidR="008D7897" w:rsidRDefault="00F528AE">
            <w:r>
              <w:rPr>
                <w:b/>
                <w:bCs/>
                <w:color w:val="000000"/>
                <w:sz w:val="21"/>
                <w:szCs w:val="21"/>
              </w:rPr>
              <w:t>НСИ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38A453" w14:textId="77777777" w:rsidR="008D7897" w:rsidRDefault="00F528AE">
            <w:r>
              <w:rPr>
                <w:color w:val="000000"/>
                <w:sz w:val="21"/>
                <w:szCs w:val="21"/>
              </w:rPr>
              <w:t>Нормативно-справочная информация</w:t>
            </w:r>
          </w:p>
        </w:tc>
      </w:tr>
      <w:tr w:rsidR="008D7897" w14:paraId="637BFE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238426" w14:textId="77777777" w:rsidR="008D7897" w:rsidRDefault="00F528AE">
            <w:r>
              <w:rPr>
                <w:b/>
                <w:bCs/>
                <w:color w:val="000000"/>
                <w:sz w:val="21"/>
                <w:szCs w:val="21"/>
              </w:rPr>
              <w:t>RACI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917681" w14:textId="77777777" w:rsidR="008D7897" w:rsidRDefault="00F528AE">
            <w:r>
              <w:rPr>
                <w:color w:val="000000"/>
                <w:sz w:val="21"/>
                <w:szCs w:val="21"/>
              </w:rPr>
              <w:t>Матрица распределения ответственности</w:t>
            </w:r>
          </w:p>
        </w:tc>
      </w:tr>
      <w:tr w:rsidR="008D7897" w14:paraId="23F244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B1FC4" w14:textId="77777777" w:rsidR="008D7897" w:rsidRDefault="00F528AE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5E6916" w14:textId="77777777" w:rsidR="008D7897" w:rsidRDefault="00F528AE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20366A2D" w14:textId="77777777" w:rsidR="00F528AE" w:rsidRDefault="00F528AE"/>
    <w:sectPr w:rsidR="00F528A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D8486" w14:textId="77777777" w:rsidR="00F528AE" w:rsidRDefault="00F528AE">
      <w:r>
        <w:separator/>
      </w:r>
    </w:p>
  </w:endnote>
  <w:endnote w:type="continuationSeparator" w:id="0">
    <w:p w14:paraId="0761C53E" w14:textId="77777777" w:rsidR="00F528AE" w:rsidRDefault="00F52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FEA18" w14:textId="77777777" w:rsidR="008D7897" w:rsidRDefault="00F528AE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754B59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754B59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05B2ED" w14:textId="77777777" w:rsidR="00F528AE" w:rsidRDefault="00F528AE">
      <w:r>
        <w:separator/>
      </w:r>
    </w:p>
  </w:footnote>
  <w:footnote w:type="continuationSeparator" w:id="0">
    <w:p w14:paraId="4C67A8DE" w14:textId="77777777" w:rsidR="00F528AE" w:rsidRDefault="00F528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444AD" w14:textId="77777777" w:rsidR="008D7897" w:rsidRDefault="00F528AE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Организационная структура проекта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проекта]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E6688"/>
    <w:multiLevelType w:val="hybridMultilevel"/>
    <w:tmpl w:val="594C25BE"/>
    <w:lvl w:ilvl="0" w:tplc="62523D64">
      <w:start w:val="1"/>
      <w:numFmt w:val="bullet"/>
      <w:lvlText w:val="•"/>
      <w:lvlJc w:val="left"/>
      <w:pPr>
        <w:ind w:left="720" w:hanging="360"/>
      </w:pPr>
    </w:lvl>
    <w:lvl w:ilvl="1" w:tplc="74D0DB82">
      <w:numFmt w:val="decimal"/>
      <w:lvlText w:val=""/>
      <w:lvlJc w:val="left"/>
    </w:lvl>
    <w:lvl w:ilvl="2" w:tplc="B712D344">
      <w:numFmt w:val="decimal"/>
      <w:lvlText w:val=""/>
      <w:lvlJc w:val="left"/>
    </w:lvl>
    <w:lvl w:ilvl="3" w:tplc="6030A68C">
      <w:numFmt w:val="decimal"/>
      <w:lvlText w:val=""/>
      <w:lvlJc w:val="left"/>
    </w:lvl>
    <w:lvl w:ilvl="4" w:tplc="CA221776">
      <w:numFmt w:val="decimal"/>
      <w:lvlText w:val=""/>
      <w:lvlJc w:val="left"/>
    </w:lvl>
    <w:lvl w:ilvl="5" w:tplc="7158D340">
      <w:numFmt w:val="decimal"/>
      <w:lvlText w:val=""/>
      <w:lvlJc w:val="left"/>
    </w:lvl>
    <w:lvl w:ilvl="6" w:tplc="FD30C7EC">
      <w:numFmt w:val="decimal"/>
      <w:lvlText w:val=""/>
      <w:lvlJc w:val="left"/>
    </w:lvl>
    <w:lvl w:ilvl="7" w:tplc="5178CCB8">
      <w:numFmt w:val="decimal"/>
      <w:lvlText w:val=""/>
      <w:lvlJc w:val="left"/>
    </w:lvl>
    <w:lvl w:ilvl="8" w:tplc="355C6DD2">
      <w:numFmt w:val="decimal"/>
      <w:lvlText w:val=""/>
      <w:lvlJc w:val="left"/>
    </w:lvl>
  </w:abstractNum>
  <w:abstractNum w:abstractNumId="1" w15:restartNumberingAfterBreak="0">
    <w:nsid w:val="65C20C46"/>
    <w:multiLevelType w:val="hybridMultilevel"/>
    <w:tmpl w:val="02E66970"/>
    <w:lvl w:ilvl="0" w:tplc="4B8CC1C6">
      <w:start w:val="1"/>
      <w:numFmt w:val="bullet"/>
      <w:lvlText w:val="●"/>
      <w:lvlJc w:val="left"/>
      <w:pPr>
        <w:ind w:left="720" w:hanging="360"/>
      </w:pPr>
    </w:lvl>
    <w:lvl w:ilvl="1" w:tplc="5D2CD530">
      <w:start w:val="1"/>
      <w:numFmt w:val="bullet"/>
      <w:lvlText w:val="○"/>
      <w:lvlJc w:val="left"/>
      <w:pPr>
        <w:ind w:left="1440" w:hanging="360"/>
      </w:pPr>
    </w:lvl>
    <w:lvl w:ilvl="2" w:tplc="5176AFA0">
      <w:start w:val="1"/>
      <w:numFmt w:val="bullet"/>
      <w:lvlText w:val="■"/>
      <w:lvlJc w:val="left"/>
      <w:pPr>
        <w:ind w:left="2160" w:hanging="360"/>
      </w:pPr>
    </w:lvl>
    <w:lvl w:ilvl="3" w:tplc="3364CB48">
      <w:start w:val="1"/>
      <w:numFmt w:val="bullet"/>
      <w:lvlText w:val="●"/>
      <w:lvlJc w:val="left"/>
      <w:pPr>
        <w:ind w:left="2880" w:hanging="360"/>
      </w:pPr>
    </w:lvl>
    <w:lvl w:ilvl="4" w:tplc="39BA1DCC">
      <w:start w:val="1"/>
      <w:numFmt w:val="bullet"/>
      <w:lvlText w:val="○"/>
      <w:lvlJc w:val="left"/>
      <w:pPr>
        <w:ind w:left="3600" w:hanging="360"/>
      </w:pPr>
    </w:lvl>
    <w:lvl w:ilvl="5" w:tplc="677A5492">
      <w:start w:val="1"/>
      <w:numFmt w:val="bullet"/>
      <w:lvlText w:val="■"/>
      <w:lvlJc w:val="left"/>
      <w:pPr>
        <w:ind w:left="4320" w:hanging="360"/>
      </w:pPr>
    </w:lvl>
    <w:lvl w:ilvl="6" w:tplc="F0BCF518">
      <w:start w:val="1"/>
      <w:numFmt w:val="bullet"/>
      <w:lvlText w:val="●"/>
      <w:lvlJc w:val="left"/>
      <w:pPr>
        <w:ind w:left="5040" w:hanging="360"/>
      </w:pPr>
    </w:lvl>
    <w:lvl w:ilvl="7" w:tplc="271E084A">
      <w:start w:val="1"/>
      <w:numFmt w:val="bullet"/>
      <w:lvlText w:val="●"/>
      <w:lvlJc w:val="left"/>
      <w:pPr>
        <w:ind w:left="5760" w:hanging="360"/>
      </w:pPr>
    </w:lvl>
    <w:lvl w:ilvl="8" w:tplc="7CB824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897"/>
    <w:rsid w:val="00754B59"/>
    <w:rsid w:val="008D7897"/>
    <w:rsid w:val="00F5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159EE"/>
  <w15:docId w15:val="{88FDAFDF-FD70-40B5-BA92-1573DB884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54B5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754B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807</Words>
  <Characters>4604</Characters>
  <Application>Microsoft Office Word</Application>
  <DocSecurity>0</DocSecurity>
  <Lines>38</Lines>
  <Paragraphs>10</Paragraphs>
  <ScaleCrop>false</ScaleCrop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Руслан Халилов</cp:lastModifiedBy>
  <cp:revision>2</cp:revision>
  <dcterms:created xsi:type="dcterms:W3CDTF">2026-06-19T16:18:00Z</dcterms:created>
  <dcterms:modified xsi:type="dcterms:W3CDTF">2026-06-19T16:18:00Z</dcterms:modified>
</cp:coreProperties>
</file>