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l2qr0eq72fv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report summarizes the RAG model’s performance based on the average accuracy for the following  four key metrics: </w:t>
      </w:r>
      <w:r w:rsidDel="00000000" w:rsidR="00000000" w:rsidRPr="00000000">
        <w:rPr>
          <w:b w:val="1"/>
          <w:rtl w:val="0"/>
        </w:rPr>
        <w:t xml:space="preserve">Retrieval Accuracy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Model Accuracy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ROUGE-1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ROUGE-L.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a metric for ROUGE score for note.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https://klu.ai/glossary/rouge-score</w:t>
        </w:r>
      </w:hyperlink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8.2142857142853"/>
        <w:gridCol w:w="2340"/>
        <w:gridCol w:w="1701.818181818182"/>
        <w:gridCol w:w="1849.9675324675322"/>
        <w:tblGridChange w:id="0">
          <w:tblGrid>
            <w:gridCol w:w="3468.2142857142853"/>
            <w:gridCol w:w="2340"/>
            <w:gridCol w:w="1701.818181818182"/>
            <w:gridCol w:w="1849.9675324675322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a0a0a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left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a0a0a"/>
                <w:sz w:val="27"/>
                <w:szCs w:val="27"/>
                <w:rtl w:val="0"/>
              </w:rPr>
              <w:t xml:space="preserve">ROUGE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a0a0a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left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a0a0a"/>
                <w:sz w:val="27"/>
                <w:szCs w:val="27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a0a0a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left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a0a0a"/>
                <w:sz w:val="27"/>
                <w:szCs w:val="27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a0a0a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left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a0a0a"/>
                <w:sz w:val="27"/>
                <w:szCs w:val="27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color w:val="0a0a0a"/>
                <w:sz w:val="27"/>
                <w:szCs w:val="27"/>
                <w:rtl w:val="0"/>
              </w:rPr>
              <w:t xml:space="preserve">ROUGE-1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color w:val="0a0a0a"/>
                <w:sz w:val="27"/>
                <w:szCs w:val="27"/>
                <w:rtl w:val="0"/>
              </w:rPr>
              <w:t xml:space="preserve">0.5+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color w:val="0a0a0a"/>
                <w:sz w:val="27"/>
                <w:szCs w:val="27"/>
                <w:rtl w:val="0"/>
              </w:rPr>
              <w:t xml:space="preserve">&gt;0.5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color w:val="0a0a0a"/>
                <w:sz w:val="27"/>
                <w:szCs w:val="27"/>
                <w:rtl w:val="0"/>
              </w:rPr>
              <w:t xml:space="preserve">0.4-0.5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color w:val="0a0a0a"/>
                <w:sz w:val="27"/>
                <w:szCs w:val="27"/>
                <w:rtl w:val="0"/>
              </w:rPr>
              <w:t xml:space="preserve">ROUGE-2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color w:val="0a0a0a"/>
                <w:sz w:val="27"/>
                <w:szCs w:val="27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color w:val="0a0a0a"/>
                <w:sz w:val="27"/>
                <w:szCs w:val="27"/>
                <w:rtl w:val="0"/>
              </w:rPr>
              <w:t xml:space="preserve">&gt;0.4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color w:val="0a0a0a"/>
                <w:sz w:val="27"/>
                <w:szCs w:val="27"/>
                <w:rtl w:val="0"/>
              </w:rPr>
              <w:t xml:space="preserve">0.2-0.4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color w:val="0a0a0a"/>
                <w:sz w:val="27"/>
                <w:szCs w:val="27"/>
                <w:rtl w:val="0"/>
              </w:rPr>
              <w:t xml:space="preserve">ROUGE-L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color w:val="0a0a0a"/>
                <w:sz w:val="27"/>
                <w:szCs w:val="27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color w:val="0a0a0a"/>
                <w:sz w:val="27"/>
                <w:szCs w:val="27"/>
                <w:rtl w:val="0"/>
              </w:rPr>
              <w:t xml:space="preserve">~0.4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color w:val="0a0a0a"/>
                <w:sz w:val="27"/>
                <w:szCs w:val="27"/>
              </w:rPr>
            </w:pPr>
            <w:r w:rsidDel="00000000" w:rsidR="00000000" w:rsidRPr="00000000">
              <w:rPr>
                <w:color w:val="0a0a0a"/>
                <w:sz w:val="27"/>
                <w:szCs w:val="27"/>
                <w:rtl w:val="0"/>
              </w:rPr>
              <w:t xml:space="preserve">0.3-0.4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Retrieval Accuracy – 2.4/3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Interpretation: The model performs well in retrieving relevant documents for each query, with a 2.4 out of 3 average score. This shows that the retrieval component is robust and reliably surfaces content that aligns with query intent. However, it has to be fine tuned for certain keywords - for example using the word mobile causes it to retrieve random user stories not related to user stories at all. Occasionally slightly off target in user story retrieval bringing up 2 extra stories when only 1 was asked for.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Accuracy – 2.13/3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Interpretation: The model could benefit from further fine-tuning to improve alignment with user intent and increase response quality, especially for nuanced or complex queries. Feels very hit or miss with more complicated queries, utilizes retrieved chunks to a full degree in most cases.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ROUGE-1 Score – 0.313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ROUGE-1 measures the overlap of single words between the generated and reference text, essentially assessing how many keywords are captured in the output. A score of 0.313 shows partial coverage, meaning that while the model includes some essential terms, it may miss others.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ROUGE-L Score – 0.285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ROUGE-L evaluates the longest common subsequence, capturing the sequence similarity between generated text and the reference.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Limitations/Possible upgrades: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Allow for memory updates or store the last 3 responses, to allow for follow up questions or to clarify further when the wrong user story is retrieved.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Inconsistency on whether the summary comes before or after the explanation if there was a way to ensure it always comes first would be better.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reference responses might have been not domain specific, application of data augmentation after further understanding.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 tune for domain specific data.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IGS-ht-RAG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most responses are generated better, However few queries resulted in horrible responses with a 1,1 score they are listed below: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about fitness?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all the mobile related user stories?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user story with an assumption that includes internet connection?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calculate a BLEU Score?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likely an issue with the prompt in model.py and query retrieval for the first two.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Otherwise all prompts were replied too perfectly.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As a student how can i stay on top of my goals?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 most improtant features are : {'mind_maps': ['overview', 'resilience'], 'test_scenarios': ['Reliability Testing', 'Performance Testing']}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 mongoquery :  {'mind_maps.overview': 1, 'mind_maps.resilience': 1, 'story': 1, 'refined': 1, 'test_scenarios.Reliability Testing': 1, 'test_scenarios.Performance Testing': 1}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Number of retrieved documents from vector DB : 0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File "/mnt/newdisk/experiment/Mongo_RAG/igs-ht-rag/tester.py", line 44, in &lt;module&gt;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query_and_store_results("input.txt", "output.csv", database_name, collection_name, milvus_collection_name)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File "/mnt/newdisk/experiment/Mongo_RAG/igs-ht-rag/tester.py", line 24, in query_and_store_results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mongo_user_story_ids = retrieve_user_stories(query, milvus_collection_name, 0.2)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File "/mnt/newdisk/experiment/Mongo_RAG/igs-ht-rag/main.py", line 71, in retrieve_user_stories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rank_scores = reranker.compute_score(data, normalize=True)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File "/mnt/newdisk/experiment/Mongo_RAG/env/lib/python3.10/site-packages/FlagEmbedding/abc/inference/AbsReranker.py", line 185, in compute_score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if isinstance(sentence_pairs[0], str):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IndexError: list index out of range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lu.ai/glossary/rouge-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