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E53D6" w14:textId="77777777" w:rsidR="00646DF6" w:rsidRPr="006103C7" w:rsidRDefault="00646DF6" w:rsidP="00142CBC">
      <w:pPr>
        <w:shd w:val="clear" w:color="auto" w:fill="FFFFFF"/>
        <w:rPr>
          <w:rFonts w:ascii="Verdana" w:eastAsia="Verdana" w:hAnsi="Verdana" w:cs="Verdana"/>
          <w:b/>
          <w:color w:val="538135"/>
          <w:sz w:val="48"/>
          <w:szCs w:val="48"/>
        </w:rPr>
      </w:pPr>
      <w:r w:rsidRPr="006103C7">
        <w:rPr>
          <w:rFonts w:ascii="Verdana" w:eastAsia="Verdana" w:hAnsi="Verdana" w:cs="Verdana"/>
          <w:b/>
          <w:color w:val="538135"/>
          <w:sz w:val="48"/>
          <w:szCs w:val="48"/>
        </w:rPr>
        <w:t>A Comparative Analysis of</w:t>
      </w:r>
    </w:p>
    <w:p w14:paraId="091ECBAF" w14:textId="4057093D" w:rsidR="00646DF6" w:rsidRPr="006103C7" w:rsidRDefault="00646DF6" w:rsidP="00142CBC">
      <w:pPr>
        <w:shd w:val="clear" w:color="auto" w:fill="FFFFFF"/>
        <w:rPr>
          <w:rFonts w:ascii="Verdana" w:eastAsia="Verdana" w:hAnsi="Verdana" w:cs="Verdana"/>
          <w:b/>
          <w:color w:val="538135"/>
          <w:sz w:val="48"/>
          <w:szCs w:val="48"/>
        </w:rPr>
      </w:pPr>
      <w:r w:rsidRPr="006103C7">
        <w:rPr>
          <w:rFonts w:ascii="Verdana" w:eastAsia="Verdana" w:hAnsi="Verdana" w:cs="Verdana"/>
          <w:b/>
          <w:color w:val="538135"/>
          <w:sz w:val="48"/>
          <w:szCs w:val="48"/>
        </w:rPr>
        <w:t>Nashville Air Quality</w:t>
      </w:r>
    </w:p>
    <w:p w14:paraId="64C2BCC2" w14:textId="77777777" w:rsidR="00646DF6" w:rsidRPr="006103C7" w:rsidRDefault="00646DF6" w:rsidP="00142CBC">
      <w:pPr>
        <w:shd w:val="clear" w:color="auto" w:fill="FFFFFF"/>
        <w:rPr>
          <w:rFonts w:ascii="Verdana" w:eastAsia="Verdana" w:hAnsi="Verdana" w:cs="Verdana"/>
          <w:b/>
          <w:color w:val="538135"/>
        </w:rPr>
      </w:pPr>
    </w:p>
    <w:p w14:paraId="546E141E" w14:textId="007402FA" w:rsidR="00646DF6" w:rsidRPr="006103C7" w:rsidRDefault="00646DF6" w:rsidP="00142CBC">
      <w:pPr>
        <w:shd w:val="clear" w:color="auto" w:fill="FFFFFF"/>
        <w:rPr>
          <w:rFonts w:ascii="Georgia" w:eastAsia="Verdana" w:hAnsi="Georgia" w:cs="Verdana"/>
          <w:bCs/>
          <w:color w:val="000000" w:themeColor="text1"/>
        </w:rPr>
      </w:pPr>
      <w:r w:rsidRPr="006103C7">
        <w:rPr>
          <w:rFonts w:ascii="Georgia" w:eastAsia="Verdana" w:hAnsi="Georgia" w:cs="Verdana"/>
          <w:bCs/>
          <w:color w:val="000000" w:themeColor="text1"/>
        </w:rPr>
        <w:t>Rachel Kocheran</w:t>
      </w:r>
    </w:p>
    <w:p w14:paraId="7EBD9012" w14:textId="77777777" w:rsidR="00646DF6" w:rsidRPr="006103C7" w:rsidRDefault="00646DF6" w:rsidP="00142CBC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</w:p>
    <w:p w14:paraId="3DDD479F" w14:textId="3893771C" w:rsidR="00184EFE" w:rsidRPr="006103C7" w:rsidRDefault="00000000" w:rsidP="00142CB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 w:rsidRPr="006103C7">
        <w:rPr>
          <w:rFonts w:ascii="Verdana" w:eastAsia="Verdana" w:hAnsi="Verdana" w:cs="Verdana"/>
          <w:b/>
          <w:color w:val="538135"/>
          <w:sz w:val="38"/>
          <w:szCs w:val="38"/>
        </w:rPr>
        <w:t>Data Sources</w:t>
      </w:r>
    </w:p>
    <w:p w14:paraId="7F8E64EE" w14:textId="77777777" w:rsidR="001600A6" w:rsidRPr="006103C7" w:rsidRDefault="001600A6" w:rsidP="00142CBC">
      <w:pPr>
        <w:shd w:val="clear" w:color="auto" w:fill="FFFFFF"/>
      </w:pPr>
    </w:p>
    <w:p w14:paraId="086F71C7" w14:textId="77777777" w:rsidR="001600A6" w:rsidRPr="002F0AC9" w:rsidRDefault="001600A6" w:rsidP="00142CBC">
      <w:pPr>
        <w:shd w:val="clear" w:color="auto" w:fill="FFFFFF"/>
        <w:rPr>
          <w:sz w:val="22"/>
          <w:szCs w:val="22"/>
        </w:rPr>
      </w:pPr>
    </w:p>
    <w:p w14:paraId="7D980920" w14:textId="541A8A7A" w:rsidR="001600A6" w:rsidRPr="002F0AC9" w:rsidRDefault="002A7175" w:rsidP="00142CBC">
      <w:pPr>
        <w:pStyle w:val="NoSpacing"/>
        <w:rPr>
          <w:sz w:val="22"/>
          <w:szCs w:val="22"/>
        </w:rPr>
      </w:pPr>
      <w:r w:rsidRPr="002F0AC9">
        <w:rPr>
          <w:sz w:val="22"/>
          <w:szCs w:val="22"/>
        </w:rPr>
        <w:t xml:space="preserve">Pollen and allergen data </w:t>
      </w:r>
      <w:r w:rsidRPr="00B96312">
        <w:rPr>
          <w:b/>
          <w:bCs/>
          <w:sz w:val="22"/>
          <w:szCs w:val="22"/>
          <w:u w:val="single"/>
        </w:rPr>
        <w:t>has been</w:t>
      </w:r>
      <w:r w:rsidRPr="002F0AC9">
        <w:rPr>
          <w:sz w:val="22"/>
          <w:szCs w:val="22"/>
        </w:rPr>
        <w:t xml:space="preserve"> webscraped from </w:t>
      </w:r>
      <w:r w:rsidR="00CD2AB7" w:rsidRPr="002F0AC9">
        <w:rPr>
          <w:sz w:val="22"/>
          <w:szCs w:val="22"/>
        </w:rPr>
        <w:t>:</w:t>
      </w:r>
    </w:p>
    <w:p w14:paraId="2E70E4AD" w14:textId="6807F18F" w:rsidR="00CD2AB7" w:rsidRPr="002F0AC9" w:rsidRDefault="00000000" w:rsidP="00142CBC">
      <w:pPr>
        <w:pStyle w:val="NoSpacing"/>
        <w:rPr>
          <w:rStyle w:val="Hyperlink"/>
          <w:rFonts w:asciiTheme="minorHAnsi" w:eastAsia="Georgia" w:hAnsiTheme="minorHAnsi" w:cstheme="minorHAnsi"/>
          <w:sz w:val="22"/>
          <w:szCs w:val="22"/>
        </w:rPr>
      </w:pPr>
      <w:hyperlink r:id="rId6" w:history="1">
        <w:r w:rsidR="00CD2AB7" w:rsidRPr="002F0AC9">
          <w:rPr>
            <w:rStyle w:val="Hyperlink"/>
            <w:rFonts w:asciiTheme="minorHAnsi" w:eastAsia="Georgia" w:hAnsiTheme="minorHAnsi" w:cstheme="minorHAnsi"/>
            <w:sz w:val="22"/>
            <w:szCs w:val="22"/>
          </w:rPr>
          <w:t>https://www.pollen.com/research/</w:t>
        </w:r>
      </w:hyperlink>
    </w:p>
    <w:p w14:paraId="13CAFBAE" w14:textId="6D25F7EF" w:rsidR="006103C7" w:rsidRPr="002F0AC9" w:rsidRDefault="006103C7" w:rsidP="00142CBC">
      <w:pPr>
        <w:pStyle w:val="NoSpacing"/>
        <w:rPr>
          <w:rStyle w:val="Hyperlink"/>
          <w:rFonts w:asciiTheme="minorHAnsi" w:eastAsia="Georgia" w:hAnsiTheme="minorHAnsi" w:cstheme="minorHAnsi"/>
          <w:sz w:val="22"/>
          <w:szCs w:val="22"/>
        </w:rPr>
      </w:pPr>
    </w:p>
    <w:p w14:paraId="64A56EBA" w14:textId="0437CD47" w:rsidR="006103C7" w:rsidRDefault="006103C7" w:rsidP="00142CBC">
      <w:pPr>
        <w:pStyle w:val="NoSpacing"/>
        <w:pBdr>
          <w:bottom w:val="single" w:sz="6" w:space="1" w:color="auto"/>
        </w:pBdr>
        <w:rPr>
          <w:rFonts w:eastAsia="Georgia"/>
          <w:color w:val="010101"/>
          <w:sz w:val="22"/>
          <w:szCs w:val="22"/>
        </w:rPr>
      </w:pPr>
    </w:p>
    <w:p w14:paraId="0572731B" w14:textId="77777777" w:rsidR="00D24189" w:rsidRPr="002F0AC9" w:rsidRDefault="00D24189" w:rsidP="00142CBC">
      <w:pPr>
        <w:pStyle w:val="NoSpacing"/>
        <w:rPr>
          <w:rFonts w:eastAsia="Georgia"/>
          <w:color w:val="010101"/>
          <w:sz w:val="22"/>
          <w:szCs w:val="22"/>
        </w:rPr>
      </w:pPr>
    </w:p>
    <w:p w14:paraId="193F5A1E" w14:textId="2BE8E9FF" w:rsidR="00CD2AB7" w:rsidRPr="002F0AC9" w:rsidRDefault="006103C7" w:rsidP="00142CBC">
      <w:pPr>
        <w:pStyle w:val="NoSpacing"/>
        <w:rPr>
          <w:sz w:val="22"/>
          <w:szCs w:val="22"/>
        </w:rPr>
      </w:pPr>
      <w:r w:rsidRPr="002F0AC9">
        <w:rPr>
          <w:sz w:val="22"/>
          <w:szCs w:val="22"/>
        </w:rPr>
        <w:t>General p</w:t>
      </w:r>
      <w:r w:rsidR="00CD2AB7" w:rsidRPr="002F0AC9">
        <w:rPr>
          <w:sz w:val="22"/>
          <w:szCs w:val="22"/>
        </w:rPr>
        <w:t xml:space="preserve">opulation and geographic </w:t>
      </w:r>
      <w:r w:rsidR="00B96312" w:rsidRPr="00B96312">
        <w:rPr>
          <w:b/>
          <w:bCs/>
          <w:sz w:val="22"/>
          <w:szCs w:val="22"/>
          <w:u w:val="single"/>
        </w:rPr>
        <w:t>has been</w:t>
      </w:r>
      <w:r w:rsidR="00CD2AB7" w:rsidRPr="002F0AC9">
        <w:rPr>
          <w:sz w:val="22"/>
          <w:szCs w:val="22"/>
        </w:rPr>
        <w:t xml:space="preserve"> webscraped from:</w:t>
      </w:r>
    </w:p>
    <w:bookmarkStart w:id="0" w:name="_Hlk121225333"/>
    <w:p w14:paraId="45BA412C" w14:textId="14DE8C6C" w:rsidR="00CD2AB7" w:rsidRPr="002F0AC9" w:rsidRDefault="00000000" w:rsidP="00142CBC">
      <w:pPr>
        <w:pStyle w:val="NoSpacing"/>
        <w:rPr>
          <w:sz w:val="22"/>
          <w:szCs w:val="22"/>
        </w:rPr>
      </w:pPr>
      <w:r w:rsidRPr="002F0AC9">
        <w:fldChar w:fldCharType="begin"/>
      </w:r>
      <w:r w:rsidRPr="002F0AC9">
        <w:rPr>
          <w:sz w:val="22"/>
          <w:szCs w:val="22"/>
        </w:rPr>
        <w:instrText>HYPERLINK "https://en.wikipedia.org/wiki/"</w:instrText>
      </w:r>
      <w:r w:rsidRPr="002F0AC9">
        <w:fldChar w:fldCharType="separate"/>
      </w:r>
      <w:r w:rsidR="006103C7" w:rsidRPr="002F0AC9">
        <w:rPr>
          <w:rStyle w:val="Hyperlink"/>
          <w:rFonts w:asciiTheme="minorHAnsi" w:hAnsiTheme="minorHAnsi" w:cstheme="minorHAnsi"/>
          <w:sz w:val="22"/>
          <w:szCs w:val="22"/>
        </w:rPr>
        <w:t>https://en.wikipedia.org/wiki/</w:t>
      </w:r>
      <w:r w:rsidRPr="002F0AC9">
        <w:rPr>
          <w:rStyle w:val="Hyperlink"/>
          <w:rFonts w:asciiTheme="minorHAnsi" w:hAnsiTheme="minorHAnsi" w:cstheme="minorHAnsi"/>
          <w:sz w:val="22"/>
          <w:szCs w:val="22"/>
        </w:rPr>
        <w:fldChar w:fldCharType="end"/>
      </w:r>
    </w:p>
    <w:bookmarkEnd w:id="0"/>
    <w:p w14:paraId="2425E515" w14:textId="3995CCC8" w:rsidR="001600A6" w:rsidRPr="002F0AC9" w:rsidRDefault="001600A6" w:rsidP="00142CBC">
      <w:pPr>
        <w:pStyle w:val="NoSpacing"/>
        <w:rPr>
          <w:sz w:val="22"/>
          <w:szCs w:val="22"/>
        </w:rPr>
      </w:pPr>
    </w:p>
    <w:p w14:paraId="42DDEE1F" w14:textId="60FA9DD6" w:rsidR="006103C7" w:rsidRDefault="006103C7" w:rsidP="00142CBC">
      <w:pPr>
        <w:pStyle w:val="NoSpacing"/>
        <w:pBdr>
          <w:bottom w:val="single" w:sz="6" w:space="1" w:color="auto"/>
        </w:pBdr>
        <w:rPr>
          <w:sz w:val="22"/>
          <w:szCs w:val="22"/>
        </w:rPr>
      </w:pPr>
    </w:p>
    <w:p w14:paraId="3D65EDDC" w14:textId="77777777" w:rsidR="00D24189" w:rsidRPr="002F0AC9" w:rsidRDefault="00D24189" w:rsidP="00142CBC">
      <w:pPr>
        <w:pStyle w:val="NoSpacing"/>
        <w:rPr>
          <w:sz w:val="22"/>
          <w:szCs w:val="22"/>
        </w:rPr>
      </w:pPr>
    </w:p>
    <w:p w14:paraId="179109EF" w14:textId="4CA2FF38" w:rsidR="001600A6" w:rsidRPr="002F0AC9" w:rsidRDefault="001600A6" w:rsidP="00142CBC">
      <w:pPr>
        <w:pStyle w:val="NoSpacing"/>
        <w:rPr>
          <w:sz w:val="22"/>
          <w:szCs w:val="22"/>
        </w:rPr>
      </w:pPr>
      <w:r w:rsidRPr="002F0AC9">
        <w:rPr>
          <w:sz w:val="22"/>
          <w:szCs w:val="22"/>
        </w:rPr>
        <w:t>Data for all other measurable air quality particulates will be obtained via APIs from:</w:t>
      </w:r>
    </w:p>
    <w:p w14:paraId="241AB639" w14:textId="7207068F" w:rsidR="0039368F" w:rsidRDefault="00000000" w:rsidP="00142CBC">
      <w:pPr>
        <w:shd w:val="clear" w:color="auto" w:fill="FFFFFF"/>
        <w:rPr>
          <w:rFonts w:asciiTheme="minorHAnsi" w:hAnsiTheme="minorHAnsi" w:cstheme="minorHAnsi"/>
          <w:sz w:val="22"/>
          <w:szCs w:val="22"/>
        </w:rPr>
      </w:pPr>
      <w:hyperlink r:id="rId7" w:history="1">
        <w:r w:rsidR="001600A6" w:rsidRPr="00B632E0">
          <w:rPr>
            <w:rStyle w:val="Hyperlink"/>
            <w:rFonts w:asciiTheme="minorHAnsi" w:eastAsia="Georgia" w:hAnsiTheme="minorHAnsi" w:cstheme="minorHAnsi"/>
            <w:sz w:val="22"/>
            <w:szCs w:val="22"/>
          </w:rPr>
          <w:t>https://www.epa.gov/</w:t>
        </w:r>
      </w:hyperlink>
      <w:r w:rsidR="00BF11CF" w:rsidRPr="00B632E0">
        <w:rPr>
          <w:rFonts w:asciiTheme="minorHAnsi" w:eastAsia="Georgia" w:hAnsiTheme="minorHAnsi" w:cstheme="minorHAnsi"/>
          <w:color w:val="010101"/>
          <w:sz w:val="22"/>
          <w:szCs w:val="22"/>
        </w:rPr>
        <w:t xml:space="preserve"> </w:t>
      </w:r>
      <w:r w:rsidR="00B632E0" w:rsidRPr="00B632E0">
        <w:rPr>
          <w:rFonts w:asciiTheme="minorHAnsi" w:eastAsia="Georgia" w:hAnsiTheme="minorHAnsi" w:cstheme="minorHAnsi"/>
          <w:color w:val="010101"/>
          <w:sz w:val="22"/>
          <w:szCs w:val="22"/>
        </w:rPr>
        <w:t>(</w:t>
      </w:r>
      <w:hyperlink r:id="rId8" w:history="1">
        <w:r w:rsidR="00B632E0" w:rsidRPr="00B632E0">
          <w:rPr>
            <w:rStyle w:val="Hyperlink"/>
            <w:rFonts w:asciiTheme="minorHAnsi" w:eastAsia="Georgia" w:hAnsiTheme="minorHAnsi" w:cstheme="minorHAnsi"/>
            <w:sz w:val="22"/>
            <w:szCs w:val="22"/>
          </w:rPr>
          <w:t>https://www.epa.gov/outdoor-air-quality-data</w:t>
        </w:r>
      </w:hyperlink>
      <w:r w:rsidR="00B632E0" w:rsidRPr="00B632E0">
        <w:rPr>
          <w:rFonts w:asciiTheme="minorHAnsi" w:hAnsiTheme="minorHAnsi" w:cstheme="minorHAnsi"/>
          <w:sz w:val="22"/>
          <w:szCs w:val="22"/>
        </w:rPr>
        <w:t>)</w:t>
      </w:r>
    </w:p>
    <w:p w14:paraId="12938CB8" w14:textId="2A162129" w:rsidR="00142CBC" w:rsidRDefault="002D313F" w:rsidP="00142CBC">
      <w:pPr>
        <w:pStyle w:val="ListParagraph"/>
        <w:numPr>
          <w:ilvl w:val="0"/>
          <w:numId w:val="4"/>
        </w:numPr>
        <w:shd w:val="clear" w:color="auto" w:fill="FFFFFF"/>
        <w:rPr>
          <w:rFonts w:asciiTheme="minorHAnsi" w:eastAsia="Georgia" w:hAnsiTheme="minorHAnsi" w:cstheme="minorHAnsi"/>
          <w:color w:val="010101"/>
          <w:sz w:val="22"/>
          <w:szCs w:val="22"/>
        </w:rPr>
      </w:pPr>
      <w:r>
        <w:rPr>
          <w:rFonts w:asciiTheme="minorHAnsi" w:eastAsia="Georgia" w:hAnsiTheme="minorHAnsi" w:cstheme="minorHAnsi"/>
          <w:color w:val="010101"/>
          <w:sz w:val="22"/>
          <w:szCs w:val="22"/>
        </w:rPr>
        <w:t>General information about the</w:t>
      </w:r>
      <w:r w:rsidR="00142CBC">
        <w:rPr>
          <w:rFonts w:asciiTheme="minorHAnsi" w:eastAsia="Georgia" w:hAnsiTheme="minorHAnsi" w:cstheme="minorHAnsi"/>
          <w:color w:val="010101"/>
          <w:sz w:val="22"/>
          <w:szCs w:val="22"/>
        </w:rPr>
        <w:t xml:space="preserve"> EPA AQS is found at: </w:t>
      </w:r>
      <w:hyperlink r:id="rId9" w:history="1">
        <w:r w:rsidR="00142CBC" w:rsidRPr="008476AA">
          <w:rPr>
            <w:rStyle w:val="Hyperlink"/>
            <w:rFonts w:asciiTheme="minorHAnsi" w:eastAsia="Georgia" w:hAnsiTheme="minorHAnsi" w:cstheme="minorHAnsi"/>
            <w:sz w:val="22"/>
            <w:szCs w:val="22"/>
          </w:rPr>
          <w:t>https://aqs.epa.gov/aqsweb/documents/about_aqs_data.html</w:t>
        </w:r>
      </w:hyperlink>
    </w:p>
    <w:p w14:paraId="1F6BF436" w14:textId="598CBBBA" w:rsidR="00142CBC" w:rsidRDefault="002D313F" w:rsidP="00142CBC">
      <w:pPr>
        <w:pStyle w:val="ListParagraph"/>
        <w:numPr>
          <w:ilvl w:val="0"/>
          <w:numId w:val="4"/>
        </w:numPr>
        <w:shd w:val="clear" w:color="auto" w:fill="FFFFFF"/>
        <w:rPr>
          <w:rFonts w:asciiTheme="minorHAnsi" w:eastAsia="Georgia" w:hAnsiTheme="minorHAnsi" w:cstheme="minorHAnsi"/>
          <w:color w:val="010101"/>
          <w:sz w:val="22"/>
          <w:szCs w:val="22"/>
        </w:rPr>
      </w:pPr>
      <w:r>
        <w:rPr>
          <w:rFonts w:asciiTheme="minorHAnsi" w:eastAsia="Georgia" w:hAnsiTheme="minorHAnsi" w:cstheme="minorHAnsi"/>
          <w:color w:val="010101"/>
          <w:sz w:val="22"/>
          <w:szCs w:val="22"/>
        </w:rPr>
        <w:t xml:space="preserve">A data dictionary for the EPA AQS Datasets is found at: </w:t>
      </w:r>
      <w:hyperlink r:id="rId10" w:history="1">
        <w:r w:rsidRPr="008476AA">
          <w:rPr>
            <w:rStyle w:val="Hyperlink"/>
            <w:rFonts w:asciiTheme="minorHAnsi" w:eastAsia="Georgia" w:hAnsiTheme="minorHAnsi" w:cstheme="minorHAnsi"/>
            <w:sz w:val="22"/>
            <w:szCs w:val="22"/>
          </w:rPr>
          <w:t>https://aqs.epa.gov/aqsweb/documents/codetables/parameters.html</w:t>
        </w:r>
      </w:hyperlink>
    </w:p>
    <w:p w14:paraId="7D9231EA" w14:textId="05AB66CB" w:rsidR="002D313F" w:rsidRDefault="004D58F9" w:rsidP="00142CBC">
      <w:pPr>
        <w:pStyle w:val="ListParagraph"/>
        <w:numPr>
          <w:ilvl w:val="0"/>
          <w:numId w:val="4"/>
        </w:numPr>
        <w:shd w:val="clear" w:color="auto" w:fill="FFFFFF"/>
        <w:rPr>
          <w:rFonts w:asciiTheme="minorHAnsi" w:eastAsia="Georgia" w:hAnsiTheme="minorHAnsi" w:cstheme="minorHAnsi"/>
          <w:color w:val="010101"/>
          <w:sz w:val="22"/>
          <w:szCs w:val="22"/>
        </w:rPr>
      </w:pPr>
      <w:r>
        <w:rPr>
          <w:rFonts w:asciiTheme="minorHAnsi" w:eastAsia="Georgia" w:hAnsiTheme="minorHAnsi" w:cstheme="minorHAnsi"/>
          <w:color w:val="010101"/>
          <w:sz w:val="22"/>
          <w:szCs w:val="22"/>
        </w:rPr>
        <w:t xml:space="preserve">EPA AQI report parameter information is found at: </w:t>
      </w:r>
      <w:hyperlink r:id="rId11" w:history="1">
        <w:r w:rsidRPr="009204C0">
          <w:rPr>
            <w:rStyle w:val="Hyperlink"/>
            <w:rFonts w:asciiTheme="minorHAnsi" w:eastAsia="Georgia" w:hAnsiTheme="minorHAnsi" w:cstheme="minorHAnsi"/>
            <w:sz w:val="22"/>
            <w:szCs w:val="22"/>
          </w:rPr>
          <w:t>https://aqs.epa.gov/aqsweb/documents/codetables/aqi_breakpoints.html</w:t>
        </w:r>
      </w:hyperlink>
    </w:p>
    <w:p w14:paraId="4CF5F386" w14:textId="7CD9D5DA" w:rsidR="00CD2AB7" w:rsidRPr="00765344" w:rsidRDefault="00CD2AB7" w:rsidP="00142CBC">
      <w:pPr>
        <w:pStyle w:val="ListParagraph"/>
        <w:numPr>
          <w:ilvl w:val="0"/>
          <w:numId w:val="4"/>
        </w:numPr>
        <w:shd w:val="clear" w:color="auto" w:fill="FFFFFF"/>
        <w:rPr>
          <w:rFonts w:asciiTheme="minorHAnsi" w:eastAsia="Georgia" w:hAnsiTheme="minorHAnsi" w:cstheme="minorHAnsi"/>
          <w:color w:val="010101"/>
          <w:sz w:val="22"/>
          <w:szCs w:val="22"/>
        </w:rPr>
      </w:pPr>
    </w:p>
    <w:p w14:paraId="4BEDF8EA" w14:textId="5ACDF865" w:rsidR="006F1C83" w:rsidRDefault="006F1C83" w:rsidP="00142CBC">
      <w:pPr>
        <w:pBdr>
          <w:bottom w:val="single" w:sz="6" w:space="1" w:color="auto"/>
        </w:pBdr>
        <w:shd w:val="clear" w:color="auto" w:fill="FFFFFF"/>
        <w:rPr>
          <w:rFonts w:asciiTheme="minorHAnsi" w:eastAsia="Georgia" w:hAnsiTheme="minorHAnsi" w:cstheme="minorHAnsi"/>
          <w:color w:val="010101"/>
          <w:sz w:val="22"/>
          <w:szCs w:val="22"/>
        </w:rPr>
      </w:pPr>
    </w:p>
    <w:p w14:paraId="1D1EC5CC" w14:textId="77777777" w:rsidR="00D24189" w:rsidRDefault="00D24189" w:rsidP="00142CBC">
      <w:pPr>
        <w:shd w:val="clear" w:color="auto" w:fill="FFFFFF"/>
        <w:rPr>
          <w:rFonts w:asciiTheme="minorHAnsi" w:eastAsia="Georgia" w:hAnsiTheme="minorHAnsi" w:cstheme="minorHAnsi"/>
          <w:color w:val="010101"/>
          <w:sz w:val="22"/>
          <w:szCs w:val="22"/>
        </w:rPr>
      </w:pPr>
    </w:p>
    <w:p w14:paraId="5EF1E7AC" w14:textId="2318A363" w:rsidR="006F1C83" w:rsidRPr="00C62830" w:rsidRDefault="00C62830" w:rsidP="00142CBC">
      <w:pPr>
        <w:shd w:val="clear" w:color="auto" w:fill="FFFFFF"/>
        <w:rPr>
          <w:rFonts w:asciiTheme="minorHAnsi" w:eastAsia="Georgia" w:hAnsiTheme="minorHAnsi" w:cstheme="minorHAnsi"/>
          <w:i/>
          <w:iCs/>
          <w:color w:val="010101"/>
          <w:sz w:val="22"/>
          <w:szCs w:val="22"/>
        </w:rPr>
      </w:pPr>
      <w:r w:rsidRPr="00C62830">
        <w:rPr>
          <w:rFonts w:asciiTheme="minorHAnsi" w:eastAsia="Georgia" w:hAnsiTheme="minorHAnsi" w:cstheme="minorHAnsi"/>
          <w:i/>
          <w:iCs/>
          <w:color w:val="010101"/>
          <w:sz w:val="22"/>
          <w:szCs w:val="22"/>
        </w:rPr>
        <w:t xml:space="preserve">OPTIONAL: </w:t>
      </w:r>
      <w:r w:rsidR="006F1C83" w:rsidRPr="00C62830">
        <w:rPr>
          <w:rFonts w:asciiTheme="minorHAnsi" w:eastAsia="Georgia" w:hAnsiTheme="minorHAnsi" w:cstheme="minorHAnsi"/>
          <w:i/>
          <w:iCs/>
          <w:color w:val="010101"/>
          <w:sz w:val="22"/>
          <w:szCs w:val="22"/>
        </w:rPr>
        <w:t>Data for respiratory-related deaths will be obtained from</w:t>
      </w:r>
      <w:r w:rsidR="000E3BA0" w:rsidRPr="00C62830">
        <w:rPr>
          <w:rFonts w:asciiTheme="minorHAnsi" w:eastAsia="Georgia" w:hAnsiTheme="minorHAnsi" w:cstheme="minorHAnsi"/>
          <w:i/>
          <w:iCs/>
          <w:color w:val="010101"/>
          <w:sz w:val="22"/>
          <w:szCs w:val="22"/>
        </w:rPr>
        <w:t xml:space="preserve"> </w:t>
      </w:r>
      <w:r w:rsidR="000E3BA0" w:rsidRPr="00C62830">
        <w:rPr>
          <w:rStyle w:val="Hyperlink"/>
          <w:rFonts w:asciiTheme="minorHAnsi" w:eastAsia="Georgia" w:hAnsiTheme="minorHAnsi" w:cstheme="minorHAnsi"/>
          <w:i/>
          <w:iCs/>
          <w:color w:val="auto"/>
          <w:sz w:val="22"/>
          <w:szCs w:val="22"/>
          <w:u w:val="none"/>
        </w:rPr>
        <w:t>(as both a csv and a .json)</w:t>
      </w:r>
      <w:r w:rsidR="006F1C83" w:rsidRPr="00C62830">
        <w:rPr>
          <w:rFonts w:asciiTheme="minorHAnsi" w:eastAsia="Georgia" w:hAnsiTheme="minorHAnsi" w:cstheme="minorHAnsi"/>
          <w:i/>
          <w:iCs/>
          <w:color w:val="010101"/>
          <w:sz w:val="22"/>
          <w:szCs w:val="22"/>
        </w:rPr>
        <w:t>:</w:t>
      </w:r>
    </w:p>
    <w:p w14:paraId="55C01C1F" w14:textId="79A0CCBB" w:rsidR="006F1C83" w:rsidRPr="00C62830" w:rsidRDefault="00000000" w:rsidP="00142CBC">
      <w:pPr>
        <w:shd w:val="clear" w:color="auto" w:fill="FFFFFF"/>
        <w:rPr>
          <w:rFonts w:ascii="Georgia" w:eastAsia="Georgia" w:hAnsi="Georgia" w:cs="Georgia"/>
          <w:i/>
          <w:iCs/>
          <w:color w:val="010101"/>
          <w:sz w:val="22"/>
          <w:szCs w:val="22"/>
        </w:rPr>
      </w:pPr>
      <w:hyperlink r:id="rId12" w:history="1">
        <w:r w:rsidR="00FE2124" w:rsidRPr="00C62830">
          <w:rPr>
            <w:rStyle w:val="Hyperlink"/>
            <w:rFonts w:asciiTheme="minorHAnsi" w:eastAsia="Georgia" w:hAnsiTheme="minorHAnsi" w:cstheme="minorHAnsi"/>
            <w:i/>
            <w:iCs/>
            <w:sz w:val="22"/>
            <w:szCs w:val="22"/>
          </w:rPr>
          <w:t>https://www.epa.gov/</w:t>
        </w:r>
      </w:hyperlink>
    </w:p>
    <w:sectPr w:rsidR="006F1C83" w:rsidRPr="00C6283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oto Sans Symbols"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9070A"/>
    <w:multiLevelType w:val="hybridMultilevel"/>
    <w:tmpl w:val="B90EF77A"/>
    <w:lvl w:ilvl="0" w:tplc="DCA40A68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theme="minorHAns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9A4947"/>
    <w:multiLevelType w:val="multilevel"/>
    <w:tmpl w:val="FE4671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FB047F8"/>
    <w:multiLevelType w:val="multilevel"/>
    <w:tmpl w:val="763E9E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A4658B"/>
    <w:multiLevelType w:val="multilevel"/>
    <w:tmpl w:val="B240D9C6"/>
    <w:lvl w:ilvl="0">
      <w:start w:val="4"/>
      <w:numFmt w:val="bullet"/>
      <w:lvlText w:val="-"/>
      <w:lvlJc w:val="left"/>
      <w:pPr>
        <w:ind w:left="1800" w:hanging="360"/>
      </w:pPr>
      <w:rPr>
        <w:rFonts w:ascii="Georgia" w:eastAsia="Georgia" w:hAnsi="Georgia" w:cs="Georgia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num w:numId="1" w16cid:durableId="877355398">
    <w:abstractNumId w:val="2"/>
  </w:num>
  <w:num w:numId="2" w16cid:durableId="310525476">
    <w:abstractNumId w:val="3"/>
  </w:num>
  <w:num w:numId="3" w16cid:durableId="1588209">
    <w:abstractNumId w:val="1"/>
  </w:num>
  <w:num w:numId="4" w16cid:durableId="620916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3AD4"/>
    <w:rsid w:val="00010CE5"/>
    <w:rsid w:val="000E3BA0"/>
    <w:rsid w:val="00142CBC"/>
    <w:rsid w:val="001600A6"/>
    <w:rsid w:val="00184EFE"/>
    <w:rsid w:val="001B5725"/>
    <w:rsid w:val="002061BA"/>
    <w:rsid w:val="002479DB"/>
    <w:rsid w:val="002A7175"/>
    <w:rsid w:val="002C06E4"/>
    <w:rsid w:val="002C79DD"/>
    <w:rsid w:val="002D313F"/>
    <w:rsid w:val="002F0AC9"/>
    <w:rsid w:val="00342D98"/>
    <w:rsid w:val="0039368F"/>
    <w:rsid w:val="003A651F"/>
    <w:rsid w:val="00450C62"/>
    <w:rsid w:val="0048309B"/>
    <w:rsid w:val="004C0596"/>
    <w:rsid w:val="004D58F9"/>
    <w:rsid w:val="005C1B4C"/>
    <w:rsid w:val="006103C7"/>
    <w:rsid w:val="00646DF6"/>
    <w:rsid w:val="006631C2"/>
    <w:rsid w:val="00666F3C"/>
    <w:rsid w:val="006F1C83"/>
    <w:rsid w:val="0070521B"/>
    <w:rsid w:val="00765344"/>
    <w:rsid w:val="00823E09"/>
    <w:rsid w:val="00830D74"/>
    <w:rsid w:val="008856EE"/>
    <w:rsid w:val="008A0680"/>
    <w:rsid w:val="009147A7"/>
    <w:rsid w:val="009818AB"/>
    <w:rsid w:val="009A16D5"/>
    <w:rsid w:val="00AE3C52"/>
    <w:rsid w:val="00B632E0"/>
    <w:rsid w:val="00B67F58"/>
    <w:rsid w:val="00B96312"/>
    <w:rsid w:val="00BB1513"/>
    <w:rsid w:val="00BF11CF"/>
    <w:rsid w:val="00C21EE8"/>
    <w:rsid w:val="00C62830"/>
    <w:rsid w:val="00CB56C0"/>
    <w:rsid w:val="00CD2AB7"/>
    <w:rsid w:val="00D24189"/>
    <w:rsid w:val="00D26FD7"/>
    <w:rsid w:val="00D9552D"/>
    <w:rsid w:val="00DC1FF9"/>
    <w:rsid w:val="00DC3AD4"/>
    <w:rsid w:val="00E219EA"/>
    <w:rsid w:val="00E663A5"/>
    <w:rsid w:val="00E97B0F"/>
    <w:rsid w:val="00EA6AB0"/>
    <w:rsid w:val="00ED428B"/>
    <w:rsid w:val="00F44B9C"/>
    <w:rsid w:val="00F45D01"/>
    <w:rsid w:val="00F874E4"/>
    <w:rsid w:val="00FA5162"/>
    <w:rsid w:val="00FD4B0A"/>
    <w:rsid w:val="00FE2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76E46"/>
  <w15:docId w15:val="{CC114D03-3E70-4EEA-9374-80041F847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122B61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122B61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2Char">
    <w:name w:val="Heading 2 Char"/>
    <w:basedOn w:val="DefaultParagraphFont"/>
    <w:link w:val="Heading2"/>
    <w:uiPriority w:val="9"/>
    <w:rsid w:val="00122B61"/>
    <w:rPr>
      <w:rFonts w:ascii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22B61"/>
    <w:rPr>
      <w:rFonts w:ascii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22B61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004227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F44B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4B9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F11CF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6103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53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3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pa.gov/outdoor-air-quality-data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epa.gov/" TargetMode="External"/><Relationship Id="rId12" Type="http://schemas.openxmlformats.org/officeDocument/2006/relationships/hyperlink" Target="https://www.epa.gov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pollen.com/research/" TargetMode="External"/><Relationship Id="rId11" Type="http://schemas.openxmlformats.org/officeDocument/2006/relationships/hyperlink" Target="https://aqs.epa.gov/aqsweb/documents/codetables/aqi_breakpoints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aqs.epa.gov/aqsweb/documents/codetables/parameter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qs.epa.gov/aqsweb/documents/about_aqs_data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llelLUOCGJju7g1IF/bpIly8jA==">AMUW2mU3CQ5nUg5+C84RaW886aYiZcGr0ydUZY5RhDKWBfykK5govDi+7YKsEq8E4/75Q7KF/ez5SD6G/q3xFpyFkHyTtDUmRoSz/jPC+yBFfdEnTEPhFW0fWKMBikf65rO33Z/JMn+/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706</TotalTime>
  <Pages>1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van Valkenburg</dc:creator>
  <cp:keywords/>
  <dc:description/>
  <cp:lastModifiedBy>Kocheran, Michael (mskocheran)</cp:lastModifiedBy>
  <cp:revision>14</cp:revision>
  <dcterms:created xsi:type="dcterms:W3CDTF">2019-10-17T21:24:00Z</dcterms:created>
  <dcterms:modified xsi:type="dcterms:W3CDTF">2022-12-15T17:59:00Z</dcterms:modified>
</cp:coreProperties>
</file>