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EA8F0" w14:textId="70F3EE80" w:rsidR="00343791" w:rsidRPr="00AD74C9" w:rsidRDefault="00B37BA9" w:rsidP="00B37BA9">
      <w:pPr>
        <w:jc w:val="center"/>
        <w:rPr>
          <w:b/>
          <w:bCs/>
        </w:rPr>
      </w:pPr>
      <w:r w:rsidRPr="00AD74C9">
        <w:rPr>
          <w:b/>
          <w:bCs/>
        </w:rPr>
        <w:t>Molecular Dynamics Lab 1</w:t>
      </w:r>
    </w:p>
    <w:p w14:paraId="5911AB5F" w14:textId="3538F82F" w:rsidR="00B37BA9" w:rsidRDefault="00B37BA9" w:rsidP="00B37BA9">
      <w:r>
        <w:t>1 – 4)</w:t>
      </w:r>
      <w:r>
        <w:tab/>
      </w:r>
      <w:r w:rsidR="00222FB3">
        <w:t>All tests passed and completed in Matlab grader for parts 1 – 4.</w:t>
      </w:r>
    </w:p>
    <w:p w14:paraId="65960142" w14:textId="746166F0" w:rsidR="003D461E" w:rsidRDefault="003D461E" w:rsidP="003D461E">
      <w:pPr>
        <w:ind w:left="360" w:hanging="360"/>
      </w:pPr>
      <w:r>
        <w:t>5</w:t>
      </w:r>
      <w:r w:rsidR="00123A10">
        <w:t>i</w:t>
      </w:r>
      <w:r>
        <w:t>)</w:t>
      </w:r>
      <w:r>
        <w:tab/>
      </w:r>
      <w:r w:rsidR="00CD50E4">
        <w:t xml:space="preserve">Below are the plots for temperature, chain length, and energy versus time for the target temperatures 100, 300, and 500 K respectively. All plots used an initial spacing of 2.6375 </w:t>
      </w:r>
      <w:r w:rsidR="00CD50E4">
        <w:rPr>
          <w:rFonts w:cstheme="minorHAnsi"/>
        </w:rPr>
        <w:t>Å</w:t>
      </w:r>
      <w:r w:rsidR="00CD50E4">
        <w:t xml:space="preserve"> which was determined to be the equilibrium spacing in MS Lab 1. </w:t>
      </w:r>
      <w:r w:rsidR="00316633">
        <w:t xml:space="preserve"> For 100 </w:t>
      </w:r>
      <w:r w:rsidR="00D3745D">
        <w:t>K the</w:t>
      </w:r>
      <w:r w:rsidR="00316633">
        <w:t xml:space="preserve"> temperature is constantly fluctuating up and down, and the average value of about 150 K is not the desired 100 K. For 300 and 500 K the temperatures do seem to have reached the desired equilibrium temperature.</w:t>
      </w:r>
      <w:r w:rsidR="00D3745D">
        <w:t xml:space="preserve"> No measurements should be made in the first few initial femtoseconds of each simulation because that is where the temperature steeply drops from double the target temperature. One observation with regards to the chain length is that the higher the temperature the more ‘jagged’ </w:t>
      </w:r>
      <w:r w:rsidR="001D4EAD">
        <w:t xml:space="preserve">or less smooth </w:t>
      </w:r>
      <w:r w:rsidR="00D3745D">
        <w:t xml:space="preserve">the chain length plot appears. </w:t>
      </w:r>
    </w:p>
    <w:p w14:paraId="5D5D43A2" w14:textId="7692620E" w:rsidR="00123A10" w:rsidRDefault="00123A10" w:rsidP="00123A10">
      <w:pPr>
        <w:tabs>
          <w:tab w:val="left" w:pos="9360"/>
        </w:tabs>
        <w:ind w:left="-90"/>
        <w:jc w:val="center"/>
      </w:pPr>
      <w:r>
        <w:rPr>
          <w:noProof/>
        </w:rPr>
        <w:drawing>
          <wp:inline distT="0" distB="0" distL="0" distR="0" wp14:anchorId="318132DA" wp14:editId="0A67D2CC">
            <wp:extent cx="2971800" cy="2580095"/>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6" cstate="print">
                      <a:extLst>
                        <a:ext uri="{28A0092B-C50C-407E-A947-70E740481C1C}">
                          <a14:useLocalDpi xmlns:a14="http://schemas.microsoft.com/office/drawing/2010/main" val="0"/>
                        </a:ext>
                      </a:extLst>
                    </a:blip>
                    <a:srcRect l="3386" r="7368" b="5296"/>
                    <a:stretch/>
                  </pic:blipFill>
                  <pic:spPr bwMode="auto">
                    <a:xfrm>
                      <a:off x="0" y="0"/>
                      <a:ext cx="2971800" cy="2580095"/>
                    </a:xfrm>
                    <a:prstGeom prst="rect">
                      <a:avLst/>
                    </a:prstGeom>
                    <a:ln>
                      <a:noFill/>
                    </a:ln>
                    <a:extLst>
                      <a:ext uri="{53640926-AAD7-44D8-BBD7-CCE9431645EC}">
                        <a14:shadowObscured xmlns:a14="http://schemas.microsoft.com/office/drawing/2010/main"/>
                      </a:ext>
                    </a:extLst>
                  </pic:spPr>
                </pic:pic>
              </a:graphicData>
            </a:graphic>
          </wp:inline>
        </w:drawing>
      </w:r>
      <w:r w:rsidRPr="00123A10">
        <w:rPr>
          <w:noProof/>
        </w:rPr>
        <w:t xml:space="preserve"> </w:t>
      </w:r>
      <w:r>
        <w:rPr>
          <w:noProof/>
        </w:rPr>
        <w:drawing>
          <wp:inline distT="0" distB="0" distL="0" distR="0" wp14:anchorId="7332FFEA" wp14:editId="4095A5E6">
            <wp:extent cx="2971800" cy="2636097"/>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7" cstate="print">
                      <a:extLst>
                        <a:ext uri="{28A0092B-C50C-407E-A947-70E740481C1C}">
                          <a14:useLocalDpi xmlns:a14="http://schemas.microsoft.com/office/drawing/2010/main" val="0"/>
                        </a:ext>
                      </a:extLst>
                    </a:blip>
                    <a:srcRect l="5282" r="7368" b="5296"/>
                    <a:stretch/>
                  </pic:blipFill>
                  <pic:spPr bwMode="auto">
                    <a:xfrm>
                      <a:off x="0" y="0"/>
                      <a:ext cx="2971800" cy="2636097"/>
                    </a:xfrm>
                    <a:prstGeom prst="rect">
                      <a:avLst/>
                    </a:prstGeom>
                    <a:ln>
                      <a:noFill/>
                    </a:ln>
                    <a:extLst>
                      <a:ext uri="{53640926-AAD7-44D8-BBD7-CCE9431645EC}">
                        <a14:shadowObscured xmlns:a14="http://schemas.microsoft.com/office/drawing/2010/main"/>
                      </a:ext>
                    </a:extLst>
                  </pic:spPr>
                </pic:pic>
              </a:graphicData>
            </a:graphic>
          </wp:inline>
        </w:drawing>
      </w:r>
    </w:p>
    <w:p w14:paraId="14FB8B07" w14:textId="73082A97" w:rsidR="00123A10" w:rsidRDefault="00123A10" w:rsidP="00123A10">
      <w:pPr>
        <w:ind w:left="360" w:hanging="360"/>
        <w:jc w:val="center"/>
      </w:pPr>
      <w:r>
        <w:rPr>
          <w:noProof/>
        </w:rPr>
        <w:drawing>
          <wp:inline distT="0" distB="0" distL="0" distR="0" wp14:anchorId="1D238916" wp14:editId="2B54BEE3">
            <wp:extent cx="2971800" cy="2639246"/>
            <wp:effectExtent l="0" t="0" r="0" b="889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8" cstate="print">
                      <a:extLst>
                        <a:ext uri="{28A0092B-C50C-407E-A947-70E740481C1C}">
                          <a14:useLocalDpi xmlns:a14="http://schemas.microsoft.com/office/drawing/2010/main" val="0"/>
                        </a:ext>
                      </a:extLst>
                    </a:blip>
                    <a:srcRect l="4332" t="-496" r="7639" b="4945"/>
                    <a:stretch/>
                  </pic:blipFill>
                  <pic:spPr bwMode="auto">
                    <a:xfrm>
                      <a:off x="0" y="0"/>
                      <a:ext cx="2971800" cy="2639246"/>
                    </a:xfrm>
                    <a:prstGeom prst="rect">
                      <a:avLst/>
                    </a:prstGeom>
                    <a:ln>
                      <a:noFill/>
                    </a:ln>
                    <a:extLst>
                      <a:ext uri="{53640926-AAD7-44D8-BBD7-CCE9431645EC}">
                        <a14:shadowObscured xmlns:a14="http://schemas.microsoft.com/office/drawing/2010/main"/>
                      </a:ext>
                    </a:extLst>
                  </pic:spPr>
                </pic:pic>
              </a:graphicData>
            </a:graphic>
          </wp:inline>
        </w:drawing>
      </w:r>
      <w:r w:rsidR="003E42FF">
        <w:rPr>
          <w:noProof/>
        </w:rPr>
        <w:drawing>
          <wp:inline distT="0" distB="0" distL="0" distR="0" wp14:anchorId="1B56E515" wp14:editId="37803001">
            <wp:extent cx="2971800" cy="2639294"/>
            <wp:effectExtent l="0" t="0" r="0" b="889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rotWithShape="1">
                    <a:blip r:embed="rId9" cstate="print">
                      <a:extLst>
                        <a:ext uri="{28A0092B-C50C-407E-A947-70E740481C1C}">
                          <a14:useLocalDpi xmlns:a14="http://schemas.microsoft.com/office/drawing/2010/main" val="0"/>
                        </a:ext>
                      </a:extLst>
                    </a:blip>
                    <a:srcRect l="4980" r="7133" b="4598"/>
                    <a:stretch/>
                  </pic:blipFill>
                  <pic:spPr bwMode="auto">
                    <a:xfrm>
                      <a:off x="0" y="0"/>
                      <a:ext cx="2971800" cy="2639294"/>
                    </a:xfrm>
                    <a:prstGeom prst="rect">
                      <a:avLst/>
                    </a:prstGeom>
                    <a:ln>
                      <a:noFill/>
                    </a:ln>
                    <a:extLst>
                      <a:ext uri="{53640926-AAD7-44D8-BBD7-CCE9431645EC}">
                        <a14:shadowObscured xmlns:a14="http://schemas.microsoft.com/office/drawing/2010/main"/>
                      </a:ext>
                    </a:extLst>
                  </pic:spPr>
                </pic:pic>
              </a:graphicData>
            </a:graphic>
          </wp:inline>
        </w:drawing>
      </w:r>
    </w:p>
    <w:p w14:paraId="0FE5CFA7" w14:textId="77777777" w:rsidR="0023279E" w:rsidRDefault="0023279E" w:rsidP="007C0CC0"/>
    <w:p w14:paraId="0354A79D" w14:textId="329C88D9" w:rsidR="00091BF3" w:rsidRDefault="00091BF3" w:rsidP="00091BF3">
      <w:pPr>
        <w:ind w:left="360" w:hanging="360"/>
      </w:pPr>
      <w:r>
        <w:lastRenderedPageBreak/>
        <w:t>5ii)</w:t>
      </w:r>
      <w:r>
        <w:tab/>
      </w:r>
      <w:r w:rsidR="0023279E">
        <w:t xml:space="preserve">Below are the plots for temperature, chain length, and energy versus time for the target temperatures 100, 300, and 500 K respectively. All plots used an initial spacing of 3.0 </w:t>
      </w:r>
      <w:r w:rsidR="0023279E">
        <w:rPr>
          <w:rFonts w:cstheme="minorHAnsi"/>
        </w:rPr>
        <w:t>Å.</w:t>
      </w:r>
      <w:r w:rsidR="00912B7D">
        <w:rPr>
          <w:rFonts w:cstheme="minorHAnsi"/>
        </w:rPr>
        <w:t xml:space="preserve"> </w:t>
      </w:r>
      <w:r w:rsidR="002E7154">
        <w:rPr>
          <w:rFonts w:cstheme="minorHAnsi"/>
        </w:rPr>
        <w:t xml:space="preserve">The systems have reached equilibrium for temperature </w:t>
      </w:r>
      <w:r w:rsidR="00E22D2F">
        <w:rPr>
          <w:rFonts w:cstheme="minorHAnsi"/>
        </w:rPr>
        <w:t>and energy</w:t>
      </w:r>
      <w:r w:rsidR="002E7154">
        <w:rPr>
          <w:rFonts w:cstheme="minorHAnsi"/>
        </w:rPr>
        <w:t xml:space="preserve"> at about 0.5 ps. </w:t>
      </w:r>
      <w:r w:rsidR="00E22D2F">
        <w:rPr>
          <w:rFonts w:cstheme="minorHAnsi"/>
        </w:rPr>
        <w:t xml:space="preserve">The chain length must require a larger amount of time to reach equilibrium. The temperatures likely jump up to the same values because the increased spacing (around 6000 K is the temperature those atoms would have to be at to maintain the spacing). </w:t>
      </w:r>
    </w:p>
    <w:p w14:paraId="1DE9F64A" w14:textId="271C3D88" w:rsidR="0023279E" w:rsidRDefault="0023279E" w:rsidP="0009508E">
      <w:pPr>
        <w:jc w:val="center"/>
      </w:pPr>
      <w:r>
        <w:rPr>
          <w:noProof/>
        </w:rPr>
        <w:drawing>
          <wp:inline distT="0" distB="0" distL="0" distR="0" wp14:anchorId="56F88C95" wp14:editId="0349BC07">
            <wp:extent cx="2971800" cy="2591919"/>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rotWithShape="1">
                    <a:blip r:embed="rId10" cstate="print">
                      <a:extLst>
                        <a:ext uri="{28A0092B-C50C-407E-A947-70E740481C1C}">
                          <a14:useLocalDpi xmlns:a14="http://schemas.microsoft.com/office/drawing/2010/main" val="0"/>
                        </a:ext>
                      </a:extLst>
                    </a:blip>
                    <a:srcRect l="3571" r="7156" b="4835"/>
                    <a:stretch/>
                  </pic:blipFill>
                  <pic:spPr bwMode="auto">
                    <a:xfrm>
                      <a:off x="0" y="0"/>
                      <a:ext cx="2971800" cy="259191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78D5CA9" wp14:editId="439B9DB7">
            <wp:extent cx="2971800" cy="2598181"/>
            <wp:effectExtent l="0" t="0" r="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rotWithShape="1">
                    <a:blip r:embed="rId11" cstate="print">
                      <a:extLst>
                        <a:ext uri="{28A0092B-C50C-407E-A947-70E740481C1C}">
                          <a14:useLocalDpi xmlns:a14="http://schemas.microsoft.com/office/drawing/2010/main" val="0"/>
                        </a:ext>
                      </a:extLst>
                    </a:blip>
                    <a:srcRect l="3546" r="7625" b="5078"/>
                    <a:stretch/>
                  </pic:blipFill>
                  <pic:spPr bwMode="auto">
                    <a:xfrm>
                      <a:off x="0" y="0"/>
                      <a:ext cx="2971800" cy="259818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1ED221F" wp14:editId="072716DA">
            <wp:extent cx="2971800" cy="2612199"/>
            <wp:effectExtent l="0" t="0" r="0" b="0"/>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rotWithShape="1">
                    <a:blip r:embed="rId12" cstate="print">
                      <a:extLst>
                        <a:ext uri="{28A0092B-C50C-407E-A947-70E740481C1C}">
                          <a14:useLocalDpi xmlns:a14="http://schemas.microsoft.com/office/drawing/2010/main" val="0"/>
                        </a:ext>
                      </a:extLst>
                    </a:blip>
                    <a:srcRect l="3746" r="7893" b="5069"/>
                    <a:stretch/>
                  </pic:blipFill>
                  <pic:spPr bwMode="auto">
                    <a:xfrm>
                      <a:off x="0" y="0"/>
                      <a:ext cx="2971800" cy="2612199"/>
                    </a:xfrm>
                    <a:prstGeom prst="rect">
                      <a:avLst/>
                    </a:prstGeom>
                    <a:ln>
                      <a:noFill/>
                    </a:ln>
                    <a:extLst>
                      <a:ext uri="{53640926-AAD7-44D8-BBD7-CCE9431645EC}">
                        <a14:shadowObscured xmlns:a14="http://schemas.microsoft.com/office/drawing/2010/main"/>
                      </a:ext>
                    </a:extLst>
                  </pic:spPr>
                </pic:pic>
              </a:graphicData>
            </a:graphic>
          </wp:inline>
        </w:drawing>
      </w:r>
      <w:r w:rsidR="0009508E">
        <w:rPr>
          <w:noProof/>
        </w:rPr>
        <w:drawing>
          <wp:inline distT="0" distB="0" distL="0" distR="0" wp14:anchorId="01715198" wp14:editId="250CA66C">
            <wp:extent cx="2971800" cy="2584937"/>
            <wp:effectExtent l="0" t="0" r="0" b="635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rotWithShape="1">
                    <a:blip r:embed="rId13" cstate="print">
                      <a:extLst>
                        <a:ext uri="{28A0092B-C50C-407E-A947-70E740481C1C}">
                          <a14:useLocalDpi xmlns:a14="http://schemas.microsoft.com/office/drawing/2010/main" val="0"/>
                        </a:ext>
                      </a:extLst>
                    </a:blip>
                    <a:srcRect l="3427" r="7036" b="4809"/>
                    <a:stretch/>
                  </pic:blipFill>
                  <pic:spPr bwMode="auto">
                    <a:xfrm>
                      <a:off x="0" y="0"/>
                      <a:ext cx="2971800" cy="2584937"/>
                    </a:xfrm>
                    <a:prstGeom prst="rect">
                      <a:avLst/>
                    </a:prstGeom>
                    <a:ln>
                      <a:noFill/>
                    </a:ln>
                    <a:extLst>
                      <a:ext uri="{53640926-AAD7-44D8-BBD7-CCE9431645EC}">
                        <a14:shadowObscured xmlns:a14="http://schemas.microsoft.com/office/drawing/2010/main"/>
                      </a:ext>
                    </a:extLst>
                  </pic:spPr>
                </pic:pic>
              </a:graphicData>
            </a:graphic>
          </wp:inline>
        </w:drawing>
      </w:r>
    </w:p>
    <w:sectPr w:rsidR="0023279E" w:rsidSect="00AD74C9">
      <w:headerReference w:type="firs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FCDC8" w14:textId="77777777" w:rsidR="008878F0" w:rsidRDefault="008878F0" w:rsidP="00AD74C9">
      <w:pPr>
        <w:spacing w:after="0" w:line="240" w:lineRule="auto"/>
      </w:pPr>
      <w:r>
        <w:separator/>
      </w:r>
    </w:p>
  </w:endnote>
  <w:endnote w:type="continuationSeparator" w:id="0">
    <w:p w14:paraId="6ED491F8" w14:textId="77777777" w:rsidR="008878F0" w:rsidRDefault="008878F0" w:rsidP="00AD74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5CDC4" w14:textId="77777777" w:rsidR="008878F0" w:rsidRDefault="008878F0" w:rsidP="00AD74C9">
      <w:pPr>
        <w:spacing w:after="0" w:line="240" w:lineRule="auto"/>
      </w:pPr>
      <w:r>
        <w:separator/>
      </w:r>
    </w:p>
  </w:footnote>
  <w:footnote w:type="continuationSeparator" w:id="0">
    <w:p w14:paraId="4BFBF61A" w14:textId="77777777" w:rsidR="008878F0" w:rsidRDefault="008878F0" w:rsidP="00AD74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C1B6D" w14:textId="77777777" w:rsidR="00AD74C9" w:rsidRDefault="00AD74C9" w:rsidP="00AD74C9">
    <w:pPr>
      <w:pStyle w:val="Header"/>
    </w:pPr>
    <w:r>
      <w:t>Ryan Melander</w:t>
    </w:r>
  </w:p>
  <w:p w14:paraId="36F14539" w14:textId="7D2AD2BD" w:rsidR="00AD74C9" w:rsidRDefault="00AD74C9">
    <w:pPr>
      <w:pStyle w:val="Header"/>
    </w:pPr>
    <w:r>
      <w:t>ME 556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BA9"/>
    <w:rsid w:val="00091BF3"/>
    <w:rsid w:val="0009508E"/>
    <w:rsid w:val="00123A10"/>
    <w:rsid w:val="001D4EAD"/>
    <w:rsid w:val="00222FB3"/>
    <w:rsid w:val="0023279E"/>
    <w:rsid w:val="002E7154"/>
    <w:rsid w:val="00316633"/>
    <w:rsid w:val="00343791"/>
    <w:rsid w:val="003D461E"/>
    <w:rsid w:val="003E42FF"/>
    <w:rsid w:val="007A6054"/>
    <w:rsid w:val="007C0CC0"/>
    <w:rsid w:val="008878F0"/>
    <w:rsid w:val="00912B7D"/>
    <w:rsid w:val="00986A1D"/>
    <w:rsid w:val="00AD74C9"/>
    <w:rsid w:val="00B260E0"/>
    <w:rsid w:val="00B37BA9"/>
    <w:rsid w:val="00CD50E4"/>
    <w:rsid w:val="00D3745D"/>
    <w:rsid w:val="00E22D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790B53"/>
  <w15:chartTrackingRefBased/>
  <w15:docId w15:val="{B035FE55-3BAC-431F-961D-E641E2465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74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4C9"/>
  </w:style>
  <w:style w:type="paragraph" w:styleId="Footer">
    <w:name w:val="footer"/>
    <w:basedOn w:val="Normal"/>
    <w:link w:val="FooterChar"/>
    <w:uiPriority w:val="99"/>
    <w:unhideWhenUsed/>
    <w:rsid w:val="00AD74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74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TotalTime>
  <Pages>2</Pages>
  <Words>212</Words>
  <Characters>1214</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Melander</dc:creator>
  <cp:keywords/>
  <dc:description/>
  <cp:lastModifiedBy>Ryan Melander</cp:lastModifiedBy>
  <cp:revision>18</cp:revision>
  <cp:lastPrinted>2022-02-17T22:27:00Z</cp:lastPrinted>
  <dcterms:created xsi:type="dcterms:W3CDTF">2022-02-16T01:46:00Z</dcterms:created>
  <dcterms:modified xsi:type="dcterms:W3CDTF">2022-02-17T22:27:00Z</dcterms:modified>
</cp:coreProperties>
</file>