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Employer Mid-Project Evaluation — Form build content</w:t>
      </w:r>
    </w:p>
    <w:p>
      <w:pPr>
        <w:spacing w:before="0" w:after="120" w:line="276" w:lineRule="auto"/>
      </w:pPr>
      <w:r>
        <w:rPr>
          <w:rFonts w:ascii="DM Sans" w:hAnsi="DM Sans" w:cs="DM Sans"/>
          <w:b w:val="0"/>
          <w:i w:val="0"/>
          <w:color w:val="050C2A"/>
          <w:sz w:val="20"/>
          <w:u w:val="none"/>
        </w:rPr>
        <w:t>For the Riipen Experience Manager building this evaluation in the survey tool. Contains the headers, employer-facing text, scales, and field types.</w:t>
      </w:r>
    </w:p>
    <w:p>
      <w:pPr>
        <w:spacing w:before="0" w:after="120" w:line="276" w:lineRule="auto"/>
      </w:pPr>
      <w:r>
        <w:rPr>
          <w:rFonts w:ascii="DM Sans" w:hAnsi="DM Sans" w:cs="DM Sans"/>
          <w:b w:val="0"/>
          <w:i w:val="0"/>
          <w:color w:val="050C2A"/>
          <w:sz w:val="20"/>
          <w:u w:val="none"/>
        </w:rPr>
        <w:t>Audience: the employer contact for the project, completed once per team. The full instrument is five items and should take about three minutes.</w:t>
      </w:r>
    </w:p>
    <w:p>
      <w:pPr>
        <w:pStyle w:val="Heading2"/>
        <w:spacing w:before="280" w:after="100"/>
      </w:pPr>
      <w:r>
        <w:rPr>
          <w:rFonts w:ascii="DM Sans" w:hAnsi="DM Sans" w:cs="DM Sans"/>
          <w:b/>
          <w:i w:val="0"/>
          <w:color w:val="050C2A"/>
          <w:sz w:val="28"/>
          <w:u w:val="none"/>
        </w:rPr>
        <w:t>Survey settings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537"/>
            <w:shd w:fill="FF7C0A" w:val="clear"/>
            <w:vAlign w:val="center"/>
          </w:tcPr>
          <w:p>
            <w:pPr>
              <w:jc w:val="left"/>
              <w:spacing w:before="40" w:after="40"/>
            </w:pPr>
            <w:r>
              <w:rPr>
                <w:rFonts w:ascii="DM Sans" w:hAnsi="DM Sans" w:cs="DM Sans"/>
                <w:b/>
                <w:i w:val="0"/>
                <w:color w:val="FFFFFF"/>
                <w:sz w:val="20"/>
                <w:u w:val="none"/>
              </w:rPr>
              <w:t>Setting</w:t>
            </w:r>
          </w:p>
        </w:tc>
        <w:tc>
          <w:tcPr>
            <w:tcW w:type="dxa" w:w="6823"/>
            <w:shd w:fill="FF7C0A" w:val="clear"/>
            <w:vAlign w:val="center"/>
          </w:tcPr>
          <w:p>
            <w:pPr>
              <w:jc w:val="left"/>
              <w:spacing w:before="40" w:after="40"/>
            </w:pPr>
            <w:r>
              <w:rPr>
                <w:rFonts w:ascii="DM Sans" w:hAnsi="DM Sans" w:cs="DM Sans"/>
                <w:b/>
                <w:i w:val="0"/>
                <w:color w:val="FFFFFF"/>
                <w:sz w:val="20"/>
                <w:u w:val="none"/>
              </w:rPr>
              <w:t>Value</w:t>
            </w:r>
          </w:p>
        </w:tc>
      </w:tr>
      <w:tr>
        <w:tc>
          <w:tcPr>
            <w:tcW w:type="dxa" w:w="2537"/>
            <w:vAlign w:val="center"/>
          </w:tcPr>
          <w:p>
            <w:pPr>
              <w:spacing w:before="30" w:after="30"/>
            </w:pPr>
            <w:r>
              <w:rPr>
                <w:rFonts w:ascii="DM Sans" w:hAnsi="DM Sans" w:cs="DM Sans"/>
                <w:b w:val="0"/>
                <w:i w:val="0"/>
                <w:color w:val="050C2A"/>
                <w:sz w:val="20"/>
                <w:u w:val="none"/>
              </w:rPr>
              <w:t>Audience</w:t>
            </w:r>
          </w:p>
        </w:tc>
        <w:tc>
          <w:tcPr>
            <w:tcW w:type="dxa" w:w="6823"/>
            <w:vAlign w:val="center"/>
          </w:tcPr>
          <w:p>
            <w:pPr>
              <w:spacing w:before="30" w:after="30"/>
            </w:pPr>
            <w:r>
              <w:rPr>
                <w:rFonts w:ascii="DM Sans" w:hAnsi="DM Sans" w:cs="DM Sans"/>
                <w:b w:val="0"/>
                <w:i w:val="0"/>
                <w:color w:val="050C2A"/>
                <w:sz w:val="20"/>
                <w:u w:val="none"/>
              </w:rPr>
              <w:t>Employer contact (one response per team)</w:t>
            </w:r>
          </w:p>
        </w:tc>
      </w:tr>
      <w:tr>
        <w:tc>
          <w:tcPr>
            <w:tcW w:type="dxa" w:w="2537"/>
            <w:shd w:fill="F5F5F5" w:val="clear"/>
            <w:vAlign w:val="center"/>
          </w:tcPr>
          <w:p>
            <w:pPr>
              <w:spacing w:before="30" w:after="30"/>
            </w:pPr>
            <w:r>
              <w:rPr>
                <w:rFonts w:ascii="DM Sans" w:hAnsi="DM Sans" w:cs="DM Sans"/>
                <w:b w:val="0"/>
                <w:i w:val="0"/>
                <w:color w:val="050C2A"/>
                <w:sz w:val="20"/>
                <w:u w:val="none"/>
              </w:rPr>
              <w:t>Timing</w:t>
            </w:r>
          </w:p>
        </w:tc>
        <w:tc>
          <w:tcPr>
            <w:tcW w:type="dxa" w:w="6823"/>
            <w:shd w:fill="F5F5F5" w:val="clear"/>
            <w:vAlign w:val="center"/>
          </w:tcPr>
          <w:p>
            <w:pPr>
              <w:spacing w:before="30" w:after="30"/>
            </w:pPr>
            <w:r>
              <w:rPr>
                <w:rFonts w:ascii="DM Sans" w:hAnsi="DM Sans" w:cs="DM Sans"/>
                <w:b w:val="0"/>
                <w:i w:val="0"/>
                <w:color w:val="050C2A"/>
                <w:sz w:val="20"/>
                <w:u w:val="none"/>
              </w:rPr>
              <w:t>Week 8, ideally within 48 hours of Progress Review #1 (Week 7)</w:t>
            </w:r>
          </w:p>
        </w:tc>
      </w:tr>
      <w:tr>
        <w:tc>
          <w:tcPr>
            <w:tcW w:type="dxa" w:w="2537"/>
            <w:vAlign w:val="center"/>
          </w:tcPr>
          <w:p>
            <w:pPr>
              <w:spacing w:before="30" w:after="30"/>
            </w:pPr>
            <w:r>
              <w:rPr>
                <w:rFonts w:ascii="DM Sans" w:hAnsi="DM Sans" w:cs="DM Sans"/>
                <w:b w:val="0"/>
                <w:i w:val="0"/>
                <w:color w:val="050C2A"/>
                <w:sz w:val="20"/>
                <w:u w:val="none"/>
              </w:rPr>
              <w:t>Estimated completion time</w:t>
            </w:r>
          </w:p>
        </w:tc>
        <w:tc>
          <w:tcPr>
            <w:tcW w:type="dxa" w:w="6823"/>
            <w:vAlign w:val="center"/>
          </w:tcPr>
          <w:p>
            <w:pPr>
              <w:spacing w:before="30" w:after="30"/>
            </w:pPr>
            <w:r>
              <w:rPr>
                <w:rFonts w:ascii="DM Sans" w:hAnsi="DM Sans" w:cs="DM Sans"/>
                <w:b w:val="0"/>
                <w:i w:val="0"/>
                <w:color w:val="050C2A"/>
                <w:sz w:val="20"/>
                <w:u w:val="none"/>
              </w:rPr>
              <w:t>3 minutes</w:t>
            </w:r>
          </w:p>
        </w:tc>
      </w:tr>
      <w:tr>
        <w:tc>
          <w:tcPr>
            <w:tcW w:type="dxa" w:w="2537"/>
            <w:shd w:fill="F5F5F5" w:val="clear"/>
            <w:vAlign w:val="center"/>
          </w:tcPr>
          <w:p>
            <w:pPr>
              <w:spacing w:before="30" w:after="30"/>
            </w:pPr>
            <w:r>
              <w:rPr>
                <w:rFonts w:ascii="DM Sans" w:hAnsi="DM Sans" w:cs="DM Sans"/>
                <w:b w:val="0"/>
                <w:i w:val="0"/>
                <w:color w:val="050C2A"/>
                <w:sz w:val="20"/>
                <w:u w:val="none"/>
              </w:rPr>
              <w:t>Grading role</w:t>
            </w:r>
          </w:p>
        </w:tc>
        <w:tc>
          <w:tcPr>
            <w:tcW w:type="dxa" w:w="6823"/>
            <w:shd w:fill="F5F5F5" w:val="clear"/>
            <w:vAlign w:val="center"/>
          </w:tcPr>
          <w:p>
            <w:pPr>
              <w:spacing w:before="30" w:after="30"/>
            </w:pPr>
            <w:r>
              <w:rPr>
                <w:rFonts w:ascii="DM Sans" w:hAnsi="DM Sans" w:cs="DM Sans"/>
                <w:b w:val="0"/>
                <w:i w:val="0"/>
                <w:color w:val="050C2A"/>
                <w:sz w:val="20"/>
                <w:u w:val="none"/>
              </w:rPr>
              <w:t>Auto-aggregated into the team's Mid-Project Employer Feedback gradebook item, worth 1.5% of each team member's final course grade — one of five graded items inside Professional Engagement.</w:t>
            </w:r>
          </w:p>
        </w:tc>
      </w:tr>
      <w:tr>
        <w:tc>
          <w:tcPr>
            <w:tcW w:type="dxa" w:w="2537"/>
            <w:vAlign w:val="center"/>
          </w:tcPr>
          <w:p>
            <w:pPr>
              <w:spacing w:before="30" w:after="30"/>
            </w:pPr>
            <w:r>
              <w:rPr>
                <w:rFonts w:ascii="DM Sans" w:hAnsi="DM Sans" w:cs="DM Sans"/>
                <w:b w:val="0"/>
                <w:i w:val="0"/>
                <w:color w:val="050C2A"/>
                <w:sz w:val="20"/>
                <w:u w:val="none"/>
              </w:rPr>
              <w:t>Editable after submission?</w:t>
            </w:r>
          </w:p>
        </w:tc>
        <w:tc>
          <w:tcPr>
            <w:tcW w:type="dxa" w:w="6823"/>
            <w:vAlign w:val="center"/>
          </w:tcPr>
          <w:p>
            <w:pPr>
              <w:spacing w:before="30" w:after="30"/>
            </w:pPr>
            <w:r>
              <w:rPr>
                <w:rFonts w:ascii="DM Sans" w:hAnsi="DM Sans" w:cs="DM Sans"/>
                <w:b w:val="0"/>
                <w:i w:val="0"/>
                <w:color w:val="050C2A"/>
                <w:sz w:val="20"/>
                <w:u w:val="none"/>
              </w:rPr>
              <w:t>No</w:t>
            </w:r>
          </w:p>
        </w:tc>
      </w:tr>
      <w:tr>
        <w:tc>
          <w:tcPr>
            <w:tcW w:type="dxa" w:w="2537"/>
            <w:shd w:fill="F5F5F5" w:val="clear"/>
            <w:vAlign w:val="center"/>
          </w:tcPr>
          <w:p>
            <w:pPr>
              <w:spacing w:before="30" w:after="30"/>
            </w:pPr>
            <w:r>
              <w:rPr>
                <w:rFonts w:ascii="DM Sans" w:hAnsi="DM Sans" w:cs="DM Sans"/>
                <w:b w:val="0"/>
                <w:i w:val="0"/>
                <w:color w:val="050C2A"/>
                <w:sz w:val="20"/>
                <w:u w:val="none"/>
              </w:rPr>
              <w:t>Visibility</w:t>
            </w:r>
          </w:p>
        </w:tc>
        <w:tc>
          <w:tcPr>
            <w:tcW w:type="dxa" w:w="6823"/>
            <w:shd w:fill="F5F5F5" w:val="clear"/>
            <w:vAlign w:val="center"/>
          </w:tcPr>
          <w:p>
            <w:pPr>
              <w:spacing w:before="30" w:after="30"/>
            </w:pPr>
            <w:r>
              <w:rPr>
                <w:rFonts w:ascii="DM Sans" w:hAnsi="DM Sans" w:cs="DM Sans"/>
                <w:b w:val="0"/>
                <w:i w:val="0"/>
                <w:color w:val="050C2A"/>
                <w:sz w:val="20"/>
                <w:u w:val="none"/>
              </w:rPr>
              <w:t>Items 1–3 (dimension scores) and Item 4 (open-ended response) are shared with the team. Item 5 (confidence signal) is instructor-only.</w:t>
            </w:r>
          </w:p>
        </w:tc>
      </w:tr>
    </w:tbl>
    <w:p>
      <w:pPr>
        <w:spacing w:before="0" w:after="120"/>
      </w:pPr>
    </w:p>
    <w:p>
      <w:pPr>
        <w:pStyle w:val="Heading2"/>
        <w:spacing w:before="280" w:after="100"/>
      </w:pPr>
      <w:r>
        <w:rPr>
          <w:rFonts w:ascii="DM Sans" w:hAnsi="DM Sans" w:cs="DM Sans"/>
          <w:b/>
          <w:i w:val="0"/>
          <w:color w:val="050C2A"/>
          <w:sz w:val="28"/>
          <w:u w:val="none"/>
        </w:rPr>
        <w:t>Pre-survey framing</w:t>
      </w:r>
    </w:p>
    <w:p>
      <w:pPr>
        <w:spacing w:before="0" w:after="120" w:line="276" w:lineRule="auto"/>
      </w:pPr>
      <w:r>
        <w:rPr>
          <w:rFonts w:ascii="DM Sans" w:hAnsi="DM Sans" w:cs="DM Sans"/>
          <w:b w:val="0"/>
          <w:i w:val="0"/>
          <w:color w:val="050C2A"/>
          <w:sz w:val="20"/>
          <w:u w:val="none"/>
        </w:rPr>
        <w:t>Shown above Item 1 on the form.</w:t>
      </w:r>
    </w:p>
    <w:p>
      <w:pPr>
        <w:spacing w:before="0" w:after="120" w:line="276" w:lineRule="auto"/>
      </w:pPr>
      <w:r>
        <w:rPr>
          <w:rFonts w:ascii="DM Sans" w:hAnsi="DM Sans" w:cs="DM Sans"/>
          <w:b w:val="0"/>
          <w:i w:val="0"/>
          <w:color w:val="050C2A"/>
          <w:sz w:val="20"/>
          <w:u w:val="none"/>
        </w:rPr>
        <w:t>Thanks for taking a few minutes to give this team feedback at the mid-point of the project. This survey is brief — three rated items, one open-ended question, and a short signal for the instructor — and should take about three minutes.</w:t>
      </w:r>
    </w:p>
    <w:p>
      <w:pPr>
        <w:spacing w:before="0" w:after="120" w:line="276" w:lineRule="auto"/>
      </w:pPr>
      <w:r>
        <w:rPr>
          <w:rFonts w:ascii="DM Sans" w:hAnsi="DM Sans" w:cs="DM Sans"/>
          <w:b w:val="0"/>
          <w:i w:val="0"/>
          <w:color w:val="050C2A"/>
          <w:sz w:val="20"/>
          <w:u w:val="none"/>
        </w:rPr>
        <w:t>Two notes on what we are and are not asking. The rated items are scoped to what you can directly observe: how the team has communicated, prepared for your interactions, and responded to your input. Internal team dynamics and the quality of any final deliverable are assessed separately and are not part of this survey.</w:t>
      </w:r>
    </w:p>
    <w:p>
      <w:pPr>
        <w:spacing w:before="0" w:after="120" w:line="276" w:lineRule="auto"/>
      </w:pPr>
      <w:r>
        <w:rPr>
          <w:rFonts w:ascii="DM Sans" w:hAnsi="DM Sans" w:cs="DM Sans"/>
          <w:b w:val="0"/>
          <w:i w:val="0"/>
          <w:color w:val="050C2A"/>
          <w:sz w:val="20"/>
          <w:u w:val="none"/>
        </w:rPr>
        <w:t>Your dimension scores and your open-ended response go back to the team in time for them to act on the feedback in the second half of the project. The final question is read only by the instructor.</w:t>
      </w:r>
    </w:p>
    <w:p>
      <w:pPr>
        <w:pStyle w:val="Heading2"/>
        <w:spacing w:before="280" w:after="100"/>
      </w:pPr>
      <w:r>
        <w:rPr>
          <w:rFonts w:ascii="DM Sans" w:hAnsi="DM Sans" w:cs="DM Sans"/>
          <w:b/>
          <w:i w:val="0"/>
          <w:color w:val="050C2A"/>
          <w:sz w:val="28"/>
          <w:u w:val="none"/>
        </w:rPr>
        <w:t>Item 1 — Communication</w:t>
      </w:r>
    </w:p>
    <w:p>
      <w:pPr>
        <w:spacing w:before="0" w:after="120" w:line="276" w:lineRule="auto"/>
      </w:pPr>
      <w:r>
        <w:rPr>
          <w:rFonts w:ascii="DM Sans" w:hAnsi="DM Sans" w:cs="DM Sans"/>
          <w:b w:val="0"/>
          <w:i w:val="0"/>
          <w:color w:val="050C2A"/>
          <w:sz w:val="20"/>
          <w:u w:val="none"/>
        </w:rPr>
        <w:t xml:space="preserve">Sub-heading question shown to employer: </w:t>
      </w:r>
      <w:r>
        <w:rPr>
          <w:rFonts w:ascii="DM Sans" w:hAnsi="DM Sans" w:cs="DM Sans"/>
          <w:b w:val="0"/>
          <w:i/>
          <w:color w:val="050C2A"/>
          <w:sz w:val="20"/>
          <w:u w:val="none"/>
        </w:rPr>
        <w:t>How effectively has the team communicated with you — in meetings, emails, and follow-ups?</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53"/>
            <w:shd w:fill="FF7C0A" w:val="clear"/>
            <w:vAlign w:val="center"/>
          </w:tcPr>
          <w:p>
            <w:pPr>
              <w:jc w:val="left"/>
              <w:spacing w:before="40" w:after="40"/>
            </w:pPr>
            <w:r>
              <w:rPr>
                <w:rFonts w:ascii="DM Sans" w:hAnsi="DM Sans" w:cs="DM Sans"/>
                <w:b/>
                <w:i w:val="0"/>
                <w:color w:val="FFFFFF"/>
                <w:sz w:val="20"/>
                <w:u w:val="none"/>
              </w:rPr>
              <w:t>Rating</w:t>
            </w:r>
          </w:p>
        </w:tc>
        <w:tc>
          <w:tcPr>
            <w:tcW w:type="dxa" w:w="1941"/>
            <w:shd w:fill="FF7C0A" w:val="clear"/>
            <w:vAlign w:val="center"/>
          </w:tcPr>
          <w:p>
            <w:pPr>
              <w:jc w:val="left"/>
              <w:spacing w:before="40" w:after="40"/>
            </w:pPr>
            <w:r>
              <w:rPr>
                <w:rFonts w:ascii="DM Sans" w:hAnsi="DM Sans" w:cs="DM Sans"/>
                <w:b/>
                <w:i w:val="0"/>
                <w:color w:val="FFFFFF"/>
                <w:sz w:val="20"/>
                <w:u w:val="none"/>
              </w:rPr>
              <w:t>Descriptor</w:t>
            </w:r>
          </w:p>
        </w:tc>
        <w:tc>
          <w:tcPr>
            <w:tcW w:type="dxa" w:w="6266"/>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153"/>
            <w:vAlign w:val="center"/>
          </w:tcPr>
          <w:p>
            <w:pPr>
              <w:spacing w:before="30" w:after="30"/>
            </w:pPr>
            <w:r>
              <w:rPr>
                <w:rFonts w:ascii="DM Sans" w:hAnsi="DM Sans" w:cs="DM Sans"/>
                <w:b w:val="0"/>
                <w:i w:val="0"/>
                <w:color w:val="050C2A"/>
                <w:sz w:val="20"/>
                <w:u w:val="none"/>
              </w:rPr>
              <w:t>4</w:t>
            </w:r>
          </w:p>
        </w:tc>
        <w:tc>
          <w:tcPr>
            <w:tcW w:type="dxa" w:w="1941"/>
            <w:vAlign w:val="center"/>
          </w:tcPr>
          <w:p>
            <w:pPr>
              <w:spacing w:before="30" w:after="30"/>
            </w:pPr>
            <w:r>
              <w:rPr>
                <w:rFonts w:ascii="DM Sans" w:hAnsi="DM Sans" w:cs="DM Sans"/>
                <w:b w:val="0"/>
                <w:i w:val="0"/>
                <w:color w:val="050C2A"/>
                <w:sz w:val="20"/>
                <w:u w:val="none"/>
              </w:rPr>
              <w:t>Excellent</w:t>
            </w:r>
          </w:p>
        </w:tc>
        <w:tc>
          <w:tcPr>
            <w:tcW w:type="dxa" w:w="6266"/>
            <w:vAlign w:val="center"/>
          </w:tcPr>
          <w:p>
            <w:pPr>
              <w:spacing w:before="30" w:after="30"/>
            </w:pPr>
            <w:r>
              <w:rPr>
                <w:rFonts w:ascii="DM Sans" w:hAnsi="DM Sans" w:cs="DM Sans"/>
                <w:b w:val="0"/>
                <w:i w:val="0"/>
                <w:color w:val="050C2A"/>
                <w:sz w:val="20"/>
                <w:u w:val="none"/>
              </w:rPr>
              <w:t>Interactions are consistently clear, professional, and well-organized. Emails are concise and action-oriented. Meetings are productive. I always know where we stand.</w:t>
            </w:r>
          </w:p>
        </w:tc>
      </w:tr>
      <w:tr>
        <w:tc>
          <w:tcPr>
            <w:tcW w:type="dxa" w:w="1153"/>
            <w:shd w:fill="F5F5F5" w:val="clear"/>
            <w:vAlign w:val="center"/>
          </w:tcPr>
          <w:p>
            <w:pPr>
              <w:spacing w:before="30" w:after="30"/>
            </w:pPr>
            <w:r>
              <w:rPr>
                <w:rFonts w:ascii="DM Sans" w:hAnsi="DM Sans" w:cs="DM Sans"/>
                <w:b w:val="0"/>
                <w:i w:val="0"/>
                <w:color w:val="050C2A"/>
                <w:sz w:val="20"/>
                <w:u w:val="none"/>
              </w:rPr>
              <w:t>3</w:t>
            </w:r>
          </w:p>
        </w:tc>
        <w:tc>
          <w:tcPr>
            <w:tcW w:type="dxa" w:w="1941"/>
            <w:shd w:fill="F5F5F5" w:val="clear"/>
            <w:vAlign w:val="center"/>
          </w:tcPr>
          <w:p>
            <w:pPr>
              <w:spacing w:before="30" w:after="30"/>
            </w:pPr>
            <w:r>
              <w:rPr>
                <w:rFonts w:ascii="DM Sans" w:hAnsi="DM Sans" w:cs="DM Sans"/>
                <w:b w:val="0"/>
                <w:i w:val="0"/>
                <w:color w:val="050C2A"/>
                <w:sz w:val="20"/>
                <w:u w:val="none"/>
              </w:rPr>
              <w:t>Good</w:t>
            </w:r>
          </w:p>
        </w:tc>
        <w:tc>
          <w:tcPr>
            <w:tcW w:type="dxa" w:w="6266"/>
            <w:shd w:fill="F5F5F5" w:val="clear"/>
            <w:vAlign w:val="center"/>
          </w:tcPr>
          <w:p>
            <w:pPr>
              <w:spacing w:before="30" w:after="30"/>
            </w:pPr>
            <w:r>
              <w:rPr>
                <w:rFonts w:ascii="DM Sans" w:hAnsi="DM Sans" w:cs="DM Sans"/>
                <w:b w:val="0"/>
                <w:i w:val="0"/>
                <w:color w:val="050C2A"/>
                <w:sz w:val="20"/>
                <w:u w:val="none"/>
              </w:rPr>
              <w:t>Interactions are generally clear and professional. Communication is adequate — I get the information I need, though occasionally I have to ask for clarification.</w:t>
            </w:r>
          </w:p>
        </w:tc>
      </w:tr>
      <w:tr>
        <w:tc>
          <w:tcPr>
            <w:tcW w:type="dxa" w:w="1153"/>
            <w:vAlign w:val="center"/>
          </w:tcPr>
          <w:p>
            <w:pPr>
              <w:spacing w:before="30" w:after="30"/>
            </w:pPr>
            <w:r>
              <w:rPr>
                <w:rFonts w:ascii="DM Sans" w:hAnsi="DM Sans" w:cs="DM Sans"/>
                <w:b w:val="0"/>
                <w:i w:val="0"/>
                <w:color w:val="050C2A"/>
                <w:sz w:val="20"/>
                <w:u w:val="none"/>
              </w:rPr>
              <w:t>2</w:t>
            </w:r>
          </w:p>
        </w:tc>
        <w:tc>
          <w:tcPr>
            <w:tcW w:type="dxa" w:w="1941"/>
            <w:vAlign w:val="center"/>
          </w:tcPr>
          <w:p>
            <w:pPr>
              <w:spacing w:before="30" w:after="30"/>
            </w:pPr>
            <w:r>
              <w:rPr>
                <w:rFonts w:ascii="DM Sans" w:hAnsi="DM Sans" w:cs="DM Sans"/>
                <w:b w:val="0"/>
                <w:i w:val="0"/>
                <w:color w:val="050C2A"/>
                <w:sz w:val="20"/>
                <w:u w:val="none"/>
              </w:rPr>
              <w:t>Needs improvement</w:t>
            </w:r>
          </w:p>
        </w:tc>
        <w:tc>
          <w:tcPr>
            <w:tcW w:type="dxa" w:w="6266"/>
            <w:vAlign w:val="center"/>
          </w:tcPr>
          <w:p>
            <w:pPr>
              <w:spacing w:before="30" w:after="30"/>
            </w:pPr>
            <w:r>
              <w:rPr>
                <w:rFonts w:ascii="DM Sans" w:hAnsi="DM Sans" w:cs="DM Sans"/>
                <w:b w:val="0"/>
                <w:i w:val="0"/>
                <w:color w:val="050C2A"/>
                <w:sz w:val="20"/>
                <w:u w:val="none"/>
              </w:rPr>
              <w:t>Communication is inconsistent. Some interactions are professional, others feel disorganized or unclear. I have had to chase the team for updates or clarification more than once.</w:t>
            </w:r>
          </w:p>
        </w:tc>
      </w:tr>
      <w:tr>
        <w:tc>
          <w:tcPr>
            <w:tcW w:type="dxa" w:w="1153"/>
            <w:shd w:fill="F5F5F5" w:val="clear"/>
            <w:vAlign w:val="center"/>
          </w:tcPr>
          <w:p>
            <w:pPr>
              <w:spacing w:before="30" w:after="30"/>
            </w:pPr>
            <w:r>
              <w:rPr>
                <w:rFonts w:ascii="DM Sans" w:hAnsi="DM Sans" w:cs="DM Sans"/>
                <w:b w:val="0"/>
                <w:i w:val="0"/>
                <w:color w:val="050C2A"/>
                <w:sz w:val="20"/>
                <w:u w:val="none"/>
              </w:rPr>
              <w:t>1</w:t>
            </w:r>
          </w:p>
        </w:tc>
        <w:tc>
          <w:tcPr>
            <w:tcW w:type="dxa" w:w="1941"/>
            <w:shd w:fill="F5F5F5" w:val="clear"/>
            <w:vAlign w:val="center"/>
          </w:tcPr>
          <w:p>
            <w:pPr>
              <w:spacing w:before="30" w:after="30"/>
            </w:pPr>
            <w:r>
              <w:rPr>
                <w:rFonts w:ascii="DM Sans" w:hAnsi="DM Sans" w:cs="DM Sans"/>
                <w:b w:val="0"/>
                <w:i w:val="0"/>
                <w:color w:val="050C2A"/>
                <w:sz w:val="20"/>
                <w:u w:val="none"/>
              </w:rPr>
              <w:t>Unsatisfactory</w:t>
            </w:r>
          </w:p>
        </w:tc>
        <w:tc>
          <w:tcPr>
            <w:tcW w:type="dxa" w:w="6266"/>
            <w:shd w:fill="F5F5F5" w:val="clear"/>
            <w:vAlign w:val="center"/>
          </w:tcPr>
          <w:p>
            <w:pPr>
              <w:spacing w:before="30" w:after="30"/>
            </w:pPr>
            <w:r>
              <w:rPr>
                <w:rFonts w:ascii="DM Sans" w:hAnsi="DM Sans" w:cs="DM Sans"/>
                <w:b w:val="0"/>
                <w:i w:val="0"/>
                <w:color w:val="050C2A"/>
                <w:sz w:val="20"/>
                <w:u w:val="none"/>
              </w:rPr>
              <w:t>Communication is poor. Emails go unanswered or are confusing. Meetings feel unprepared. I am frequently unsure what the team is working on or where things stand.</w:t>
            </w:r>
          </w:p>
        </w:tc>
      </w:tr>
    </w:tbl>
    <w:p>
      <w:pPr>
        <w:spacing w:before="0" w:after="120"/>
      </w:pPr>
    </w:p>
    <w:p>
      <w:pPr>
        <w:pStyle w:val="Heading2"/>
        <w:spacing w:before="280" w:after="100"/>
      </w:pPr>
      <w:r>
        <w:rPr>
          <w:rFonts w:ascii="DM Sans" w:hAnsi="DM Sans" w:cs="DM Sans"/>
          <w:b/>
          <w:i w:val="0"/>
          <w:color w:val="050C2A"/>
          <w:sz w:val="28"/>
          <w:u w:val="none"/>
        </w:rPr>
        <w:t>Item 2 — Preparedness</w:t>
      </w:r>
    </w:p>
    <w:p>
      <w:pPr>
        <w:spacing w:before="0" w:after="120" w:line="276" w:lineRule="auto"/>
      </w:pPr>
      <w:r>
        <w:rPr>
          <w:rFonts w:ascii="DM Sans" w:hAnsi="DM Sans" w:cs="DM Sans"/>
          <w:b w:val="0"/>
          <w:i w:val="0"/>
          <w:color w:val="050C2A"/>
          <w:sz w:val="20"/>
          <w:u w:val="none"/>
        </w:rPr>
        <w:t xml:space="preserve">Sub-heading question shown to employer: </w:t>
      </w:r>
      <w:r>
        <w:rPr>
          <w:rFonts w:ascii="DM Sans" w:hAnsi="DM Sans" w:cs="DM Sans"/>
          <w:b w:val="0"/>
          <w:i/>
          <w:color w:val="050C2A"/>
          <w:sz w:val="20"/>
          <w:u w:val="none"/>
        </w:rPr>
        <w:t>How well-prepared has the team been for your interactions — did they come to meetings with clear agendas, questions, and organized materials?</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04"/>
            <w:shd w:fill="FF7C0A" w:val="clear"/>
            <w:vAlign w:val="center"/>
          </w:tcPr>
          <w:p>
            <w:pPr>
              <w:jc w:val="left"/>
              <w:spacing w:before="40" w:after="40"/>
            </w:pPr>
            <w:r>
              <w:rPr>
                <w:rFonts w:ascii="DM Sans" w:hAnsi="DM Sans" w:cs="DM Sans"/>
                <w:b/>
                <w:i w:val="0"/>
                <w:color w:val="FFFFFF"/>
                <w:sz w:val="20"/>
                <w:u w:val="none"/>
              </w:rPr>
              <w:t>Rating</w:t>
            </w:r>
          </w:p>
        </w:tc>
        <w:tc>
          <w:tcPr>
            <w:tcW w:type="dxa" w:w="1859"/>
            <w:shd w:fill="FF7C0A" w:val="clear"/>
            <w:vAlign w:val="center"/>
          </w:tcPr>
          <w:p>
            <w:pPr>
              <w:jc w:val="left"/>
              <w:spacing w:before="40" w:after="40"/>
            </w:pPr>
            <w:r>
              <w:rPr>
                <w:rFonts w:ascii="DM Sans" w:hAnsi="DM Sans" w:cs="DM Sans"/>
                <w:b/>
                <w:i w:val="0"/>
                <w:color w:val="FFFFFF"/>
                <w:sz w:val="20"/>
                <w:u w:val="none"/>
              </w:rPr>
              <w:t>Descriptor</w:t>
            </w:r>
          </w:p>
        </w:tc>
        <w:tc>
          <w:tcPr>
            <w:tcW w:type="dxa" w:w="6397"/>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104"/>
            <w:vAlign w:val="center"/>
          </w:tcPr>
          <w:p>
            <w:pPr>
              <w:spacing w:before="30" w:after="30"/>
            </w:pPr>
            <w:r>
              <w:rPr>
                <w:rFonts w:ascii="DM Sans" w:hAnsi="DM Sans" w:cs="DM Sans"/>
                <w:b w:val="0"/>
                <w:i w:val="0"/>
                <w:color w:val="050C2A"/>
                <w:sz w:val="20"/>
                <w:u w:val="none"/>
              </w:rPr>
              <w:t>4</w:t>
            </w:r>
          </w:p>
        </w:tc>
        <w:tc>
          <w:tcPr>
            <w:tcW w:type="dxa" w:w="1859"/>
            <w:vAlign w:val="center"/>
          </w:tcPr>
          <w:p>
            <w:pPr>
              <w:spacing w:before="30" w:after="30"/>
            </w:pPr>
            <w:r>
              <w:rPr>
                <w:rFonts w:ascii="DM Sans" w:hAnsi="DM Sans" w:cs="DM Sans"/>
                <w:b w:val="0"/>
                <w:i w:val="0"/>
                <w:color w:val="050C2A"/>
                <w:sz w:val="20"/>
                <w:u w:val="none"/>
              </w:rPr>
              <w:t>Excellent</w:t>
            </w:r>
          </w:p>
        </w:tc>
        <w:tc>
          <w:tcPr>
            <w:tcW w:type="dxa" w:w="6397"/>
            <w:vAlign w:val="center"/>
          </w:tcPr>
          <w:p>
            <w:pPr>
              <w:spacing w:before="30" w:after="30"/>
            </w:pPr>
            <w:r>
              <w:rPr>
                <w:rFonts w:ascii="DM Sans" w:hAnsi="DM Sans" w:cs="DM Sans"/>
                <w:b w:val="0"/>
                <w:i w:val="0"/>
                <w:color w:val="050C2A"/>
                <w:sz w:val="20"/>
                <w:u w:val="none"/>
              </w:rPr>
              <w:t>The team arrives at every meeting with a clear agenda, organized materials, and thoughtful questions. They make productive use of our time together. I can tell they have prepared.</w:t>
            </w:r>
          </w:p>
        </w:tc>
      </w:tr>
      <w:tr>
        <w:tc>
          <w:tcPr>
            <w:tcW w:type="dxa" w:w="1104"/>
            <w:shd w:fill="F5F5F5" w:val="clear"/>
            <w:vAlign w:val="center"/>
          </w:tcPr>
          <w:p>
            <w:pPr>
              <w:spacing w:before="30" w:after="30"/>
            </w:pPr>
            <w:r>
              <w:rPr>
                <w:rFonts w:ascii="DM Sans" w:hAnsi="DM Sans" w:cs="DM Sans"/>
                <w:b w:val="0"/>
                <w:i w:val="0"/>
                <w:color w:val="050C2A"/>
                <w:sz w:val="20"/>
                <w:u w:val="none"/>
              </w:rPr>
              <w:t>3</w:t>
            </w:r>
          </w:p>
        </w:tc>
        <w:tc>
          <w:tcPr>
            <w:tcW w:type="dxa" w:w="1859"/>
            <w:shd w:fill="F5F5F5" w:val="clear"/>
            <w:vAlign w:val="center"/>
          </w:tcPr>
          <w:p>
            <w:pPr>
              <w:spacing w:before="30" w:after="30"/>
            </w:pPr>
            <w:r>
              <w:rPr>
                <w:rFonts w:ascii="DM Sans" w:hAnsi="DM Sans" w:cs="DM Sans"/>
                <w:b w:val="0"/>
                <w:i w:val="0"/>
                <w:color w:val="050C2A"/>
                <w:sz w:val="20"/>
                <w:u w:val="none"/>
              </w:rPr>
              <w:t>Good</w:t>
            </w:r>
          </w:p>
        </w:tc>
        <w:tc>
          <w:tcPr>
            <w:tcW w:type="dxa" w:w="6397"/>
            <w:shd w:fill="F5F5F5" w:val="clear"/>
            <w:vAlign w:val="center"/>
          </w:tcPr>
          <w:p>
            <w:pPr>
              <w:spacing w:before="30" w:after="30"/>
            </w:pPr>
            <w:r>
              <w:rPr>
                <w:rFonts w:ascii="DM Sans" w:hAnsi="DM Sans" w:cs="DM Sans"/>
                <w:b w:val="0"/>
                <w:i w:val="0"/>
                <w:color w:val="050C2A"/>
                <w:sz w:val="20"/>
                <w:u w:val="none"/>
              </w:rPr>
              <w:t>The team is generally prepared for meetings. They have materials and questions ready, though the organization could sometimes be tighter. Our time together is mostly productive.</w:t>
            </w:r>
          </w:p>
        </w:tc>
      </w:tr>
      <w:tr>
        <w:tc>
          <w:tcPr>
            <w:tcW w:type="dxa" w:w="1104"/>
            <w:vAlign w:val="center"/>
          </w:tcPr>
          <w:p>
            <w:pPr>
              <w:spacing w:before="30" w:after="30"/>
            </w:pPr>
            <w:r>
              <w:rPr>
                <w:rFonts w:ascii="DM Sans" w:hAnsi="DM Sans" w:cs="DM Sans"/>
                <w:b w:val="0"/>
                <w:i w:val="0"/>
                <w:color w:val="050C2A"/>
                <w:sz w:val="20"/>
                <w:u w:val="none"/>
              </w:rPr>
              <w:t>2</w:t>
            </w:r>
          </w:p>
        </w:tc>
        <w:tc>
          <w:tcPr>
            <w:tcW w:type="dxa" w:w="1859"/>
            <w:vAlign w:val="center"/>
          </w:tcPr>
          <w:p>
            <w:pPr>
              <w:spacing w:before="30" w:after="30"/>
            </w:pPr>
            <w:r>
              <w:rPr>
                <w:rFonts w:ascii="DM Sans" w:hAnsi="DM Sans" w:cs="DM Sans"/>
                <w:b w:val="0"/>
                <w:i w:val="0"/>
                <w:color w:val="050C2A"/>
                <w:sz w:val="20"/>
                <w:u w:val="none"/>
              </w:rPr>
              <w:t>Needs improvement</w:t>
            </w:r>
          </w:p>
        </w:tc>
        <w:tc>
          <w:tcPr>
            <w:tcW w:type="dxa" w:w="6397"/>
            <w:vAlign w:val="center"/>
          </w:tcPr>
          <w:p>
            <w:pPr>
              <w:spacing w:before="30" w:after="30"/>
            </w:pPr>
            <w:r>
              <w:rPr>
                <w:rFonts w:ascii="DM Sans" w:hAnsi="DM Sans" w:cs="DM Sans"/>
                <w:b w:val="0"/>
                <w:i w:val="0"/>
                <w:color w:val="050C2A"/>
                <w:sz w:val="20"/>
                <w:u w:val="none"/>
              </w:rPr>
              <w:t>Preparation is uneven. Some meetings feel well-organized while others seem improvised. The team sometimes lacks clear questions or materials, making our interactions less productive than they could be.</w:t>
            </w:r>
          </w:p>
        </w:tc>
      </w:tr>
      <w:tr>
        <w:tc>
          <w:tcPr>
            <w:tcW w:type="dxa" w:w="1104"/>
            <w:shd w:fill="F5F5F5" w:val="clear"/>
            <w:vAlign w:val="center"/>
          </w:tcPr>
          <w:p>
            <w:pPr>
              <w:spacing w:before="30" w:after="30"/>
            </w:pPr>
            <w:r>
              <w:rPr>
                <w:rFonts w:ascii="DM Sans" w:hAnsi="DM Sans" w:cs="DM Sans"/>
                <w:b w:val="0"/>
                <w:i w:val="0"/>
                <w:color w:val="050C2A"/>
                <w:sz w:val="20"/>
                <w:u w:val="none"/>
              </w:rPr>
              <w:t>1</w:t>
            </w:r>
          </w:p>
        </w:tc>
        <w:tc>
          <w:tcPr>
            <w:tcW w:type="dxa" w:w="1859"/>
            <w:shd w:fill="F5F5F5" w:val="clear"/>
            <w:vAlign w:val="center"/>
          </w:tcPr>
          <w:p>
            <w:pPr>
              <w:spacing w:before="30" w:after="30"/>
            </w:pPr>
            <w:r>
              <w:rPr>
                <w:rFonts w:ascii="DM Sans" w:hAnsi="DM Sans" w:cs="DM Sans"/>
                <w:b w:val="0"/>
                <w:i w:val="0"/>
                <w:color w:val="050C2A"/>
                <w:sz w:val="20"/>
                <w:u w:val="none"/>
              </w:rPr>
              <w:t>Unsatisfactory</w:t>
            </w:r>
          </w:p>
        </w:tc>
        <w:tc>
          <w:tcPr>
            <w:tcW w:type="dxa" w:w="6397"/>
            <w:shd w:fill="F5F5F5" w:val="clear"/>
            <w:vAlign w:val="center"/>
          </w:tcPr>
          <w:p>
            <w:pPr>
              <w:spacing w:before="30" w:after="30"/>
            </w:pPr>
            <w:r>
              <w:rPr>
                <w:rFonts w:ascii="DM Sans" w:hAnsi="DM Sans" w:cs="DM Sans"/>
                <w:b w:val="0"/>
                <w:i w:val="0"/>
                <w:color w:val="050C2A"/>
                <w:sz w:val="20"/>
                <w:u w:val="none"/>
              </w:rPr>
              <w:t>The team regularly comes to meetings unprepared. Agendas are missing or vague. Materials are incomplete or disorganized. Our meetings are often unproductive.</w:t>
            </w:r>
          </w:p>
        </w:tc>
      </w:tr>
    </w:tbl>
    <w:p>
      <w:pPr>
        <w:spacing w:before="0" w:after="120"/>
      </w:pPr>
    </w:p>
    <w:p>
      <w:pPr>
        <w:pStyle w:val="Heading2"/>
        <w:spacing w:before="280" w:after="100"/>
      </w:pPr>
      <w:r>
        <w:rPr>
          <w:rFonts w:ascii="DM Sans" w:hAnsi="DM Sans" w:cs="DM Sans"/>
          <w:b/>
          <w:i w:val="0"/>
          <w:color w:val="050C2A"/>
          <w:sz w:val="28"/>
          <w:u w:val="none"/>
        </w:rPr>
        <w:t>Item 3 — Responsiveness</w:t>
      </w:r>
    </w:p>
    <w:p>
      <w:pPr>
        <w:spacing w:before="0" w:after="120" w:line="276" w:lineRule="auto"/>
      </w:pPr>
      <w:r>
        <w:rPr>
          <w:rFonts w:ascii="DM Sans" w:hAnsi="DM Sans" w:cs="DM Sans"/>
          <w:b w:val="0"/>
          <w:i w:val="0"/>
          <w:color w:val="050C2A"/>
          <w:sz w:val="20"/>
          <w:u w:val="none"/>
        </w:rPr>
        <w:t xml:space="preserve">Sub-heading question shown to employer: </w:t>
      </w:r>
      <w:r>
        <w:rPr>
          <w:rFonts w:ascii="DM Sans" w:hAnsi="DM Sans" w:cs="DM Sans"/>
          <w:b w:val="0"/>
          <w:i/>
          <w:color w:val="050C2A"/>
          <w:sz w:val="20"/>
          <w:u w:val="none"/>
        </w:rPr>
        <w:t>How responsive has the team been to your input — did they follow up on your feedback, ask clarifying questions, and keep you updated between meetings?</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86"/>
            <w:shd w:fill="FF7C0A" w:val="clear"/>
            <w:vAlign w:val="center"/>
          </w:tcPr>
          <w:p>
            <w:pPr>
              <w:jc w:val="left"/>
              <w:spacing w:before="40" w:after="40"/>
            </w:pPr>
            <w:r>
              <w:rPr>
                <w:rFonts w:ascii="DM Sans" w:hAnsi="DM Sans" w:cs="DM Sans"/>
                <w:b/>
                <w:i w:val="0"/>
                <w:color w:val="FFFFFF"/>
                <w:sz w:val="20"/>
                <w:u w:val="none"/>
              </w:rPr>
              <w:t>Rating</w:t>
            </w:r>
          </w:p>
        </w:tc>
        <w:tc>
          <w:tcPr>
            <w:tcW w:type="dxa" w:w="1829"/>
            <w:shd w:fill="FF7C0A" w:val="clear"/>
            <w:vAlign w:val="center"/>
          </w:tcPr>
          <w:p>
            <w:pPr>
              <w:jc w:val="left"/>
              <w:spacing w:before="40" w:after="40"/>
            </w:pPr>
            <w:r>
              <w:rPr>
                <w:rFonts w:ascii="DM Sans" w:hAnsi="DM Sans" w:cs="DM Sans"/>
                <w:b/>
                <w:i w:val="0"/>
                <w:color w:val="FFFFFF"/>
                <w:sz w:val="20"/>
                <w:u w:val="none"/>
              </w:rPr>
              <w:t>Descriptor</w:t>
            </w:r>
          </w:p>
        </w:tc>
        <w:tc>
          <w:tcPr>
            <w:tcW w:type="dxa" w:w="6445"/>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86"/>
            <w:vAlign w:val="center"/>
          </w:tcPr>
          <w:p>
            <w:pPr>
              <w:spacing w:before="30" w:after="30"/>
            </w:pPr>
            <w:r>
              <w:rPr>
                <w:rFonts w:ascii="DM Sans" w:hAnsi="DM Sans" w:cs="DM Sans"/>
                <w:b w:val="0"/>
                <w:i w:val="0"/>
                <w:color w:val="050C2A"/>
                <w:sz w:val="20"/>
                <w:u w:val="none"/>
              </w:rPr>
              <w:t>4</w:t>
            </w:r>
          </w:p>
        </w:tc>
        <w:tc>
          <w:tcPr>
            <w:tcW w:type="dxa" w:w="1829"/>
            <w:vAlign w:val="center"/>
          </w:tcPr>
          <w:p>
            <w:pPr>
              <w:spacing w:before="30" w:after="30"/>
            </w:pPr>
            <w:r>
              <w:rPr>
                <w:rFonts w:ascii="DM Sans" w:hAnsi="DM Sans" w:cs="DM Sans"/>
                <w:b w:val="0"/>
                <w:i w:val="0"/>
                <w:color w:val="050C2A"/>
                <w:sz w:val="20"/>
                <w:u w:val="none"/>
              </w:rPr>
              <w:t>Excellent</w:t>
            </w:r>
          </w:p>
        </w:tc>
        <w:tc>
          <w:tcPr>
            <w:tcW w:type="dxa" w:w="6445"/>
            <w:vAlign w:val="center"/>
          </w:tcPr>
          <w:p>
            <w:pPr>
              <w:spacing w:before="30" w:after="30"/>
            </w:pPr>
            <w:r>
              <w:rPr>
                <w:rFonts w:ascii="DM Sans" w:hAnsi="DM Sans" w:cs="DM Sans"/>
                <w:b w:val="0"/>
                <w:i w:val="0"/>
                <w:color w:val="050C2A"/>
                <w:sz w:val="20"/>
                <w:u w:val="none"/>
              </w:rPr>
              <w:t>The team consistently follows up on my feedback. They ask clarifying questions when something is unclear. They keep me updated between meetings without being asked. I feel like an active partner in this project.</w:t>
            </w:r>
          </w:p>
        </w:tc>
      </w:tr>
      <w:tr>
        <w:tc>
          <w:tcPr>
            <w:tcW w:type="dxa" w:w="1086"/>
            <w:shd w:fill="F5F5F5" w:val="clear"/>
            <w:vAlign w:val="center"/>
          </w:tcPr>
          <w:p>
            <w:pPr>
              <w:spacing w:before="30" w:after="30"/>
            </w:pPr>
            <w:r>
              <w:rPr>
                <w:rFonts w:ascii="DM Sans" w:hAnsi="DM Sans" w:cs="DM Sans"/>
                <w:b w:val="0"/>
                <w:i w:val="0"/>
                <w:color w:val="050C2A"/>
                <w:sz w:val="20"/>
                <w:u w:val="none"/>
              </w:rPr>
              <w:t>3</w:t>
            </w:r>
          </w:p>
        </w:tc>
        <w:tc>
          <w:tcPr>
            <w:tcW w:type="dxa" w:w="1829"/>
            <w:shd w:fill="F5F5F5" w:val="clear"/>
            <w:vAlign w:val="center"/>
          </w:tcPr>
          <w:p>
            <w:pPr>
              <w:spacing w:before="30" w:after="30"/>
            </w:pPr>
            <w:r>
              <w:rPr>
                <w:rFonts w:ascii="DM Sans" w:hAnsi="DM Sans" w:cs="DM Sans"/>
                <w:b w:val="0"/>
                <w:i w:val="0"/>
                <w:color w:val="050C2A"/>
                <w:sz w:val="20"/>
                <w:u w:val="none"/>
              </w:rPr>
              <w:t>Good</w:t>
            </w:r>
          </w:p>
        </w:tc>
        <w:tc>
          <w:tcPr>
            <w:tcW w:type="dxa" w:w="6445"/>
            <w:shd w:fill="F5F5F5" w:val="clear"/>
            <w:vAlign w:val="center"/>
          </w:tcPr>
          <w:p>
            <w:pPr>
              <w:spacing w:before="30" w:after="30"/>
            </w:pPr>
            <w:r>
              <w:rPr>
                <w:rFonts w:ascii="DM Sans" w:hAnsi="DM Sans" w:cs="DM Sans"/>
                <w:b w:val="0"/>
                <w:i w:val="0"/>
                <w:color w:val="050C2A"/>
                <w:sz w:val="20"/>
                <w:u w:val="none"/>
              </w:rPr>
              <w:t>The team generally follows up on feedback and responds to my input. They keep me reasonably informed between meetings. I occasionally need to prompt them for updates, but overall the communication flow works.</w:t>
            </w:r>
          </w:p>
        </w:tc>
      </w:tr>
      <w:tr>
        <w:tc>
          <w:tcPr>
            <w:tcW w:type="dxa" w:w="1086"/>
            <w:vAlign w:val="center"/>
          </w:tcPr>
          <w:p>
            <w:pPr>
              <w:spacing w:before="30" w:after="30"/>
            </w:pPr>
            <w:r>
              <w:rPr>
                <w:rFonts w:ascii="DM Sans" w:hAnsi="DM Sans" w:cs="DM Sans"/>
                <w:b w:val="0"/>
                <w:i w:val="0"/>
                <w:color w:val="050C2A"/>
                <w:sz w:val="20"/>
                <w:u w:val="none"/>
              </w:rPr>
              <w:t>2</w:t>
            </w:r>
          </w:p>
        </w:tc>
        <w:tc>
          <w:tcPr>
            <w:tcW w:type="dxa" w:w="1829"/>
            <w:vAlign w:val="center"/>
          </w:tcPr>
          <w:p>
            <w:pPr>
              <w:spacing w:before="30" w:after="30"/>
            </w:pPr>
            <w:r>
              <w:rPr>
                <w:rFonts w:ascii="DM Sans" w:hAnsi="DM Sans" w:cs="DM Sans"/>
                <w:b w:val="0"/>
                <w:i w:val="0"/>
                <w:color w:val="050C2A"/>
                <w:sz w:val="20"/>
                <w:u w:val="none"/>
              </w:rPr>
              <w:t>Needs improvement</w:t>
            </w:r>
          </w:p>
        </w:tc>
        <w:tc>
          <w:tcPr>
            <w:tcW w:type="dxa" w:w="6445"/>
            <w:vAlign w:val="center"/>
          </w:tcPr>
          <w:p>
            <w:pPr>
              <w:spacing w:before="30" w:after="30"/>
            </w:pPr>
            <w:r>
              <w:rPr>
                <w:rFonts w:ascii="DM Sans" w:hAnsi="DM Sans" w:cs="DM Sans"/>
                <w:b w:val="0"/>
                <w:i w:val="0"/>
                <w:color w:val="050C2A"/>
                <w:sz w:val="20"/>
                <w:u w:val="none"/>
              </w:rPr>
              <w:t>Follow-up on my feedback is inconsistent. I am not always sure whether my input has been heard or acted on. I have had to reach out to check on progress more than I expected.</w:t>
            </w:r>
          </w:p>
        </w:tc>
      </w:tr>
      <w:tr>
        <w:tc>
          <w:tcPr>
            <w:tcW w:type="dxa" w:w="1086"/>
            <w:shd w:fill="F5F5F5" w:val="clear"/>
            <w:vAlign w:val="center"/>
          </w:tcPr>
          <w:p>
            <w:pPr>
              <w:spacing w:before="30" w:after="30"/>
            </w:pPr>
            <w:r>
              <w:rPr>
                <w:rFonts w:ascii="DM Sans" w:hAnsi="DM Sans" w:cs="DM Sans"/>
                <w:b w:val="0"/>
                <w:i w:val="0"/>
                <w:color w:val="050C2A"/>
                <w:sz w:val="20"/>
                <w:u w:val="none"/>
              </w:rPr>
              <w:t>1</w:t>
            </w:r>
          </w:p>
        </w:tc>
        <w:tc>
          <w:tcPr>
            <w:tcW w:type="dxa" w:w="1829"/>
            <w:shd w:fill="F5F5F5" w:val="clear"/>
            <w:vAlign w:val="center"/>
          </w:tcPr>
          <w:p>
            <w:pPr>
              <w:spacing w:before="30" w:after="30"/>
            </w:pPr>
            <w:r>
              <w:rPr>
                <w:rFonts w:ascii="DM Sans" w:hAnsi="DM Sans" w:cs="DM Sans"/>
                <w:b w:val="0"/>
                <w:i w:val="0"/>
                <w:color w:val="050C2A"/>
                <w:sz w:val="20"/>
                <w:u w:val="none"/>
              </w:rPr>
              <w:t>Unsatisfactory</w:t>
            </w:r>
          </w:p>
        </w:tc>
        <w:tc>
          <w:tcPr>
            <w:tcW w:type="dxa" w:w="6445"/>
            <w:shd w:fill="F5F5F5" w:val="clear"/>
            <w:vAlign w:val="center"/>
          </w:tcPr>
          <w:p>
            <w:pPr>
              <w:spacing w:before="30" w:after="30"/>
            </w:pPr>
            <w:r>
              <w:rPr>
                <w:rFonts w:ascii="DM Sans" w:hAnsi="DM Sans" w:cs="DM Sans"/>
                <w:b w:val="0"/>
                <w:i w:val="0"/>
                <w:color w:val="050C2A"/>
                <w:sz w:val="20"/>
                <w:u w:val="none"/>
              </w:rPr>
              <w:t>The team rarely follows up on feedback or keeps me updated. I feel out of the loop between meetings. My input does not seem to influence the direction of their work.</w:t>
            </w:r>
          </w:p>
        </w:tc>
      </w:tr>
    </w:tbl>
    <w:p>
      <w:pPr>
        <w:spacing w:before="0" w:after="120"/>
      </w:pPr>
    </w:p>
    <w:p>
      <w:pPr>
        <w:pStyle w:val="Heading2"/>
        <w:spacing w:before="280" w:after="100"/>
      </w:pPr>
      <w:r>
        <w:rPr>
          <w:rFonts w:ascii="DM Sans" w:hAnsi="DM Sans" w:cs="DM Sans"/>
          <w:b/>
          <w:i w:val="0"/>
          <w:color w:val="050C2A"/>
          <w:sz w:val="28"/>
          <w:u w:val="none"/>
        </w:rPr>
        <w:t>Item 4 — Open-ended feedback for the team</w:t>
      </w:r>
    </w:p>
    <w:p>
      <w:pPr>
        <w:spacing w:before="0" w:after="120" w:line="276" w:lineRule="auto"/>
      </w:pPr>
      <w:r>
        <w:rPr>
          <w:rFonts w:ascii="DM Sans" w:hAnsi="DM Sans" w:cs="DM Sans"/>
          <w:b w:val="0"/>
          <w:i w:val="0"/>
          <w:color w:val="050C2A"/>
          <w:sz w:val="20"/>
          <w:u w:val="none"/>
        </w:rPr>
        <w:t>Field type: Long text (textarea) Required: Yes (allow short responses, e.g., a single sentence)</w:t>
      </w:r>
    </w:p>
    <w:p>
      <w:pPr>
        <w:spacing w:before="0" w:after="120" w:line="276" w:lineRule="auto"/>
      </w:pPr>
      <w:r>
        <w:rPr>
          <w:rFonts w:ascii="DM Sans" w:hAnsi="DM Sans" w:cs="DM Sans"/>
          <w:b w:val="0"/>
          <w:i w:val="0"/>
          <w:color w:val="050C2A"/>
          <w:sz w:val="20"/>
          <w:u w:val="none"/>
        </w:rPr>
        <w:t>Prompt shown to employer:</w:t>
      </w:r>
    </w:p>
    <w:p>
      <w:pPr>
        <w:spacing w:before="0" w:after="120" w:line="276" w:lineRule="auto"/>
      </w:pPr>
      <w:r>
        <w:rPr>
          <w:rFonts w:ascii="DM Sans" w:hAnsi="DM Sans" w:cs="DM Sans"/>
          <w:b w:val="0"/>
          <w:i w:val="0"/>
          <w:color w:val="050C2A"/>
          <w:sz w:val="20"/>
          <w:u w:val="none"/>
        </w:rPr>
        <w:t>Is there anything specific you would like the team to do differently in how they communicate or work with you for the remainder of the project?</w:t>
      </w:r>
    </w:p>
    <w:p>
      <w:pPr>
        <w:spacing w:before="0" w:after="120" w:line="276" w:lineRule="auto"/>
      </w:pPr>
      <w:r>
        <w:rPr>
          <w:rFonts w:ascii="DM Sans" w:hAnsi="DM Sans" w:cs="DM Sans"/>
          <w:b w:val="0"/>
          <w:i w:val="0"/>
          <w:color w:val="050C2A"/>
          <w:sz w:val="20"/>
          <w:u w:val="none"/>
        </w:rPr>
        <w:t>Help text shown below the field:</w:t>
      </w:r>
    </w:p>
    <w:p>
      <w:pPr>
        <w:spacing w:before="0" w:after="120" w:line="276" w:lineRule="auto"/>
      </w:pPr>
      <w:r>
        <w:rPr>
          <w:rFonts w:ascii="DM Sans" w:hAnsi="DM Sans" w:cs="DM Sans"/>
          <w:b w:val="0"/>
          <w:i w:val="0"/>
          <w:color w:val="050C2A"/>
          <w:sz w:val="20"/>
          <w:u w:val="none"/>
        </w:rPr>
        <w:t>Your response will be shared with the team verbatim. If you have no suggestions, "No changes needed — keep doing what you're doing" is a fine answer and is itself useful feedback.</w:t>
      </w:r>
    </w:p>
    <w:p>
      <w:pPr>
        <w:pStyle w:val="Heading2"/>
        <w:spacing w:before="280" w:after="100"/>
      </w:pPr>
      <w:r>
        <w:rPr>
          <w:rFonts w:ascii="DM Sans" w:hAnsi="DM Sans" w:cs="DM Sans"/>
          <w:b/>
          <w:i w:val="0"/>
          <w:color w:val="050C2A"/>
          <w:sz w:val="28"/>
          <w:u w:val="none"/>
        </w:rPr>
        <w:t>Item 5 — Confidence signal (instructor-only)</w:t>
      </w:r>
    </w:p>
    <w:p>
      <w:pPr>
        <w:spacing w:before="0" w:after="120" w:line="276" w:lineRule="auto"/>
      </w:pPr>
      <w:r>
        <w:rPr>
          <w:rFonts w:ascii="DM Sans" w:hAnsi="DM Sans" w:cs="DM Sans"/>
          <w:b w:val="0"/>
          <w:i w:val="0"/>
          <w:color w:val="050C2A"/>
          <w:sz w:val="20"/>
          <w:u w:val="none"/>
        </w:rPr>
        <w:t>Visibility on this item is restricted to the instructor — the team does not see this response. The form should note this above the question so the employer can answer candidly.</w:t>
      </w:r>
    </w:p>
    <w:p>
      <w:pPr>
        <w:spacing w:before="0" w:after="120" w:line="276" w:lineRule="auto"/>
      </w:pPr>
      <w:r>
        <w:rPr>
          <w:rFonts w:ascii="DM Sans" w:hAnsi="DM Sans" w:cs="DM Sans"/>
          <w:b w:val="0"/>
          <w:i w:val="0"/>
          <w:color w:val="050C2A"/>
          <w:sz w:val="20"/>
          <w:u w:val="none"/>
        </w:rPr>
        <w:t>Framing shown to employer:</w:t>
      </w:r>
    </w:p>
    <w:p>
      <w:pPr>
        <w:spacing w:before="0" w:after="120" w:line="276" w:lineRule="auto"/>
      </w:pPr>
      <w:r>
        <w:rPr>
          <w:rFonts w:ascii="DM Sans" w:hAnsi="DM Sans" w:cs="DM Sans"/>
          <w:b w:val="0"/>
          <w:i w:val="0"/>
          <w:color w:val="050C2A"/>
          <w:sz w:val="20"/>
          <w:u w:val="none"/>
        </w:rPr>
        <w:t>This last question is read only by the instructor. It is not shared with the team and is not used to grade the team. It exists so the instructor can check in with you or the team early if something is at risk.</w:t>
      </w:r>
    </w:p>
    <w:p>
      <w:pPr>
        <w:spacing w:before="0" w:after="120" w:line="276" w:lineRule="auto"/>
      </w:pPr>
      <w:r>
        <w:rPr>
          <w:rFonts w:ascii="DM Sans" w:hAnsi="DM Sans" w:cs="DM Sans"/>
          <w:b w:val="0"/>
          <w:i w:val="0"/>
          <w:color w:val="050C2A"/>
          <w:sz w:val="20"/>
          <w:u w:val="none"/>
        </w:rPr>
        <w:t>Field type: Numeric scale, 1–10 (radio buttons or slider) Required: Yes</w:t>
      </w:r>
    </w:p>
    <w:p>
      <w:pPr>
        <w:spacing w:before="0" w:after="120" w:line="276" w:lineRule="auto"/>
      </w:pPr>
      <w:r>
        <w:rPr>
          <w:rFonts w:ascii="DM Sans" w:hAnsi="DM Sans" w:cs="DM Sans"/>
          <w:b w:val="0"/>
          <w:i w:val="0"/>
          <w:color w:val="050C2A"/>
          <w:sz w:val="20"/>
          <w:u w:val="none"/>
        </w:rPr>
        <w:t>Prompt shown to employer:</w:t>
      </w:r>
    </w:p>
    <w:p>
      <w:pPr>
        <w:spacing w:before="0" w:after="120" w:line="276" w:lineRule="auto"/>
      </w:pPr>
      <w:r>
        <w:rPr>
          <w:rFonts w:ascii="DM Sans" w:hAnsi="DM Sans" w:cs="DM Sans"/>
          <w:b w:val="0"/>
          <w:i w:val="0"/>
          <w:color w:val="050C2A"/>
          <w:sz w:val="20"/>
          <w:u w:val="none"/>
        </w:rPr>
        <w:t>At this point in the project, how confident are you that this team will deliver quality work?</w:t>
      </w:r>
    </w:p>
    <w:p>
      <w:pPr>
        <w:pStyle w:val="Heading2"/>
        <w:spacing w:before="280" w:after="100"/>
      </w:pPr>
      <w:r>
        <w:rPr>
          <w:rFonts w:ascii="DM Sans" w:hAnsi="DM Sans" w:cs="DM Sans"/>
          <w:b/>
          <w:i w:val="0"/>
          <w:color w:val="050C2A"/>
          <w:sz w:val="28"/>
          <w:u w:val="none"/>
        </w:rPr>
        <w:t>Submit confirmation</w:t>
      </w:r>
    </w:p>
    <w:p>
      <w:pPr>
        <w:spacing w:before="0" w:after="120" w:line="276" w:lineRule="auto"/>
      </w:pPr>
      <w:r>
        <w:rPr>
          <w:rFonts w:ascii="DM Sans" w:hAnsi="DM Sans" w:cs="DM Sans"/>
          <w:b w:val="0"/>
          <w:i w:val="0"/>
          <w:color w:val="050C2A"/>
          <w:sz w:val="20"/>
          <w:u w:val="none"/>
        </w:rPr>
        <w:t>After submission, show a brief acknowledgement:</w:t>
      </w:r>
    </w:p>
    <w:p>
      <w:pPr>
        <w:spacing w:before="0" w:after="120" w:line="276" w:lineRule="auto"/>
      </w:pPr>
      <w:r>
        <w:rPr>
          <w:rFonts w:ascii="DM Sans" w:hAnsi="DM Sans" w:cs="DM Sans"/>
          <w:b w:val="0"/>
          <w:i w:val="0"/>
          <w:color w:val="050C2A"/>
          <w:sz w:val="20"/>
          <w:u w:val="none"/>
        </w:rPr>
        <w:t>Thank you. Your dimension scores and your open-ended response will be shared with the team this week. Your confidence rating goes only to the instructor.</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