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25477" w14:textId="77777777" w:rsidR="00FA25D1" w:rsidRDefault="00FA25D1" w:rsidP="00FA25D1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SARAMED HMIS ROLLOUT</w:t>
      </w:r>
    </w:p>
    <w:p w14:paraId="3AEF5995" w14:textId="77777777" w:rsidR="00FA25D1" w:rsidRDefault="00FA25D1" w:rsidP="00FA25D1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Saramed</w:t>
      </w:r>
      <w:proofErr w:type="spellEnd"/>
      <w:r>
        <w:rPr>
          <w:rFonts w:cs="Calibri"/>
          <w:sz w:val="24"/>
          <w:szCs w:val="24"/>
        </w:rPr>
        <w:t xml:space="preserve"> is a web-based health facility management software developed by PS Kenya. The software is meant to </w:t>
      </w:r>
      <w:r>
        <w:rPr>
          <w:rFonts w:cstheme="minorHAnsi"/>
          <w:color w:val="000000"/>
          <w:shd w:val="clear" w:color="auto" w:fill="FFFFFF"/>
        </w:rPr>
        <w:t>support planning, management, and decision making in health facilities.</w:t>
      </w:r>
      <w:r>
        <w:rPr>
          <w:rFonts w:cstheme="minorHAnsi"/>
          <w:sz w:val="24"/>
          <w:szCs w:val="24"/>
        </w:rPr>
        <w:t xml:space="preserve">  The minimal viable product is designed </w:t>
      </w:r>
      <w:r>
        <w:rPr>
          <w:rFonts w:cs="Calibri"/>
          <w:sz w:val="24"/>
          <w:szCs w:val="24"/>
        </w:rPr>
        <w:t>to benefit the facilities through marked increase in revenue collection and improved patient care experience.</w:t>
      </w:r>
    </w:p>
    <w:p w14:paraId="0B4C88D1" w14:textId="77777777" w:rsidR="00FA25D1" w:rsidRDefault="00FA25D1" w:rsidP="00FA25D1">
      <w:pPr>
        <w:pStyle w:val="Heading1"/>
      </w:pPr>
      <w:r>
        <w:t>Installation</w:t>
      </w:r>
    </w:p>
    <w:p w14:paraId="12296BAE" w14:textId="77777777" w:rsidR="00FA25D1" w:rsidRDefault="00FA25D1" w:rsidP="00FA25D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Assessment of the facility readiness had already been done prior to the installation dates and recommendations on the network infrastructure as well as work stations hardware needs had been floated.</w:t>
      </w:r>
    </w:p>
    <w:p w14:paraId="5A14BD10" w14:textId="77777777" w:rsidR="00FA25D1" w:rsidRDefault="00FA25D1" w:rsidP="00FA25D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of the requirements were:</w:t>
      </w:r>
    </w:p>
    <w:p w14:paraId="68A5FA42" w14:textId="77777777" w:rsidR="00FA25D1" w:rsidRDefault="00FA25D1" w:rsidP="00FA25D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1.4GHz Intel Pentium 4 or faster processor (or equivalent) for Microsoft Windows 10, 8 or 7; </w:t>
      </w:r>
    </w:p>
    <w:p w14:paraId="427EA1F3" w14:textId="77777777" w:rsidR="00FA25D1" w:rsidRDefault="00FA25D1" w:rsidP="00FA25D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2GHz Pentium 4 or faster processor (or equivalent) for any later version of Windows 10, 8 or 7 or any other version not below windows 7.</w:t>
      </w:r>
    </w:p>
    <w:p w14:paraId="0F17B74E" w14:textId="77777777" w:rsidR="00FA25D1" w:rsidRDefault="00FA25D1" w:rsidP="00FA25D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Minimum 2GB of RAM to be installed on the workstation PC.</w:t>
      </w:r>
    </w:p>
    <w:p w14:paraId="1BDFDE84" w14:textId="77777777" w:rsidR="00FA25D1" w:rsidRDefault="00FA25D1" w:rsidP="00FA25D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Browsers to be Mozilla Firefox, Edge or Google Chrome.</w:t>
      </w:r>
    </w:p>
    <w:p w14:paraId="766823C0" w14:textId="77777777" w:rsidR="00FA25D1" w:rsidRDefault="00FA25D1" w:rsidP="00FA25D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Server specifications were, at least a core i7 PC with 3.1 GHz Quad core, minimum 8 GB RAM and 2 * 256 GB SSD.</w:t>
      </w:r>
    </w:p>
    <w:p w14:paraId="143066A0" w14:textId="77777777" w:rsidR="00FA25D1" w:rsidRDefault="00FA25D1" w:rsidP="00FA25D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FDDD4EE" w14:textId="77777777" w:rsidR="00FA25D1" w:rsidRDefault="00FA25D1" w:rsidP="00FA25D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PS Kenya team had provided excel data templates to aid in data collection and migration from the systems used previously by the facilities. The templates were designed to befit the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 database schema. </w:t>
      </w:r>
    </w:p>
    <w:p w14:paraId="1C3E68E8" w14:textId="77777777" w:rsidR="00FA25D1" w:rsidRDefault="00FA25D1" w:rsidP="00FA25D1">
      <w:pPr>
        <w:spacing w:after="0" w:line="240" w:lineRule="auto"/>
        <w:rPr>
          <w:sz w:val="24"/>
          <w:szCs w:val="24"/>
          <w:lang w:val="en-US"/>
        </w:rPr>
      </w:pPr>
    </w:p>
    <w:p w14:paraId="214B59D6" w14:textId="77777777" w:rsidR="00FA25D1" w:rsidRDefault="00FA25D1" w:rsidP="00FA25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facility’s network had been laid out and was in good working condition. All work stations had working desktops already pre-installed with Windows Operating Systems which was one of the minimum requirements to run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2C21A24" w14:textId="77777777" w:rsidR="00FA25D1" w:rsidRDefault="00FA25D1" w:rsidP="00FA25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server was to be configured to run on a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environment, Ubuntu OS to be specific. </w:t>
      </w:r>
    </w:p>
    <w:p w14:paraId="4B71C825" w14:textId="77777777" w:rsidR="00FA25D1" w:rsidRDefault="00FA25D1" w:rsidP="00FA25D1">
      <w:pPr>
        <w:pStyle w:val="Heading1"/>
        <w:rPr>
          <w:u w:val="single"/>
          <w:lang w:val="en-US"/>
        </w:rPr>
      </w:pPr>
      <w:r>
        <w:rPr>
          <w:lang w:val="en-US"/>
        </w:rPr>
        <w:t>TRAINING</w:t>
      </w:r>
    </w:p>
    <w:p w14:paraId="671810F3" w14:textId="6AFB4C66" w:rsidR="00FA25D1" w:rsidRDefault="00FA25D1" w:rsidP="00FA25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Training commenced on 1/1</w:t>
      </w:r>
      <w:r w:rsidR="00555B29">
        <w:rPr>
          <w:sz w:val="24"/>
          <w:szCs w:val="24"/>
          <w:lang w:val="en-US"/>
        </w:rPr>
        <w:t>2</w:t>
      </w:r>
      <w:bookmarkStart w:id="0" w:name="_GoBack"/>
      <w:bookmarkEnd w:id="0"/>
      <w:r>
        <w:rPr>
          <w:sz w:val="24"/>
          <w:szCs w:val="24"/>
          <w:lang w:val="en-US"/>
        </w:rPr>
        <w:t xml:space="preserve">/2022 at </w:t>
      </w:r>
      <w:proofErr w:type="spellStart"/>
      <w:r>
        <w:rPr>
          <w:sz w:val="24"/>
          <w:szCs w:val="24"/>
          <w:lang w:val="en-US"/>
        </w:rPr>
        <w:t>Isiolo</w:t>
      </w:r>
      <w:proofErr w:type="spellEnd"/>
      <w:r>
        <w:rPr>
          <w:sz w:val="24"/>
          <w:szCs w:val="24"/>
          <w:lang w:val="en-US"/>
        </w:rPr>
        <w:t xml:space="preserve"> central medical </w:t>
      </w:r>
      <w:proofErr w:type="spellStart"/>
      <w:r>
        <w:rPr>
          <w:sz w:val="24"/>
          <w:szCs w:val="24"/>
          <w:lang w:val="en-US"/>
        </w:rPr>
        <w:t>centre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Isiolo</w:t>
      </w:r>
      <w:proofErr w:type="spellEnd"/>
      <w:r>
        <w:rPr>
          <w:sz w:val="24"/>
          <w:szCs w:val="24"/>
          <w:lang w:val="en-US"/>
        </w:rPr>
        <w:t xml:space="preserve">. Training was to be done for the first three days before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 went live to help the staff familiarize themselves with the key modules at both facilities.</w:t>
      </w:r>
    </w:p>
    <w:p w14:paraId="214F2E7E" w14:textId="77777777" w:rsidR="00FA25D1" w:rsidRDefault="00FA25D1" w:rsidP="00FA25D1">
      <w:pPr>
        <w:pStyle w:val="Heading2"/>
        <w:rPr>
          <w:lang w:val="en-US"/>
        </w:rPr>
      </w:pPr>
      <w:r>
        <w:rPr>
          <w:lang w:val="en-US"/>
        </w:rPr>
        <w:t xml:space="preserve">Modules trained </w:t>
      </w:r>
    </w:p>
    <w:p w14:paraId="75B7670B" w14:textId="77777777" w:rsidR="00FA25D1" w:rsidRDefault="00FA25D1" w:rsidP="00FA25D1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Patient Registration</w:t>
      </w:r>
    </w:p>
    <w:p w14:paraId="17F917F2" w14:textId="77777777" w:rsidR="00FA25D1" w:rsidRDefault="00FA25D1" w:rsidP="00FA25D1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Cashier</w:t>
      </w:r>
    </w:p>
    <w:p w14:paraId="4A1857A2" w14:textId="77777777" w:rsidR="00FA25D1" w:rsidRDefault="00FA25D1" w:rsidP="00FA25D1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Nurse</w:t>
      </w:r>
    </w:p>
    <w:p w14:paraId="22E6CEF3" w14:textId="77777777" w:rsidR="00FA25D1" w:rsidRDefault="00FA25D1" w:rsidP="00FA25D1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Doctor</w:t>
      </w:r>
    </w:p>
    <w:p w14:paraId="0B9E05BD" w14:textId="77777777" w:rsidR="00FA25D1" w:rsidRDefault="00FA25D1" w:rsidP="00FA25D1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lastRenderedPageBreak/>
        <w:t>Laboratory</w:t>
      </w:r>
    </w:p>
    <w:p w14:paraId="484EE5BF" w14:textId="77777777" w:rsidR="00FA25D1" w:rsidRDefault="00FA25D1" w:rsidP="00FA25D1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Radiography</w:t>
      </w:r>
    </w:p>
    <w:p w14:paraId="15D0B22C" w14:textId="77777777" w:rsidR="00FA25D1" w:rsidRDefault="00FA25D1" w:rsidP="00FA25D1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Pharmacy</w:t>
      </w:r>
    </w:p>
    <w:p w14:paraId="024FF70A" w14:textId="77777777" w:rsidR="00FA25D1" w:rsidRDefault="00FA25D1" w:rsidP="00FA25D1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Inventory</w:t>
      </w:r>
    </w:p>
    <w:p w14:paraId="50C4DED3" w14:textId="77777777" w:rsidR="00FA25D1" w:rsidRDefault="00FA25D1" w:rsidP="00FA25D1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Human Resource</w:t>
      </w:r>
    </w:p>
    <w:p w14:paraId="2BA5143B" w14:textId="77777777" w:rsidR="00FA25D1" w:rsidRDefault="00FA25D1" w:rsidP="00FA25D1">
      <w:pPr>
        <w:numPr>
          <w:ilvl w:val="0"/>
          <w:numId w:val="2"/>
        </w:numPr>
      </w:pPr>
      <w:r>
        <w:rPr>
          <w:b/>
          <w:sz w:val="24"/>
          <w:szCs w:val="24"/>
          <w:lang w:val="en-US"/>
        </w:rPr>
        <w:t>Finance</w:t>
      </w:r>
    </w:p>
    <w:p w14:paraId="7705E22A" w14:textId="77777777" w:rsidR="00FA25D1" w:rsidRDefault="00FA25D1" w:rsidP="00FA25D1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Administration</w:t>
      </w:r>
    </w:p>
    <w:p w14:paraId="37C25115" w14:textId="77777777" w:rsidR="00FA25D1" w:rsidRDefault="00FA25D1" w:rsidP="00FA25D1">
      <w:pPr>
        <w:pStyle w:val="Heading1"/>
        <w:rPr>
          <w:lang w:val="en-US"/>
        </w:rPr>
      </w:pPr>
      <w:r>
        <w:rPr>
          <w:lang w:val="en-US"/>
        </w:rPr>
        <w:t>GOING LIVE</w:t>
      </w:r>
    </w:p>
    <w:p w14:paraId="34AD54CB" w14:textId="77777777" w:rsidR="00FA25D1" w:rsidRDefault="00FA25D1" w:rsidP="00FA25D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Going live day </w:t>
      </w:r>
      <w:r>
        <w:rPr>
          <w:sz w:val="24"/>
          <w:szCs w:val="24"/>
          <w:lang w:val="en-US"/>
        </w:rPr>
        <w:t xml:space="preserve">was scheduled for the fourth day at all the facilities after </w:t>
      </w:r>
      <w:proofErr w:type="spellStart"/>
      <w:r>
        <w:rPr>
          <w:sz w:val="24"/>
          <w:szCs w:val="24"/>
          <w:lang w:val="en-US"/>
        </w:rPr>
        <w:t>Saramed</w:t>
      </w:r>
      <w:proofErr w:type="spellEnd"/>
      <w:r>
        <w:rPr>
          <w:sz w:val="24"/>
          <w:szCs w:val="24"/>
          <w:lang w:val="en-US"/>
        </w:rPr>
        <w:t xml:space="preserve"> installation and training had been done.</w:t>
      </w:r>
    </w:p>
    <w:p w14:paraId="789AB221" w14:textId="77777777" w:rsidR="00FA25D1" w:rsidRDefault="00FA25D1" w:rsidP="00FA25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Going live started with importing of all the excel templates that </w:t>
      </w:r>
      <w:proofErr w:type="spellStart"/>
      <w:r>
        <w:rPr>
          <w:sz w:val="24"/>
          <w:szCs w:val="24"/>
          <w:lang w:val="en-US"/>
        </w:rPr>
        <w:t>the</w:t>
      </w:r>
      <w:proofErr w:type="spellEnd"/>
      <w:r>
        <w:rPr>
          <w:sz w:val="24"/>
          <w:szCs w:val="24"/>
          <w:lang w:val="en-US"/>
        </w:rPr>
        <w:t xml:space="preserve"> had been provided into the live environment database to allow for a smooth transition and accurate start point for the facility.</w:t>
      </w:r>
    </w:p>
    <w:p w14:paraId="61B099A4" w14:textId="77777777" w:rsidR="00FA25D1" w:rsidRDefault="00FA25D1" w:rsidP="00FA25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IT champion of the facility was taken through how to create employee accounts using the </w:t>
      </w:r>
      <w:r>
        <w:rPr>
          <w:b/>
          <w:sz w:val="24"/>
          <w:szCs w:val="24"/>
          <w:lang w:val="en-US"/>
        </w:rPr>
        <w:t xml:space="preserve">human resource </w:t>
      </w:r>
      <w:r>
        <w:rPr>
          <w:sz w:val="24"/>
          <w:szCs w:val="24"/>
          <w:lang w:val="en-US"/>
        </w:rPr>
        <w:t>module once again which takes care of employee creation.</w:t>
      </w:r>
    </w:p>
    <w:p w14:paraId="4F0319F2" w14:textId="77777777" w:rsidR="00FA25D1" w:rsidRDefault="00FA25D1" w:rsidP="00FA25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employee accounts created, the front desk staff could now create, edit and merge patient details.</w:t>
      </w:r>
    </w:p>
    <w:p w14:paraId="45072BEF" w14:textId="77777777" w:rsidR="00FA25D1" w:rsidRDefault="00FA25D1" w:rsidP="00FA25D1">
      <w:pPr>
        <w:pStyle w:val="Heading1"/>
        <w:rPr>
          <w:lang w:val="en-US"/>
        </w:rPr>
      </w:pPr>
      <w:r>
        <w:rPr>
          <w:lang w:val="en-US"/>
        </w:rPr>
        <w:t>CHALLENGES</w:t>
      </w:r>
    </w:p>
    <w:p w14:paraId="3F2D538E" w14:textId="77777777" w:rsidR="00FA25D1" w:rsidRDefault="00FA25D1" w:rsidP="00FA25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SSDs purchased, one was faulty. The disk had partitions that could not be formatted which was a challenge to configure the server.</w:t>
      </w:r>
    </w:p>
    <w:p w14:paraId="48EB3F5C" w14:textId="77777777" w:rsidR="00FA25D1" w:rsidRDefault="00FA25D1" w:rsidP="00FA25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up</w:t>
      </w:r>
      <w:r w:rsidR="003C72D0">
        <w:rPr>
          <w:sz w:val="24"/>
          <w:szCs w:val="24"/>
          <w:lang w:val="en-US"/>
        </w:rPr>
        <w:t>grading</w:t>
      </w:r>
      <w:r>
        <w:rPr>
          <w:sz w:val="24"/>
          <w:szCs w:val="24"/>
          <w:lang w:val="en-US"/>
        </w:rPr>
        <w:t xml:space="preserve"> the ser</w:t>
      </w:r>
      <w:r w:rsidR="003C72D0">
        <w:rPr>
          <w:sz w:val="24"/>
          <w:szCs w:val="24"/>
          <w:lang w:val="en-US"/>
        </w:rPr>
        <w:t>ver, there was a blackout which caused some updates to have missing files.</w:t>
      </w:r>
    </w:p>
    <w:p w14:paraId="03EA7EEC" w14:textId="63DB0A4B" w:rsidR="003C72D0" w:rsidRDefault="003C72D0" w:rsidP="00FA25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network was not properly configured hence one workstation was connected to a different network and could not access the system.</w:t>
      </w:r>
    </w:p>
    <w:p w14:paraId="1F2ED243" w14:textId="1980FB1A" w:rsidR="00626E50" w:rsidRPr="00BD6091" w:rsidRDefault="00626E50" w:rsidP="00626E5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also had hardware issue with the mouse in the laboratory room, where on clicking it had a double entry hence creating a couple of erroneous entries.</w:t>
      </w:r>
    </w:p>
    <w:p w14:paraId="6526DE66" w14:textId="77777777" w:rsidR="00626E50" w:rsidRPr="00FA25D1" w:rsidRDefault="00626E50" w:rsidP="00626E50">
      <w:pPr>
        <w:pStyle w:val="ListParagraph"/>
        <w:ind w:left="1440"/>
        <w:rPr>
          <w:sz w:val="24"/>
          <w:szCs w:val="24"/>
          <w:lang w:val="en-US"/>
        </w:rPr>
      </w:pPr>
    </w:p>
    <w:p w14:paraId="5613D6AF" w14:textId="77777777" w:rsidR="00606BDE" w:rsidRPr="00FA25D1" w:rsidRDefault="00606BDE" w:rsidP="00FA25D1"/>
    <w:sectPr w:rsidR="00606BDE" w:rsidRPr="00FA25D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A2BF4"/>
    <w:multiLevelType w:val="hybridMultilevel"/>
    <w:tmpl w:val="C3D40D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A03736"/>
    <w:multiLevelType w:val="multilevel"/>
    <w:tmpl w:val="8830FB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8FB0B83"/>
    <w:multiLevelType w:val="multilevel"/>
    <w:tmpl w:val="A53A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D1"/>
    <w:rsid w:val="003C72D0"/>
    <w:rsid w:val="00555B29"/>
    <w:rsid w:val="00606BDE"/>
    <w:rsid w:val="00626E50"/>
    <w:rsid w:val="00FA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3B48"/>
  <w15:chartTrackingRefBased/>
  <w15:docId w15:val="{4CBBAF2A-97A6-48B1-884A-D19C5A4A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5D1"/>
    <w:pPr>
      <w:suppressAutoHyphens/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5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A25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A25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A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23F82C3AF74083ADBD90354A6840" ma:contentTypeVersion="12" ma:contentTypeDescription="Create a new document." ma:contentTypeScope="" ma:versionID="a73427080be52895b6b5a206c89b6be9">
  <xsd:schema xmlns:xsd="http://www.w3.org/2001/XMLSchema" xmlns:xs="http://www.w3.org/2001/XMLSchema" xmlns:p="http://schemas.microsoft.com/office/2006/metadata/properties" xmlns:ns3="1a364d63-18ff-4c93-b5ca-a8aab0f4d04a" xmlns:ns4="1ae90514-e7f6-4f6a-b295-ac92f2feb771" targetNamespace="http://schemas.microsoft.com/office/2006/metadata/properties" ma:root="true" ma:fieldsID="e2e205682082c2d168381044d5a75eea" ns3:_="" ns4:_="">
    <xsd:import namespace="1a364d63-18ff-4c93-b5ca-a8aab0f4d04a"/>
    <xsd:import namespace="1ae90514-e7f6-4f6a-b295-ac92f2feb7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64d63-18ff-4c93-b5ca-a8aab0f4d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90514-e7f6-4f6a-b295-ac92f2feb7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63DFFE-95CB-49FA-931C-99A7D5BCC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64d63-18ff-4c93-b5ca-a8aab0f4d04a"/>
    <ds:schemaRef ds:uri="1ae90514-e7f6-4f6a-b295-ac92f2feb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217A25-698E-4D77-BF0A-FF03644DF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F96DF-20D3-439C-AAC3-737896F7357D}">
  <ds:schemaRefs>
    <ds:schemaRef ds:uri="http://purl.org/dc/terms/"/>
    <ds:schemaRef ds:uri="http://schemas.microsoft.com/office/2006/documentManagement/types"/>
    <ds:schemaRef ds:uri="1ae90514-e7f6-4f6a-b295-ac92f2feb771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1a364d63-18ff-4c93-b5ca-a8aab0f4d04a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Kogi</dc:creator>
  <cp:keywords/>
  <dc:description/>
  <cp:lastModifiedBy>Rita  Kogi</cp:lastModifiedBy>
  <cp:revision>3</cp:revision>
  <dcterms:created xsi:type="dcterms:W3CDTF">2022-11-09T08:40:00Z</dcterms:created>
  <dcterms:modified xsi:type="dcterms:W3CDTF">2023-03-29T13:01:00Z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0x01010053E823F82C3AF74083ADBD90354A6840</vt:lpwstr>
  </property>
</Properties>
</file>