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4F943" w14:textId="77777777" w:rsidR="00C639D3" w:rsidRDefault="00C639D3" w:rsidP="00C639D3">
      <w:pPr>
        <w:jc w:val="center"/>
      </w:pPr>
    </w:p>
    <w:p w14:paraId="383B5BA7" w14:textId="77777777" w:rsidR="00C639D3" w:rsidRDefault="00C639D3" w:rsidP="00C639D3">
      <w:pPr>
        <w:jc w:val="center"/>
      </w:pPr>
    </w:p>
    <w:p w14:paraId="5837E71D" w14:textId="77777777" w:rsidR="00C639D3" w:rsidRDefault="00C639D3" w:rsidP="00C639D3">
      <w:pPr>
        <w:jc w:val="center"/>
      </w:pPr>
    </w:p>
    <w:p w14:paraId="73AA2E61" w14:textId="77777777" w:rsidR="00C639D3" w:rsidRDefault="00C639D3" w:rsidP="00C639D3">
      <w:pPr>
        <w:jc w:val="center"/>
      </w:pPr>
    </w:p>
    <w:p w14:paraId="62C24030" w14:textId="77777777" w:rsidR="00C639D3" w:rsidRDefault="00C639D3" w:rsidP="00C639D3">
      <w:pPr>
        <w:jc w:val="center"/>
      </w:pPr>
    </w:p>
    <w:p w14:paraId="51256281" w14:textId="77777777" w:rsidR="00C639D3" w:rsidRDefault="00C639D3" w:rsidP="00C639D3">
      <w:pPr>
        <w:jc w:val="center"/>
      </w:pPr>
    </w:p>
    <w:p w14:paraId="2240CC60" w14:textId="77777777" w:rsidR="00C639D3" w:rsidRDefault="00C639D3" w:rsidP="00C639D3">
      <w:pPr>
        <w:jc w:val="center"/>
      </w:pPr>
    </w:p>
    <w:p w14:paraId="2AED4CBA" w14:textId="77777777" w:rsidR="00C639D3" w:rsidRDefault="00C639D3" w:rsidP="00C639D3">
      <w:pPr>
        <w:jc w:val="center"/>
      </w:pPr>
    </w:p>
    <w:p w14:paraId="6CA54AD8" w14:textId="77777777" w:rsidR="00C639D3" w:rsidRDefault="00C639D3" w:rsidP="00C639D3">
      <w:pPr>
        <w:jc w:val="center"/>
      </w:pPr>
    </w:p>
    <w:p w14:paraId="1C35210E" w14:textId="77777777" w:rsidR="00C639D3" w:rsidRDefault="00C639D3" w:rsidP="00C639D3">
      <w:pPr>
        <w:jc w:val="center"/>
      </w:pPr>
    </w:p>
    <w:p w14:paraId="3D41CECF" w14:textId="77777777" w:rsidR="00C639D3" w:rsidRDefault="00C639D3" w:rsidP="00C639D3">
      <w:pPr>
        <w:jc w:val="center"/>
      </w:pPr>
    </w:p>
    <w:p w14:paraId="20A7A1EF" w14:textId="77777777" w:rsidR="00C639D3" w:rsidRDefault="00C639D3" w:rsidP="00C639D3">
      <w:pPr>
        <w:jc w:val="center"/>
      </w:pPr>
    </w:p>
    <w:p w14:paraId="59FC1348" w14:textId="4006BC80" w:rsidR="00C639D3" w:rsidRDefault="00C639D3" w:rsidP="00C639D3">
      <w:pPr>
        <w:jc w:val="center"/>
        <w:rPr>
          <w:rFonts w:cstheme="minorHAnsi"/>
          <w:sz w:val="40"/>
          <w:szCs w:val="40"/>
        </w:rPr>
      </w:pPr>
      <w:r>
        <w:rPr>
          <w:rFonts w:cstheme="minorHAnsi"/>
          <w:sz w:val="40"/>
          <w:szCs w:val="40"/>
        </w:rPr>
        <w:t>EEL47</w:t>
      </w:r>
      <w:r>
        <w:rPr>
          <w:rFonts w:cstheme="minorHAnsi"/>
          <w:sz w:val="40"/>
          <w:szCs w:val="40"/>
        </w:rPr>
        <w:t>68</w:t>
      </w:r>
      <w:r>
        <w:rPr>
          <w:rFonts w:cstheme="minorHAnsi"/>
          <w:sz w:val="40"/>
          <w:szCs w:val="40"/>
        </w:rPr>
        <w:t>:</w:t>
      </w:r>
      <w:r>
        <w:rPr>
          <w:rFonts w:cstheme="minorHAnsi"/>
          <w:sz w:val="40"/>
          <w:szCs w:val="40"/>
        </w:rPr>
        <w:t xml:space="preserve"> Computer Architecture</w:t>
      </w:r>
    </w:p>
    <w:p w14:paraId="367C999B" w14:textId="5D52B850" w:rsidR="00C639D3" w:rsidRDefault="00C639D3" w:rsidP="00C639D3">
      <w:pPr>
        <w:jc w:val="center"/>
        <w:rPr>
          <w:rFonts w:cstheme="minorHAnsi"/>
          <w:sz w:val="40"/>
          <w:szCs w:val="40"/>
        </w:rPr>
      </w:pPr>
      <w:r>
        <w:rPr>
          <w:rFonts w:cstheme="minorHAnsi"/>
          <w:sz w:val="40"/>
          <w:szCs w:val="40"/>
        </w:rPr>
        <w:t>Project One:</w:t>
      </w:r>
    </w:p>
    <w:p w14:paraId="651DB117" w14:textId="35F4F689" w:rsidR="00C639D3" w:rsidRDefault="00C639D3" w:rsidP="00C639D3">
      <w:pPr>
        <w:jc w:val="center"/>
        <w:rPr>
          <w:rFonts w:cstheme="minorHAnsi"/>
          <w:sz w:val="40"/>
          <w:szCs w:val="40"/>
        </w:rPr>
      </w:pPr>
      <w:r>
        <w:rPr>
          <w:rFonts w:cstheme="minorHAnsi"/>
          <w:sz w:val="40"/>
          <w:szCs w:val="40"/>
        </w:rPr>
        <w:t>L1 Cache Simulator</w:t>
      </w:r>
    </w:p>
    <w:p w14:paraId="3F1F9AC5" w14:textId="71F148D4" w:rsidR="00C639D3" w:rsidRDefault="00C639D3" w:rsidP="00C639D3">
      <w:pPr>
        <w:jc w:val="center"/>
        <w:rPr>
          <w:rFonts w:cstheme="minorHAnsi"/>
          <w:sz w:val="40"/>
          <w:szCs w:val="40"/>
        </w:rPr>
      </w:pPr>
      <w:r>
        <w:rPr>
          <w:rFonts w:cstheme="minorHAnsi"/>
          <w:sz w:val="40"/>
          <w:szCs w:val="40"/>
        </w:rPr>
        <w:t xml:space="preserve">Ryan Koons </w:t>
      </w:r>
      <w:r>
        <w:rPr>
          <w:rFonts w:cstheme="minorHAnsi"/>
          <w:sz w:val="40"/>
          <w:szCs w:val="40"/>
        </w:rPr>
        <w:t>11</w:t>
      </w:r>
      <w:r>
        <w:rPr>
          <w:rFonts w:cstheme="minorHAnsi"/>
          <w:sz w:val="40"/>
          <w:szCs w:val="40"/>
        </w:rPr>
        <w:t>/</w:t>
      </w:r>
      <w:r>
        <w:rPr>
          <w:rFonts w:cstheme="minorHAnsi"/>
          <w:sz w:val="40"/>
          <w:szCs w:val="40"/>
        </w:rPr>
        <w:t>01/</w:t>
      </w:r>
      <w:r>
        <w:rPr>
          <w:rFonts w:cstheme="minorHAnsi"/>
          <w:sz w:val="40"/>
          <w:szCs w:val="40"/>
        </w:rPr>
        <w:t>2020</w:t>
      </w:r>
    </w:p>
    <w:p w14:paraId="5083D2B1" w14:textId="6C36BCDF" w:rsidR="00591C89" w:rsidRDefault="00591C89" w:rsidP="00C639D3">
      <w:pPr>
        <w:jc w:val="center"/>
        <w:rPr>
          <w:rFonts w:cstheme="minorHAnsi"/>
          <w:sz w:val="40"/>
          <w:szCs w:val="40"/>
        </w:rPr>
      </w:pPr>
    </w:p>
    <w:p w14:paraId="0AF8986C" w14:textId="7DFC1FCD" w:rsidR="00591C89" w:rsidRDefault="00591C89" w:rsidP="00C639D3">
      <w:pPr>
        <w:jc w:val="center"/>
        <w:rPr>
          <w:rFonts w:cstheme="minorHAnsi"/>
          <w:sz w:val="40"/>
          <w:szCs w:val="40"/>
        </w:rPr>
      </w:pPr>
    </w:p>
    <w:p w14:paraId="4C5D00FF" w14:textId="26FC047D" w:rsidR="00591C89" w:rsidRDefault="00591C89" w:rsidP="00C639D3">
      <w:pPr>
        <w:jc w:val="center"/>
        <w:rPr>
          <w:rFonts w:cstheme="minorHAnsi"/>
          <w:sz w:val="40"/>
          <w:szCs w:val="40"/>
        </w:rPr>
      </w:pPr>
    </w:p>
    <w:p w14:paraId="2D44FEB0" w14:textId="4AEB6028" w:rsidR="00591C89" w:rsidRDefault="00591C89" w:rsidP="00C639D3">
      <w:pPr>
        <w:jc w:val="center"/>
        <w:rPr>
          <w:rFonts w:cstheme="minorHAnsi"/>
          <w:sz w:val="40"/>
          <w:szCs w:val="40"/>
        </w:rPr>
      </w:pPr>
    </w:p>
    <w:p w14:paraId="42D4BD8A" w14:textId="76783D42" w:rsidR="00591C89" w:rsidRDefault="00591C89" w:rsidP="00C639D3">
      <w:pPr>
        <w:jc w:val="center"/>
        <w:rPr>
          <w:rFonts w:cstheme="minorHAnsi"/>
          <w:sz w:val="40"/>
          <w:szCs w:val="40"/>
        </w:rPr>
      </w:pPr>
    </w:p>
    <w:p w14:paraId="7DD2FCEA" w14:textId="223DAB99" w:rsidR="00591C89" w:rsidRDefault="00591C89" w:rsidP="00C639D3">
      <w:pPr>
        <w:jc w:val="center"/>
        <w:rPr>
          <w:rFonts w:cstheme="minorHAnsi"/>
          <w:sz w:val="40"/>
          <w:szCs w:val="40"/>
        </w:rPr>
      </w:pPr>
    </w:p>
    <w:p w14:paraId="32ECD989" w14:textId="43622526" w:rsidR="00591C89" w:rsidRDefault="00591C89" w:rsidP="00C639D3">
      <w:pPr>
        <w:jc w:val="center"/>
        <w:rPr>
          <w:rFonts w:cstheme="minorHAnsi"/>
          <w:sz w:val="40"/>
          <w:szCs w:val="40"/>
        </w:rPr>
      </w:pPr>
    </w:p>
    <w:p w14:paraId="0E301F94" w14:textId="3B54776D" w:rsidR="006549EF" w:rsidRDefault="006549EF" w:rsidP="00591C89">
      <w:pPr>
        <w:rPr>
          <w:rFonts w:cstheme="minorHAnsi"/>
          <w:b/>
          <w:bCs/>
          <w:sz w:val="24"/>
          <w:szCs w:val="24"/>
        </w:rPr>
      </w:pPr>
      <w:r>
        <w:rPr>
          <w:rFonts w:cstheme="minorHAnsi"/>
          <w:b/>
          <w:bCs/>
          <w:sz w:val="24"/>
          <w:szCs w:val="24"/>
        </w:rPr>
        <w:lastRenderedPageBreak/>
        <w:t>Compilation Instructions:</w:t>
      </w:r>
    </w:p>
    <w:p w14:paraId="7CB8214B" w14:textId="6E7391B5" w:rsidR="004820D5" w:rsidRPr="004820D5" w:rsidRDefault="004820D5" w:rsidP="004820D5">
      <w:pPr>
        <w:shd w:val="clear" w:color="auto" w:fill="1E1E1E"/>
        <w:spacing w:after="0" w:line="285" w:lineRule="atLeast"/>
        <w:rPr>
          <w:rFonts w:ascii="Consolas" w:eastAsia="Times New Roman" w:hAnsi="Consolas" w:cs="Times New Roman"/>
          <w:color w:val="D4D4D4"/>
          <w:sz w:val="21"/>
          <w:szCs w:val="21"/>
        </w:rPr>
      </w:pPr>
      <w:r w:rsidRPr="004820D5">
        <w:rPr>
          <w:rFonts w:ascii="Consolas" w:eastAsia="Times New Roman" w:hAnsi="Consolas" w:cs="Times New Roman"/>
          <w:color w:val="6A9955"/>
          <w:sz w:val="21"/>
          <w:szCs w:val="21"/>
        </w:rPr>
        <w:t>//"</w:t>
      </w:r>
      <w:proofErr w:type="spellStart"/>
      <w:r w:rsidRPr="004820D5">
        <w:rPr>
          <w:rFonts w:ascii="Consolas" w:eastAsia="Times New Roman" w:hAnsi="Consolas" w:cs="Times New Roman"/>
          <w:color w:val="6A9955"/>
          <w:sz w:val="21"/>
          <w:szCs w:val="21"/>
        </w:rPr>
        <w:t>gcc</w:t>
      </w:r>
      <w:proofErr w:type="spellEnd"/>
      <w:r w:rsidRPr="004820D5">
        <w:rPr>
          <w:rFonts w:ascii="Consolas" w:eastAsia="Times New Roman" w:hAnsi="Consolas" w:cs="Times New Roman"/>
          <w:color w:val="6A9955"/>
          <w:sz w:val="21"/>
          <w:szCs w:val="21"/>
        </w:rPr>
        <w:t> </w:t>
      </w:r>
      <w:proofErr w:type="spellStart"/>
      <w:r w:rsidRPr="004820D5">
        <w:rPr>
          <w:rFonts w:ascii="Consolas" w:eastAsia="Times New Roman" w:hAnsi="Consolas" w:cs="Times New Roman"/>
          <w:color w:val="6A9955"/>
          <w:sz w:val="21"/>
          <w:szCs w:val="21"/>
        </w:rPr>
        <w:t>cache_sim.c</w:t>
      </w:r>
      <w:proofErr w:type="spellEnd"/>
      <w:r w:rsidRPr="004820D5">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o</w:t>
      </w:r>
      <w:r w:rsidRPr="004820D5">
        <w:rPr>
          <w:rFonts w:ascii="Consolas" w:eastAsia="Times New Roman" w:hAnsi="Consolas" w:cs="Times New Roman"/>
          <w:color w:val="6A9955"/>
          <w:sz w:val="21"/>
          <w:szCs w:val="21"/>
        </w:rPr>
        <w:t> SIM -</w:t>
      </w:r>
      <w:proofErr w:type="spellStart"/>
      <w:r w:rsidRPr="004820D5">
        <w:rPr>
          <w:rFonts w:ascii="Consolas" w:eastAsia="Times New Roman" w:hAnsi="Consolas" w:cs="Times New Roman"/>
          <w:color w:val="6A9955"/>
          <w:sz w:val="21"/>
          <w:szCs w:val="21"/>
        </w:rPr>
        <w:t>lm</w:t>
      </w:r>
      <w:proofErr w:type="spellEnd"/>
      <w:r w:rsidRPr="004820D5">
        <w:rPr>
          <w:rFonts w:ascii="Consolas" w:eastAsia="Times New Roman" w:hAnsi="Consolas" w:cs="Times New Roman"/>
          <w:color w:val="6A9955"/>
          <w:sz w:val="21"/>
          <w:szCs w:val="21"/>
        </w:rPr>
        <w:t>"</w:t>
      </w:r>
    </w:p>
    <w:p w14:paraId="3EE22671" w14:textId="77777777" w:rsidR="004820D5" w:rsidRPr="004820D5" w:rsidRDefault="004820D5" w:rsidP="004820D5">
      <w:pPr>
        <w:shd w:val="clear" w:color="auto" w:fill="1E1E1E"/>
        <w:spacing w:after="0" w:line="285" w:lineRule="atLeast"/>
        <w:rPr>
          <w:rFonts w:ascii="Consolas" w:eastAsia="Times New Roman" w:hAnsi="Consolas" w:cs="Times New Roman"/>
          <w:color w:val="D4D4D4"/>
          <w:sz w:val="21"/>
          <w:szCs w:val="21"/>
        </w:rPr>
      </w:pPr>
      <w:r w:rsidRPr="004820D5">
        <w:rPr>
          <w:rFonts w:ascii="Consolas" w:eastAsia="Times New Roman" w:hAnsi="Consolas" w:cs="Times New Roman"/>
          <w:color w:val="6A9955"/>
          <w:sz w:val="21"/>
          <w:szCs w:val="21"/>
        </w:rPr>
        <w:t>//</w:t>
      </w:r>
      <w:proofErr w:type="gramStart"/>
      <w:r w:rsidRPr="004820D5">
        <w:rPr>
          <w:rFonts w:ascii="Consolas" w:eastAsia="Times New Roman" w:hAnsi="Consolas" w:cs="Times New Roman"/>
          <w:color w:val="6A9955"/>
          <w:sz w:val="21"/>
          <w:szCs w:val="21"/>
        </w:rPr>
        <w:t>"./</w:t>
      </w:r>
      <w:proofErr w:type="gramEnd"/>
      <w:r w:rsidRPr="004820D5">
        <w:rPr>
          <w:rFonts w:ascii="Consolas" w:eastAsia="Times New Roman" w:hAnsi="Consolas" w:cs="Times New Roman"/>
          <w:color w:val="6A9955"/>
          <w:sz w:val="21"/>
          <w:szCs w:val="21"/>
        </w:rPr>
        <w:t>SIM &lt;Cache_Size&gt; &lt;Associativity&gt; &lt; Replacement Policy&gt; &lt;Writing Policy&gt; &lt;TraceFile&gt;"</w:t>
      </w:r>
    </w:p>
    <w:p w14:paraId="04E9A1FC" w14:textId="77777777" w:rsidR="004820D5" w:rsidRPr="004820D5" w:rsidRDefault="004820D5" w:rsidP="004820D5">
      <w:pPr>
        <w:shd w:val="clear" w:color="auto" w:fill="1E1E1E"/>
        <w:spacing w:after="0" w:line="285" w:lineRule="atLeast"/>
        <w:rPr>
          <w:rFonts w:ascii="Consolas" w:eastAsia="Times New Roman" w:hAnsi="Consolas" w:cs="Times New Roman"/>
          <w:color w:val="D4D4D4"/>
          <w:sz w:val="21"/>
          <w:szCs w:val="21"/>
        </w:rPr>
      </w:pPr>
      <w:r w:rsidRPr="004820D5">
        <w:rPr>
          <w:rFonts w:ascii="Consolas" w:eastAsia="Times New Roman" w:hAnsi="Consolas" w:cs="Times New Roman"/>
          <w:color w:val="6A9955"/>
          <w:sz w:val="21"/>
          <w:szCs w:val="21"/>
        </w:rPr>
        <w:t>//NOTE: -</w:t>
      </w:r>
      <w:proofErr w:type="spellStart"/>
      <w:r w:rsidRPr="004820D5">
        <w:rPr>
          <w:rFonts w:ascii="Consolas" w:eastAsia="Times New Roman" w:hAnsi="Consolas" w:cs="Times New Roman"/>
          <w:color w:val="6A9955"/>
          <w:sz w:val="21"/>
          <w:szCs w:val="21"/>
        </w:rPr>
        <w:t>lm</w:t>
      </w:r>
      <w:proofErr w:type="spellEnd"/>
      <w:r w:rsidRPr="004820D5">
        <w:rPr>
          <w:rFonts w:ascii="Consolas" w:eastAsia="Times New Roman" w:hAnsi="Consolas" w:cs="Times New Roman"/>
          <w:color w:val="6A9955"/>
          <w:sz w:val="21"/>
          <w:szCs w:val="21"/>
        </w:rPr>
        <w:t> IS NECESSARY SINCE </w:t>
      </w:r>
      <w:proofErr w:type="spellStart"/>
      <w:r w:rsidRPr="004820D5">
        <w:rPr>
          <w:rFonts w:ascii="Consolas" w:eastAsia="Times New Roman" w:hAnsi="Consolas" w:cs="Times New Roman"/>
          <w:color w:val="6A9955"/>
          <w:sz w:val="21"/>
          <w:szCs w:val="21"/>
        </w:rPr>
        <w:t>math.h</w:t>
      </w:r>
      <w:proofErr w:type="spellEnd"/>
      <w:r w:rsidRPr="004820D5">
        <w:rPr>
          <w:rFonts w:ascii="Consolas" w:eastAsia="Times New Roman" w:hAnsi="Consolas" w:cs="Times New Roman"/>
          <w:color w:val="6A9955"/>
          <w:sz w:val="21"/>
          <w:szCs w:val="21"/>
        </w:rPr>
        <w:t> IS USED</w:t>
      </w:r>
    </w:p>
    <w:p w14:paraId="32765B9A" w14:textId="77777777" w:rsidR="004820D5" w:rsidRPr="006549EF" w:rsidRDefault="004820D5" w:rsidP="00591C89">
      <w:pPr>
        <w:rPr>
          <w:rFonts w:cstheme="minorHAnsi"/>
          <w:b/>
          <w:bCs/>
          <w:sz w:val="24"/>
          <w:szCs w:val="24"/>
        </w:rPr>
      </w:pPr>
    </w:p>
    <w:p w14:paraId="6E57C144" w14:textId="5CEAFE15" w:rsidR="006549EF" w:rsidRDefault="00822DAE" w:rsidP="00591C89">
      <w:pPr>
        <w:rPr>
          <w:rFonts w:cstheme="minorHAnsi"/>
          <w:b/>
          <w:bCs/>
          <w:sz w:val="24"/>
          <w:szCs w:val="24"/>
        </w:rPr>
      </w:pPr>
      <w:r>
        <w:rPr>
          <w:rFonts w:cstheme="minorHAnsi"/>
          <w:b/>
          <w:bCs/>
          <w:sz w:val="24"/>
          <w:szCs w:val="24"/>
        </w:rPr>
        <w:t>Note: Part A-C Were analyzed using LRU Policy. Part D Compares/contrasts with FIFO Policy.</w:t>
      </w:r>
    </w:p>
    <w:p w14:paraId="4A57061F" w14:textId="77777777" w:rsidR="006549EF" w:rsidRDefault="006549EF" w:rsidP="00591C89">
      <w:pPr>
        <w:rPr>
          <w:rFonts w:cstheme="minorHAnsi"/>
          <w:b/>
          <w:bCs/>
          <w:sz w:val="24"/>
          <w:szCs w:val="24"/>
        </w:rPr>
      </w:pPr>
    </w:p>
    <w:p w14:paraId="33E12D67" w14:textId="379E2DFD" w:rsidR="00591C89" w:rsidRDefault="00591C89" w:rsidP="00591C89">
      <w:pPr>
        <w:rPr>
          <w:rFonts w:cstheme="minorHAnsi"/>
          <w:b/>
          <w:bCs/>
          <w:sz w:val="24"/>
          <w:szCs w:val="24"/>
        </w:rPr>
      </w:pPr>
      <w:r>
        <w:rPr>
          <w:rFonts w:cstheme="minorHAnsi"/>
          <w:b/>
          <w:bCs/>
          <w:sz w:val="24"/>
          <w:szCs w:val="24"/>
        </w:rPr>
        <w:t>Part A)</w:t>
      </w:r>
      <w:r w:rsidR="00B977C2">
        <w:rPr>
          <w:rFonts w:cstheme="minorHAnsi"/>
          <w:b/>
          <w:bCs/>
          <w:sz w:val="24"/>
          <w:szCs w:val="24"/>
        </w:rPr>
        <w:t xml:space="preserve"> The effect of Cache size on the Miss Ratio</w:t>
      </w:r>
    </w:p>
    <w:tbl>
      <w:tblPr>
        <w:tblW w:w="4553" w:type="dxa"/>
        <w:tblLook w:val="04A0" w:firstRow="1" w:lastRow="0" w:firstColumn="1" w:lastColumn="0" w:noHBand="0" w:noVBand="1"/>
      </w:tblPr>
      <w:tblGrid>
        <w:gridCol w:w="4553"/>
      </w:tblGrid>
      <w:tr w:rsidR="00B759AF" w:rsidRPr="00B759AF" w14:paraId="4CDA250F" w14:textId="77777777" w:rsidTr="00B759AF">
        <w:trPr>
          <w:trHeight w:val="285"/>
        </w:trPr>
        <w:tc>
          <w:tcPr>
            <w:tcW w:w="4553" w:type="dxa"/>
            <w:tcBorders>
              <w:top w:val="nil"/>
              <w:left w:val="nil"/>
              <w:bottom w:val="nil"/>
              <w:right w:val="nil"/>
            </w:tcBorders>
            <w:shd w:val="clear" w:color="auto" w:fill="auto"/>
            <w:noWrap/>
            <w:vAlign w:val="bottom"/>
            <w:hideMark/>
          </w:tcPr>
          <w:p w14:paraId="1A9B24A9" w14:textId="15B21337" w:rsidR="00B759AF" w:rsidRPr="00B759AF" w:rsidRDefault="00B759AF" w:rsidP="00B759AF">
            <w:pPr>
              <w:spacing w:after="0" w:line="240" w:lineRule="auto"/>
              <w:rPr>
                <w:rFonts w:ascii="Calibri" w:eastAsia="Times New Roman" w:hAnsi="Calibri" w:cs="Calibri"/>
                <w:b/>
                <w:bCs/>
                <w:color w:val="000000"/>
              </w:rPr>
            </w:pPr>
            <w:r w:rsidRPr="00B759AF">
              <w:rPr>
                <w:rFonts w:ascii="Calibri" w:eastAsia="Times New Roman" w:hAnsi="Calibri" w:cs="Calibri"/>
                <w:b/>
                <w:bCs/>
                <w:color w:val="000000"/>
              </w:rPr>
              <w:t>Part A) How does miss ratio change with Cache size (</w:t>
            </w:r>
            <w:proofErr w:type="spellStart"/>
            <w:r w:rsidRPr="00B759AF">
              <w:rPr>
                <w:rFonts w:ascii="Calibri" w:eastAsia="Times New Roman" w:hAnsi="Calibri" w:cs="Calibri"/>
                <w:b/>
                <w:bCs/>
                <w:color w:val="000000"/>
              </w:rPr>
              <w:t>XSB</w:t>
            </w:r>
            <w:r w:rsidR="00753F0D">
              <w:rPr>
                <w:rFonts w:ascii="Calibri" w:eastAsia="Times New Roman" w:hAnsi="Calibri" w:cs="Calibri"/>
                <w:b/>
                <w:bCs/>
                <w:color w:val="000000"/>
              </w:rPr>
              <w:t>e</w:t>
            </w:r>
            <w:r w:rsidRPr="00B759AF">
              <w:rPr>
                <w:rFonts w:ascii="Calibri" w:eastAsia="Times New Roman" w:hAnsi="Calibri" w:cs="Calibri"/>
                <w:b/>
                <w:bCs/>
                <w:color w:val="000000"/>
              </w:rPr>
              <w:t>nch</w:t>
            </w:r>
            <w:proofErr w:type="spellEnd"/>
            <w:r w:rsidRPr="00B759AF">
              <w:rPr>
                <w:rFonts w:ascii="Calibri" w:eastAsia="Times New Roman" w:hAnsi="Calibri" w:cs="Calibri"/>
                <w:b/>
                <w:bCs/>
                <w:color w:val="000000"/>
              </w:rPr>
              <w:t xml:space="preserve"> and </w:t>
            </w:r>
            <w:proofErr w:type="spellStart"/>
            <w:r w:rsidRPr="00B759AF">
              <w:rPr>
                <w:rFonts w:ascii="Calibri" w:eastAsia="Times New Roman" w:hAnsi="Calibri" w:cs="Calibri"/>
                <w:b/>
                <w:bCs/>
                <w:color w:val="000000"/>
              </w:rPr>
              <w:t>MiniFE</w:t>
            </w:r>
            <w:proofErr w:type="spellEnd"/>
            <w:r w:rsidRPr="00B759AF">
              <w:rPr>
                <w:rFonts w:ascii="Calibri" w:eastAsia="Times New Roman" w:hAnsi="Calibri" w:cs="Calibri"/>
                <w:b/>
                <w:bCs/>
                <w:color w:val="000000"/>
              </w:rPr>
              <w:t>)</w:t>
            </w:r>
          </w:p>
        </w:tc>
      </w:tr>
      <w:tr w:rsidR="00B759AF" w:rsidRPr="00B759AF" w14:paraId="2FB38A18" w14:textId="77777777" w:rsidTr="00B759AF">
        <w:trPr>
          <w:trHeight w:val="285"/>
        </w:trPr>
        <w:tc>
          <w:tcPr>
            <w:tcW w:w="4553" w:type="dxa"/>
            <w:tcBorders>
              <w:top w:val="nil"/>
              <w:left w:val="nil"/>
              <w:bottom w:val="nil"/>
              <w:right w:val="nil"/>
            </w:tcBorders>
            <w:shd w:val="clear" w:color="auto" w:fill="auto"/>
            <w:noWrap/>
            <w:vAlign w:val="bottom"/>
            <w:hideMark/>
          </w:tcPr>
          <w:p w14:paraId="67CC9D18" w14:textId="77777777" w:rsidR="00B759AF" w:rsidRPr="00B759AF" w:rsidRDefault="00B759AF" w:rsidP="00B759AF">
            <w:pPr>
              <w:spacing w:after="0" w:line="240" w:lineRule="auto"/>
              <w:rPr>
                <w:rFonts w:ascii="Calibri" w:eastAsia="Times New Roman" w:hAnsi="Calibri" w:cs="Calibri"/>
                <w:color w:val="000000"/>
              </w:rPr>
            </w:pPr>
            <w:r w:rsidRPr="00B759AF">
              <w:rPr>
                <w:rFonts w:ascii="Calibri" w:eastAsia="Times New Roman" w:hAnsi="Calibri" w:cs="Calibri"/>
                <w:color w:val="000000"/>
              </w:rPr>
              <w:t>N=4, Write-back policy, LRU Policy</w:t>
            </w:r>
          </w:p>
        </w:tc>
      </w:tr>
      <w:tr w:rsidR="00B759AF" w:rsidRPr="00B759AF" w14:paraId="580661F0" w14:textId="77777777" w:rsidTr="00B759AF">
        <w:trPr>
          <w:trHeight w:val="285"/>
        </w:trPr>
        <w:tc>
          <w:tcPr>
            <w:tcW w:w="4553" w:type="dxa"/>
            <w:tcBorders>
              <w:top w:val="nil"/>
              <w:left w:val="nil"/>
              <w:bottom w:val="nil"/>
              <w:right w:val="nil"/>
            </w:tcBorders>
            <w:shd w:val="clear" w:color="auto" w:fill="auto"/>
            <w:noWrap/>
            <w:vAlign w:val="bottom"/>
            <w:hideMark/>
          </w:tcPr>
          <w:p w14:paraId="15C59589" w14:textId="77777777" w:rsidR="00B759AF" w:rsidRPr="00B759AF" w:rsidRDefault="00B759AF" w:rsidP="00B759AF">
            <w:pPr>
              <w:spacing w:after="0" w:line="240" w:lineRule="auto"/>
              <w:rPr>
                <w:rFonts w:ascii="Calibri" w:eastAsia="Times New Roman" w:hAnsi="Calibri" w:cs="Calibri"/>
                <w:color w:val="000000"/>
              </w:rPr>
            </w:pPr>
            <w:proofErr w:type="gramStart"/>
            <w:r w:rsidRPr="00B759AF">
              <w:rPr>
                <w:rFonts w:ascii="Calibri" w:eastAsia="Times New Roman" w:hAnsi="Calibri" w:cs="Calibri"/>
                <w:color w:val="000000"/>
              </w:rPr>
              <w:t>./</w:t>
            </w:r>
            <w:proofErr w:type="gramEnd"/>
            <w:r w:rsidRPr="00B759AF">
              <w:rPr>
                <w:rFonts w:ascii="Calibri" w:eastAsia="Times New Roman" w:hAnsi="Calibri" w:cs="Calibri"/>
                <w:color w:val="000000"/>
              </w:rPr>
              <w:t>SIM &lt;CACHE_SIZE&gt; &lt;4&gt; &lt;0&gt; &lt;1&gt; &lt;TRACE_FILE&gt;</w:t>
            </w:r>
          </w:p>
        </w:tc>
      </w:tr>
      <w:tr w:rsidR="00B759AF" w:rsidRPr="00B759AF" w14:paraId="6FD5ED07" w14:textId="77777777" w:rsidTr="00B759AF">
        <w:trPr>
          <w:trHeight w:val="285"/>
        </w:trPr>
        <w:tc>
          <w:tcPr>
            <w:tcW w:w="4553" w:type="dxa"/>
            <w:tcBorders>
              <w:top w:val="nil"/>
              <w:left w:val="nil"/>
              <w:bottom w:val="nil"/>
              <w:right w:val="nil"/>
            </w:tcBorders>
            <w:shd w:val="clear" w:color="auto" w:fill="auto"/>
            <w:noWrap/>
            <w:vAlign w:val="bottom"/>
            <w:hideMark/>
          </w:tcPr>
          <w:p w14:paraId="07E824BC" w14:textId="77777777" w:rsidR="00B759AF" w:rsidRPr="00B759AF" w:rsidRDefault="00B759AF" w:rsidP="00B759AF">
            <w:pPr>
              <w:spacing w:after="0" w:line="240" w:lineRule="auto"/>
              <w:rPr>
                <w:rFonts w:ascii="Calibri" w:eastAsia="Times New Roman" w:hAnsi="Calibri" w:cs="Calibri"/>
                <w:color w:val="000000"/>
              </w:rPr>
            </w:pPr>
            <w:r w:rsidRPr="00B759AF">
              <w:rPr>
                <w:rFonts w:ascii="Calibri" w:eastAsia="Times New Roman" w:hAnsi="Calibri" w:cs="Calibri"/>
                <w:color w:val="000000"/>
              </w:rPr>
              <w:t>Vary Cache size from 8KB to 128KB (multiples of 2)</w:t>
            </w:r>
          </w:p>
        </w:tc>
      </w:tr>
    </w:tbl>
    <w:p w14:paraId="1CA692F3" w14:textId="3D603311" w:rsidR="00B759AF" w:rsidRDefault="00B759AF" w:rsidP="00591C89">
      <w:pPr>
        <w:rPr>
          <w:rFonts w:cstheme="minorHAnsi"/>
          <w:b/>
          <w:bCs/>
          <w:sz w:val="24"/>
          <w:szCs w:val="24"/>
        </w:rPr>
      </w:pPr>
    </w:p>
    <w:tbl>
      <w:tblPr>
        <w:tblW w:w="7320" w:type="dxa"/>
        <w:tblLook w:val="04A0" w:firstRow="1" w:lastRow="0" w:firstColumn="1" w:lastColumn="0" w:noHBand="0" w:noVBand="1"/>
      </w:tblPr>
      <w:tblGrid>
        <w:gridCol w:w="1680"/>
        <w:gridCol w:w="1920"/>
        <w:gridCol w:w="1860"/>
        <w:gridCol w:w="1860"/>
      </w:tblGrid>
      <w:tr w:rsidR="00B759AF" w:rsidRPr="00B759AF" w14:paraId="0ABBDB0C" w14:textId="77777777" w:rsidTr="00B759AF">
        <w:trPr>
          <w:trHeight w:val="285"/>
        </w:trPr>
        <w:tc>
          <w:tcPr>
            <w:tcW w:w="16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7C460C1" w14:textId="77777777" w:rsidR="00B759AF" w:rsidRPr="00B759AF" w:rsidRDefault="00B759AF" w:rsidP="00B759AF">
            <w:pPr>
              <w:spacing w:after="0" w:line="240" w:lineRule="auto"/>
              <w:rPr>
                <w:rFonts w:ascii="Calibri" w:eastAsia="Times New Roman" w:hAnsi="Calibri" w:cs="Calibri"/>
                <w:b/>
                <w:bCs/>
                <w:color w:val="FFFFFF"/>
              </w:rPr>
            </w:pPr>
            <w:r w:rsidRPr="00B759AF">
              <w:rPr>
                <w:rFonts w:ascii="Calibri" w:eastAsia="Times New Roman" w:hAnsi="Calibri" w:cs="Calibri"/>
                <w:b/>
                <w:bCs/>
                <w:color w:val="FFFFFF"/>
              </w:rPr>
              <w:t xml:space="preserve">Cache </w:t>
            </w:r>
            <w:proofErr w:type="gramStart"/>
            <w:r w:rsidRPr="00B759AF">
              <w:rPr>
                <w:rFonts w:ascii="Calibri" w:eastAsia="Times New Roman" w:hAnsi="Calibri" w:cs="Calibri"/>
                <w:b/>
                <w:bCs/>
                <w:color w:val="FFFFFF"/>
              </w:rPr>
              <w:t>Size(</w:t>
            </w:r>
            <w:proofErr w:type="gramEnd"/>
            <w:r w:rsidRPr="00B759AF">
              <w:rPr>
                <w:rFonts w:ascii="Calibri" w:eastAsia="Times New Roman" w:hAnsi="Calibri" w:cs="Calibri"/>
                <w:b/>
                <w:bCs/>
                <w:color w:val="FFFFFF"/>
              </w:rPr>
              <w:t>KB)</w:t>
            </w:r>
          </w:p>
        </w:tc>
        <w:tc>
          <w:tcPr>
            <w:tcW w:w="1920" w:type="dxa"/>
            <w:tcBorders>
              <w:top w:val="single" w:sz="4" w:space="0" w:color="auto"/>
              <w:left w:val="nil"/>
              <w:bottom w:val="single" w:sz="4" w:space="0" w:color="auto"/>
              <w:right w:val="single" w:sz="4" w:space="0" w:color="auto"/>
            </w:tcBorders>
            <w:shd w:val="clear" w:color="000000" w:fill="4472C4"/>
            <w:noWrap/>
            <w:vAlign w:val="bottom"/>
            <w:hideMark/>
          </w:tcPr>
          <w:p w14:paraId="43C0B84F" w14:textId="77777777" w:rsidR="00B759AF" w:rsidRPr="00B759AF" w:rsidRDefault="00B759AF" w:rsidP="00B759AF">
            <w:pPr>
              <w:spacing w:after="0" w:line="240" w:lineRule="auto"/>
              <w:rPr>
                <w:rFonts w:ascii="Calibri" w:eastAsia="Times New Roman" w:hAnsi="Calibri" w:cs="Calibri"/>
                <w:b/>
                <w:bCs/>
                <w:color w:val="FFFFFF"/>
              </w:rPr>
            </w:pPr>
            <w:r w:rsidRPr="00B759AF">
              <w:rPr>
                <w:rFonts w:ascii="Calibri" w:eastAsia="Times New Roman" w:hAnsi="Calibri" w:cs="Calibri"/>
                <w:b/>
                <w:bCs/>
                <w:color w:val="FFFFFF"/>
              </w:rPr>
              <w:t>Cache Size (Bytes)</w:t>
            </w:r>
          </w:p>
        </w:tc>
        <w:tc>
          <w:tcPr>
            <w:tcW w:w="1860" w:type="dxa"/>
            <w:tcBorders>
              <w:top w:val="single" w:sz="4" w:space="0" w:color="auto"/>
              <w:left w:val="nil"/>
              <w:bottom w:val="single" w:sz="4" w:space="0" w:color="auto"/>
              <w:right w:val="single" w:sz="4" w:space="0" w:color="auto"/>
            </w:tcBorders>
            <w:shd w:val="clear" w:color="000000" w:fill="4472C4"/>
            <w:noWrap/>
            <w:vAlign w:val="bottom"/>
            <w:hideMark/>
          </w:tcPr>
          <w:p w14:paraId="536B93A0" w14:textId="77777777" w:rsidR="00B759AF" w:rsidRPr="00B759AF" w:rsidRDefault="00B759AF" w:rsidP="00B759AF">
            <w:pPr>
              <w:spacing w:after="0" w:line="240" w:lineRule="auto"/>
              <w:rPr>
                <w:rFonts w:ascii="Calibri" w:eastAsia="Times New Roman" w:hAnsi="Calibri" w:cs="Calibri"/>
                <w:b/>
                <w:bCs/>
                <w:color w:val="FFFFFF"/>
              </w:rPr>
            </w:pPr>
            <w:r w:rsidRPr="00B759AF">
              <w:rPr>
                <w:rFonts w:ascii="Calibri" w:eastAsia="Times New Roman" w:hAnsi="Calibri" w:cs="Calibri"/>
                <w:b/>
                <w:bCs/>
                <w:color w:val="FFFFFF"/>
              </w:rPr>
              <w:t>XS Bench Miss Ratio</w:t>
            </w:r>
          </w:p>
        </w:tc>
        <w:tc>
          <w:tcPr>
            <w:tcW w:w="1860" w:type="dxa"/>
            <w:tcBorders>
              <w:top w:val="single" w:sz="4" w:space="0" w:color="auto"/>
              <w:left w:val="nil"/>
              <w:bottom w:val="single" w:sz="4" w:space="0" w:color="auto"/>
              <w:right w:val="single" w:sz="4" w:space="0" w:color="auto"/>
            </w:tcBorders>
            <w:shd w:val="clear" w:color="000000" w:fill="4472C4"/>
            <w:noWrap/>
            <w:vAlign w:val="bottom"/>
            <w:hideMark/>
          </w:tcPr>
          <w:p w14:paraId="610B54AA" w14:textId="77777777" w:rsidR="00B759AF" w:rsidRPr="00B759AF" w:rsidRDefault="00B759AF" w:rsidP="00B759AF">
            <w:pPr>
              <w:spacing w:after="0" w:line="240" w:lineRule="auto"/>
              <w:rPr>
                <w:rFonts w:ascii="Calibri" w:eastAsia="Times New Roman" w:hAnsi="Calibri" w:cs="Calibri"/>
                <w:b/>
                <w:bCs/>
                <w:color w:val="FFFFFF"/>
              </w:rPr>
            </w:pPr>
            <w:proofErr w:type="spellStart"/>
            <w:r w:rsidRPr="00B759AF">
              <w:rPr>
                <w:rFonts w:ascii="Calibri" w:eastAsia="Times New Roman" w:hAnsi="Calibri" w:cs="Calibri"/>
                <w:b/>
                <w:bCs/>
                <w:color w:val="FFFFFF"/>
              </w:rPr>
              <w:t>MiniFE</w:t>
            </w:r>
            <w:proofErr w:type="spellEnd"/>
            <w:r w:rsidRPr="00B759AF">
              <w:rPr>
                <w:rFonts w:ascii="Calibri" w:eastAsia="Times New Roman" w:hAnsi="Calibri" w:cs="Calibri"/>
                <w:b/>
                <w:bCs/>
                <w:color w:val="FFFFFF"/>
              </w:rPr>
              <w:t xml:space="preserve"> Miss Ratio</w:t>
            </w:r>
          </w:p>
        </w:tc>
      </w:tr>
      <w:tr w:rsidR="00B759AF" w:rsidRPr="00B759AF" w14:paraId="24F4EF59" w14:textId="77777777" w:rsidTr="00B759AF">
        <w:trPr>
          <w:trHeight w:val="28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3CF144E"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8</w:t>
            </w:r>
          </w:p>
        </w:tc>
        <w:tc>
          <w:tcPr>
            <w:tcW w:w="1920" w:type="dxa"/>
            <w:tcBorders>
              <w:top w:val="nil"/>
              <w:left w:val="nil"/>
              <w:bottom w:val="single" w:sz="4" w:space="0" w:color="auto"/>
              <w:right w:val="single" w:sz="4" w:space="0" w:color="auto"/>
            </w:tcBorders>
            <w:shd w:val="clear" w:color="auto" w:fill="auto"/>
            <w:noWrap/>
            <w:vAlign w:val="bottom"/>
            <w:hideMark/>
          </w:tcPr>
          <w:p w14:paraId="1A4ACFF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8192</w:t>
            </w:r>
          </w:p>
        </w:tc>
        <w:tc>
          <w:tcPr>
            <w:tcW w:w="1860" w:type="dxa"/>
            <w:tcBorders>
              <w:top w:val="nil"/>
              <w:left w:val="nil"/>
              <w:bottom w:val="single" w:sz="4" w:space="0" w:color="auto"/>
              <w:right w:val="single" w:sz="4" w:space="0" w:color="auto"/>
            </w:tcBorders>
            <w:shd w:val="clear" w:color="auto" w:fill="auto"/>
            <w:noWrap/>
            <w:vAlign w:val="bottom"/>
            <w:hideMark/>
          </w:tcPr>
          <w:p w14:paraId="431962E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0.136261</w:t>
            </w:r>
          </w:p>
        </w:tc>
        <w:tc>
          <w:tcPr>
            <w:tcW w:w="1860" w:type="dxa"/>
            <w:tcBorders>
              <w:top w:val="nil"/>
              <w:left w:val="nil"/>
              <w:bottom w:val="single" w:sz="4" w:space="0" w:color="auto"/>
              <w:right w:val="single" w:sz="4" w:space="0" w:color="auto"/>
            </w:tcBorders>
            <w:shd w:val="clear" w:color="auto" w:fill="auto"/>
            <w:noWrap/>
            <w:vAlign w:val="bottom"/>
            <w:hideMark/>
          </w:tcPr>
          <w:p w14:paraId="3FF49495"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0.080703</w:t>
            </w:r>
          </w:p>
        </w:tc>
      </w:tr>
      <w:tr w:rsidR="00B759AF" w:rsidRPr="00B759AF" w14:paraId="7E69D1BD" w14:textId="77777777" w:rsidTr="00B759AF">
        <w:trPr>
          <w:trHeight w:val="28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38EED4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16</w:t>
            </w:r>
          </w:p>
        </w:tc>
        <w:tc>
          <w:tcPr>
            <w:tcW w:w="1920" w:type="dxa"/>
            <w:tcBorders>
              <w:top w:val="nil"/>
              <w:left w:val="nil"/>
              <w:bottom w:val="single" w:sz="4" w:space="0" w:color="auto"/>
              <w:right w:val="single" w:sz="4" w:space="0" w:color="auto"/>
            </w:tcBorders>
            <w:shd w:val="clear" w:color="auto" w:fill="auto"/>
            <w:noWrap/>
            <w:vAlign w:val="bottom"/>
            <w:hideMark/>
          </w:tcPr>
          <w:p w14:paraId="7D32266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16384</w:t>
            </w:r>
          </w:p>
        </w:tc>
        <w:tc>
          <w:tcPr>
            <w:tcW w:w="1860" w:type="dxa"/>
            <w:tcBorders>
              <w:top w:val="nil"/>
              <w:left w:val="nil"/>
              <w:bottom w:val="single" w:sz="4" w:space="0" w:color="auto"/>
              <w:right w:val="single" w:sz="4" w:space="0" w:color="auto"/>
            </w:tcBorders>
            <w:shd w:val="clear" w:color="auto" w:fill="auto"/>
            <w:noWrap/>
            <w:vAlign w:val="bottom"/>
            <w:hideMark/>
          </w:tcPr>
          <w:p w14:paraId="07F8BE5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0.119363</w:t>
            </w:r>
          </w:p>
        </w:tc>
        <w:tc>
          <w:tcPr>
            <w:tcW w:w="1860" w:type="dxa"/>
            <w:tcBorders>
              <w:top w:val="nil"/>
              <w:left w:val="nil"/>
              <w:bottom w:val="single" w:sz="4" w:space="0" w:color="auto"/>
              <w:right w:val="single" w:sz="4" w:space="0" w:color="auto"/>
            </w:tcBorders>
            <w:shd w:val="clear" w:color="auto" w:fill="auto"/>
            <w:noWrap/>
            <w:vAlign w:val="bottom"/>
            <w:hideMark/>
          </w:tcPr>
          <w:p w14:paraId="6CAB3053"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0.074231</w:t>
            </w:r>
          </w:p>
        </w:tc>
      </w:tr>
      <w:tr w:rsidR="00B759AF" w:rsidRPr="00B759AF" w14:paraId="1C6A9671" w14:textId="77777777" w:rsidTr="00B759AF">
        <w:trPr>
          <w:trHeight w:val="28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CA04DF3"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32</w:t>
            </w:r>
          </w:p>
        </w:tc>
        <w:tc>
          <w:tcPr>
            <w:tcW w:w="1920" w:type="dxa"/>
            <w:tcBorders>
              <w:top w:val="nil"/>
              <w:left w:val="nil"/>
              <w:bottom w:val="single" w:sz="4" w:space="0" w:color="auto"/>
              <w:right w:val="single" w:sz="4" w:space="0" w:color="auto"/>
            </w:tcBorders>
            <w:shd w:val="clear" w:color="auto" w:fill="auto"/>
            <w:noWrap/>
            <w:vAlign w:val="bottom"/>
            <w:hideMark/>
          </w:tcPr>
          <w:p w14:paraId="6CDB3AB7"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32768</w:t>
            </w:r>
          </w:p>
        </w:tc>
        <w:tc>
          <w:tcPr>
            <w:tcW w:w="1860" w:type="dxa"/>
            <w:tcBorders>
              <w:top w:val="nil"/>
              <w:left w:val="nil"/>
              <w:bottom w:val="single" w:sz="4" w:space="0" w:color="auto"/>
              <w:right w:val="single" w:sz="4" w:space="0" w:color="auto"/>
            </w:tcBorders>
            <w:shd w:val="clear" w:color="auto" w:fill="auto"/>
            <w:noWrap/>
            <w:vAlign w:val="bottom"/>
            <w:hideMark/>
          </w:tcPr>
          <w:p w14:paraId="31687DB6"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0.112539</w:t>
            </w:r>
          </w:p>
        </w:tc>
        <w:tc>
          <w:tcPr>
            <w:tcW w:w="1860" w:type="dxa"/>
            <w:tcBorders>
              <w:top w:val="nil"/>
              <w:left w:val="nil"/>
              <w:bottom w:val="single" w:sz="4" w:space="0" w:color="auto"/>
              <w:right w:val="single" w:sz="4" w:space="0" w:color="auto"/>
            </w:tcBorders>
            <w:shd w:val="clear" w:color="auto" w:fill="auto"/>
            <w:noWrap/>
            <w:vAlign w:val="bottom"/>
            <w:hideMark/>
          </w:tcPr>
          <w:p w14:paraId="10AB7315"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0.065595</w:t>
            </w:r>
          </w:p>
        </w:tc>
      </w:tr>
      <w:tr w:rsidR="00B759AF" w:rsidRPr="00B759AF" w14:paraId="2B784B12" w14:textId="77777777" w:rsidTr="00B759AF">
        <w:trPr>
          <w:trHeight w:val="28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01A2E2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64</w:t>
            </w:r>
          </w:p>
        </w:tc>
        <w:tc>
          <w:tcPr>
            <w:tcW w:w="1920" w:type="dxa"/>
            <w:tcBorders>
              <w:top w:val="nil"/>
              <w:left w:val="nil"/>
              <w:bottom w:val="single" w:sz="4" w:space="0" w:color="auto"/>
              <w:right w:val="single" w:sz="4" w:space="0" w:color="auto"/>
            </w:tcBorders>
            <w:shd w:val="clear" w:color="auto" w:fill="auto"/>
            <w:noWrap/>
            <w:vAlign w:val="bottom"/>
            <w:hideMark/>
          </w:tcPr>
          <w:p w14:paraId="4769D52D"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65536</w:t>
            </w:r>
          </w:p>
        </w:tc>
        <w:tc>
          <w:tcPr>
            <w:tcW w:w="1860" w:type="dxa"/>
            <w:tcBorders>
              <w:top w:val="nil"/>
              <w:left w:val="nil"/>
              <w:bottom w:val="single" w:sz="4" w:space="0" w:color="auto"/>
              <w:right w:val="single" w:sz="4" w:space="0" w:color="auto"/>
            </w:tcBorders>
            <w:shd w:val="clear" w:color="auto" w:fill="auto"/>
            <w:noWrap/>
            <w:vAlign w:val="bottom"/>
            <w:hideMark/>
          </w:tcPr>
          <w:p w14:paraId="422409F9"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0.108198</w:t>
            </w:r>
          </w:p>
        </w:tc>
        <w:tc>
          <w:tcPr>
            <w:tcW w:w="1860" w:type="dxa"/>
            <w:tcBorders>
              <w:top w:val="nil"/>
              <w:left w:val="nil"/>
              <w:bottom w:val="single" w:sz="4" w:space="0" w:color="auto"/>
              <w:right w:val="single" w:sz="4" w:space="0" w:color="auto"/>
            </w:tcBorders>
            <w:shd w:val="clear" w:color="auto" w:fill="auto"/>
            <w:noWrap/>
            <w:vAlign w:val="bottom"/>
            <w:hideMark/>
          </w:tcPr>
          <w:p w14:paraId="7B9F5B23"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0.059669</w:t>
            </w:r>
          </w:p>
        </w:tc>
      </w:tr>
      <w:tr w:rsidR="00B759AF" w:rsidRPr="00B759AF" w14:paraId="5D21947C" w14:textId="77777777" w:rsidTr="00B759AF">
        <w:trPr>
          <w:trHeight w:val="28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0E4C708"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128</w:t>
            </w:r>
          </w:p>
        </w:tc>
        <w:tc>
          <w:tcPr>
            <w:tcW w:w="1920" w:type="dxa"/>
            <w:tcBorders>
              <w:top w:val="nil"/>
              <w:left w:val="nil"/>
              <w:bottom w:val="single" w:sz="4" w:space="0" w:color="auto"/>
              <w:right w:val="single" w:sz="4" w:space="0" w:color="auto"/>
            </w:tcBorders>
            <w:shd w:val="clear" w:color="auto" w:fill="auto"/>
            <w:noWrap/>
            <w:vAlign w:val="bottom"/>
            <w:hideMark/>
          </w:tcPr>
          <w:p w14:paraId="23B4616A"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131072</w:t>
            </w:r>
          </w:p>
        </w:tc>
        <w:tc>
          <w:tcPr>
            <w:tcW w:w="1860" w:type="dxa"/>
            <w:tcBorders>
              <w:top w:val="nil"/>
              <w:left w:val="nil"/>
              <w:bottom w:val="single" w:sz="4" w:space="0" w:color="auto"/>
              <w:right w:val="single" w:sz="4" w:space="0" w:color="auto"/>
            </w:tcBorders>
            <w:shd w:val="clear" w:color="auto" w:fill="auto"/>
            <w:noWrap/>
            <w:vAlign w:val="bottom"/>
            <w:hideMark/>
          </w:tcPr>
          <w:p w14:paraId="5A09DB60"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0.104894</w:t>
            </w:r>
          </w:p>
        </w:tc>
        <w:tc>
          <w:tcPr>
            <w:tcW w:w="1860" w:type="dxa"/>
            <w:tcBorders>
              <w:top w:val="nil"/>
              <w:left w:val="nil"/>
              <w:bottom w:val="single" w:sz="4" w:space="0" w:color="auto"/>
              <w:right w:val="single" w:sz="4" w:space="0" w:color="auto"/>
            </w:tcBorders>
            <w:shd w:val="clear" w:color="auto" w:fill="auto"/>
            <w:noWrap/>
            <w:vAlign w:val="bottom"/>
            <w:hideMark/>
          </w:tcPr>
          <w:p w14:paraId="4731D0BC"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0.055829</w:t>
            </w:r>
          </w:p>
        </w:tc>
      </w:tr>
      <w:tr w:rsidR="00B759AF" w:rsidRPr="00B759AF" w14:paraId="63FF314D" w14:textId="77777777" w:rsidTr="00B759AF">
        <w:trPr>
          <w:trHeight w:val="285"/>
        </w:trPr>
        <w:tc>
          <w:tcPr>
            <w:tcW w:w="1680" w:type="dxa"/>
            <w:tcBorders>
              <w:top w:val="nil"/>
              <w:left w:val="nil"/>
              <w:bottom w:val="nil"/>
              <w:right w:val="nil"/>
            </w:tcBorders>
            <w:shd w:val="clear" w:color="auto" w:fill="auto"/>
            <w:noWrap/>
            <w:vAlign w:val="bottom"/>
            <w:hideMark/>
          </w:tcPr>
          <w:p w14:paraId="6C4A513B" w14:textId="77777777" w:rsidR="00B759AF" w:rsidRPr="00B759AF" w:rsidRDefault="00B759AF" w:rsidP="00B759AF">
            <w:pPr>
              <w:spacing w:after="0" w:line="240" w:lineRule="auto"/>
              <w:jc w:val="right"/>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7A1B2BC2"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7F6A9DE5"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3838541A" w14:textId="77777777" w:rsidR="00B759AF" w:rsidRPr="00B759AF" w:rsidRDefault="00B759AF" w:rsidP="00B759AF">
            <w:pPr>
              <w:spacing w:after="0" w:line="240" w:lineRule="auto"/>
              <w:rPr>
                <w:rFonts w:ascii="Times New Roman" w:eastAsia="Times New Roman" w:hAnsi="Times New Roman" w:cs="Times New Roman"/>
                <w:sz w:val="20"/>
                <w:szCs w:val="20"/>
              </w:rPr>
            </w:pPr>
          </w:p>
        </w:tc>
      </w:tr>
      <w:tr w:rsidR="00B759AF" w:rsidRPr="00B759AF" w14:paraId="4AD6220B" w14:textId="77777777" w:rsidTr="00B759AF">
        <w:trPr>
          <w:trHeight w:val="285"/>
        </w:trPr>
        <w:tc>
          <w:tcPr>
            <w:tcW w:w="1680" w:type="dxa"/>
            <w:tcBorders>
              <w:top w:val="nil"/>
              <w:left w:val="nil"/>
              <w:bottom w:val="nil"/>
              <w:right w:val="nil"/>
            </w:tcBorders>
            <w:shd w:val="clear" w:color="auto" w:fill="auto"/>
            <w:noWrap/>
            <w:vAlign w:val="bottom"/>
            <w:hideMark/>
          </w:tcPr>
          <w:p w14:paraId="5013383B"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920" w:type="dxa"/>
            <w:tcBorders>
              <w:top w:val="nil"/>
              <w:left w:val="nil"/>
              <w:bottom w:val="nil"/>
              <w:right w:val="nil"/>
            </w:tcBorders>
            <w:shd w:val="clear" w:color="auto" w:fill="auto"/>
            <w:noWrap/>
            <w:vAlign w:val="bottom"/>
            <w:hideMark/>
          </w:tcPr>
          <w:p w14:paraId="0C61006F"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05A635E" w14:textId="77777777" w:rsidR="00B759AF" w:rsidRPr="00B759AF" w:rsidRDefault="00B759AF" w:rsidP="00B759AF">
            <w:pPr>
              <w:spacing w:after="0" w:line="240" w:lineRule="auto"/>
              <w:rPr>
                <w:rFonts w:ascii="Calibri" w:eastAsia="Times New Roman" w:hAnsi="Calibri" w:cs="Calibri"/>
                <w:b/>
                <w:bCs/>
                <w:color w:val="FFFFFF"/>
              </w:rPr>
            </w:pPr>
            <w:r w:rsidRPr="00B759AF">
              <w:rPr>
                <w:rFonts w:ascii="Calibri" w:eastAsia="Times New Roman" w:hAnsi="Calibri" w:cs="Calibri"/>
                <w:b/>
                <w:bCs/>
                <w:color w:val="FFFFFF"/>
              </w:rPr>
              <w:t>XS Bench Miss %</w:t>
            </w:r>
          </w:p>
        </w:tc>
        <w:tc>
          <w:tcPr>
            <w:tcW w:w="1860" w:type="dxa"/>
            <w:tcBorders>
              <w:top w:val="single" w:sz="4" w:space="0" w:color="auto"/>
              <w:left w:val="nil"/>
              <w:bottom w:val="single" w:sz="4" w:space="0" w:color="auto"/>
              <w:right w:val="single" w:sz="4" w:space="0" w:color="auto"/>
            </w:tcBorders>
            <w:shd w:val="clear" w:color="000000" w:fill="4472C4"/>
            <w:noWrap/>
            <w:vAlign w:val="bottom"/>
            <w:hideMark/>
          </w:tcPr>
          <w:p w14:paraId="26A2B3BD" w14:textId="77777777" w:rsidR="00B759AF" w:rsidRPr="00B759AF" w:rsidRDefault="00B759AF" w:rsidP="00B759AF">
            <w:pPr>
              <w:spacing w:after="0" w:line="240" w:lineRule="auto"/>
              <w:rPr>
                <w:rFonts w:ascii="Calibri" w:eastAsia="Times New Roman" w:hAnsi="Calibri" w:cs="Calibri"/>
                <w:b/>
                <w:bCs/>
                <w:color w:val="FFFFFF"/>
              </w:rPr>
            </w:pPr>
            <w:proofErr w:type="spellStart"/>
            <w:r w:rsidRPr="00B759AF">
              <w:rPr>
                <w:rFonts w:ascii="Calibri" w:eastAsia="Times New Roman" w:hAnsi="Calibri" w:cs="Calibri"/>
                <w:b/>
                <w:bCs/>
                <w:color w:val="FFFFFF"/>
              </w:rPr>
              <w:t>MiniFE</w:t>
            </w:r>
            <w:proofErr w:type="spellEnd"/>
            <w:r w:rsidRPr="00B759AF">
              <w:rPr>
                <w:rFonts w:ascii="Calibri" w:eastAsia="Times New Roman" w:hAnsi="Calibri" w:cs="Calibri"/>
                <w:b/>
                <w:bCs/>
                <w:color w:val="FFFFFF"/>
              </w:rPr>
              <w:t xml:space="preserve"> Miss %</w:t>
            </w:r>
          </w:p>
        </w:tc>
      </w:tr>
      <w:tr w:rsidR="00B759AF" w:rsidRPr="00B759AF" w14:paraId="080A4428" w14:textId="77777777" w:rsidTr="00B759AF">
        <w:trPr>
          <w:trHeight w:val="285"/>
        </w:trPr>
        <w:tc>
          <w:tcPr>
            <w:tcW w:w="1680" w:type="dxa"/>
            <w:tcBorders>
              <w:top w:val="nil"/>
              <w:left w:val="nil"/>
              <w:bottom w:val="nil"/>
              <w:right w:val="nil"/>
            </w:tcBorders>
            <w:shd w:val="clear" w:color="auto" w:fill="auto"/>
            <w:noWrap/>
            <w:vAlign w:val="bottom"/>
            <w:hideMark/>
          </w:tcPr>
          <w:p w14:paraId="13E4D3B2" w14:textId="77777777" w:rsidR="00B759AF" w:rsidRPr="00B759AF" w:rsidRDefault="00B759AF" w:rsidP="00B759AF">
            <w:pPr>
              <w:spacing w:after="0" w:line="240" w:lineRule="auto"/>
              <w:rPr>
                <w:rFonts w:ascii="Calibri" w:eastAsia="Times New Roman" w:hAnsi="Calibri" w:cs="Calibri"/>
                <w:b/>
                <w:bCs/>
                <w:color w:val="FFFFFF"/>
              </w:rPr>
            </w:pPr>
          </w:p>
        </w:tc>
        <w:tc>
          <w:tcPr>
            <w:tcW w:w="1920" w:type="dxa"/>
            <w:tcBorders>
              <w:top w:val="nil"/>
              <w:left w:val="nil"/>
              <w:bottom w:val="nil"/>
              <w:right w:val="nil"/>
            </w:tcBorders>
            <w:shd w:val="clear" w:color="auto" w:fill="auto"/>
            <w:noWrap/>
            <w:vAlign w:val="bottom"/>
            <w:hideMark/>
          </w:tcPr>
          <w:p w14:paraId="4C9A0305"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B72A8DD"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13.6%</w:t>
            </w:r>
          </w:p>
        </w:tc>
        <w:tc>
          <w:tcPr>
            <w:tcW w:w="1860" w:type="dxa"/>
            <w:tcBorders>
              <w:top w:val="nil"/>
              <w:left w:val="nil"/>
              <w:bottom w:val="single" w:sz="4" w:space="0" w:color="auto"/>
              <w:right w:val="single" w:sz="4" w:space="0" w:color="auto"/>
            </w:tcBorders>
            <w:shd w:val="clear" w:color="auto" w:fill="auto"/>
            <w:noWrap/>
            <w:vAlign w:val="bottom"/>
            <w:hideMark/>
          </w:tcPr>
          <w:p w14:paraId="08C4FC28"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8.1%</w:t>
            </w:r>
          </w:p>
        </w:tc>
      </w:tr>
      <w:tr w:rsidR="00B759AF" w:rsidRPr="00B759AF" w14:paraId="2C7E4330" w14:textId="77777777" w:rsidTr="00B759AF">
        <w:trPr>
          <w:trHeight w:val="285"/>
        </w:trPr>
        <w:tc>
          <w:tcPr>
            <w:tcW w:w="1680" w:type="dxa"/>
            <w:tcBorders>
              <w:top w:val="nil"/>
              <w:left w:val="nil"/>
              <w:bottom w:val="nil"/>
              <w:right w:val="nil"/>
            </w:tcBorders>
            <w:shd w:val="clear" w:color="auto" w:fill="auto"/>
            <w:noWrap/>
            <w:vAlign w:val="bottom"/>
            <w:hideMark/>
          </w:tcPr>
          <w:p w14:paraId="0CE559CC" w14:textId="77777777" w:rsidR="00B759AF" w:rsidRPr="00B759AF" w:rsidRDefault="00B759AF" w:rsidP="00B759AF">
            <w:pPr>
              <w:spacing w:after="0" w:line="240" w:lineRule="auto"/>
              <w:jc w:val="right"/>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55B2A17A"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0E9B244"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11.9%</w:t>
            </w:r>
          </w:p>
        </w:tc>
        <w:tc>
          <w:tcPr>
            <w:tcW w:w="1860" w:type="dxa"/>
            <w:tcBorders>
              <w:top w:val="nil"/>
              <w:left w:val="nil"/>
              <w:bottom w:val="single" w:sz="4" w:space="0" w:color="auto"/>
              <w:right w:val="single" w:sz="4" w:space="0" w:color="auto"/>
            </w:tcBorders>
            <w:shd w:val="clear" w:color="auto" w:fill="auto"/>
            <w:noWrap/>
            <w:vAlign w:val="bottom"/>
            <w:hideMark/>
          </w:tcPr>
          <w:p w14:paraId="6068B896"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7.4%</w:t>
            </w:r>
          </w:p>
        </w:tc>
      </w:tr>
      <w:tr w:rsidR="00B759AF" w:rsidRPr="00B759AF" w14:paraId="32C73E72" w14:textId="77777777" w:rsidTr="00B759AF">
        <w:trPr>
          <w:trHeight w:val="285"/>
        </w:trPr>
        <w:tc>
          <w:tcPr>
            <w:tcW w:w="1680" w:type="dxa"/>
            <w:tcBorders>
              <w:top w:val="nil"/>
              <w:left w:val="nil"/>
              <w:bottom w:val="nil"/>
              <w:right w:val="nil"/>
            </w:tcBorders>
            <w:shd w:val="clear" w:color="auto" w:fill="auto"/>
            <w:noWrap/>
            <w:vAlign w:val="bottom"/>
            <w:hideMark/>
          </w:tcPr>
          <w:p w14:paraId="02E4431C" w14:textId="77777777" w:rsidR="00B759AF" w:rsidRPr="00B759AF" w:rsidRDefault="00B759AF" w:rsidP="00B759AF">
            <w:pPr>
              <w:spacing w:after="0" w:line="240" w:lineRule="auto"/>
              <w:jc w:val="right"/>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09EF4545"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B410F1B"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11.3%</w:t>
            </w:r>
          </w:p>
        </w:tc>
        <w:tc>
          <w:tcPr>
            <w:tcW w:w="1860" w:type="dxa"/>
            <w:tcBorders>
              <w:top w:val="nil"/>
              <w:left w:val="nil"/>
              <w:bottom w:val="single" w:sz="4" w:space="0" w:color="auto"/>
              <w:right w:val="single" w:sz="4" w:space="0" w:color="auto"/>
            </w:tcBorders>
            <w:shd w:val="clear" w:color="auto" w:fill="auto"/>
            <w:noWrap/>
            <w:vAlign w:val="bottom"/>
            <w:hideMark/>
          </w:tcPr>
          <w:p w14:paraId="49ED61A1"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6.6%</w:t>
            </w:r>
          </w:p>
        </w:tc>
      </w:tr>
      <w:tr w:rsidR="00B759AF" w:rsidRPr="00B759AF" w14:paraId="7976B1E1" w14:textId="77777777" w:rsidTr="00B759AF">
        <w:trPr>
          <w:trHeight w:val="285"/>
        </w:trPr>
        <w:tc>
          <w:tcPr>
            <w:tcW w:w="1680" w:type="dxa"/>
            <w:tcBorders>
              <w:top w:val="nil"/>
              <w:left w:val="nil"/>
              <w:bottom w:val="nil"/>
              <w:right w:val="nil"/>
            </w:tcBorders>
            <w:shd w:val="clear" w:color="auto" w:fill="auto"/>
            <w:noWrap/>
            <w:vAlign w:val="bottom"/>
            <w:hideMark/>
          </w:tcPr>
          <w:p w14:paraId="20B376E7" w14:textId="77777777" w:rsidR="00B759AF" w:rsidRPr="00B759AF" w:rsidRDefault="00B759AF" w:rsidP="00B759AF">
            <w:pPr>
              <w:spacing w:after="0" w:line="240" w:lineRule="auto"/>
              <w:jc w:val="right"/>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1FE54D71"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D8B381"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10.8%</w:t>
            </w:r>
          </w:p>
        </w:tc>
        <w:tc>
          <w:tcPr>
            <w:tcW w:w="1860" w:type="dxa"/>
            <w:tcBorders>
              <w:top w:val="nil"/>
              <w:left w:val="nil"/>
              <w:bottom w:val="single" w:sz="4" w:space="0" w:color="auto"/>
              <w:right w:val="single" w:sz="4" w:space="0" w:color="auto"/>
            </w:tcBorders>
            <w:shd w:val="clear" w:color="auto" w:fill="auto"/>
            <w:noWrap/>
            <w:vAlign w:val="bottom"/>
            <w:hideMark/>
          </w:tcPr>
          <w:p w14:paraId="266B3255"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6.0%</w:t>
            </w:r>
          </w:p>
        </w:tc>
      </w:tr>
      <w:tr w:rsidR="00B759AF" w:rsidRPr="00B759AF" w14:paraId="3BD17F9D" w14:textId="77777777" w:rsidTr="00B759AF">
        <w:trPr>
          <w:trHeight w:val="285"/>
        </w:trPr>
        <w:tc>
          <w:tcPr>
            <w:tcW w:w="1680" w:type="dxa"/>
            <w:tcBorders>
              <w:top w:val="nil"/>
              <w:left w:val="nil"/>
              <w:bottom w:val="nil"/>
              <w:right w:val="nil"/>
            </w:tcBorders>
            <w:shd w:val="clear" w:color="auto" w:fill="auto"/>
            <w:noWrap/>
            <w:vAlign w:val="bottom"/>
            <w:hideMark/>
          </w:tcPr>
          <w:p w14:paraId="5992FE1F" w14:textId="77777777" w:rsidR="00B759AF" w:rsidRPr="00B759AF" w:rsidRDefault="00B759AF" w:rsidP="00B759AF">
            <w:pPr>
              <w:spacing w:after="0" w:line="240" w:lineRule="auto"/>
              <w:jc w:val="right"/>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772BCEFD" w14:textId="77777777" w:rsidR="00B759AF" w:rsidRPr="00B759AF" w:rsidRDefault="00B759AF" w:rsidP="00B759AF">
            <w:pPr>
              <w:spacing w:after="0" w:line="240" w:lineRule="auto"/>
              <w:rPr>
                <w:rFonts w:ascii="Times New Roman" w:eastAsia="Times New Roman" w:hAnsi="Times New Roman" w:cs="Times New Roman"/>
                <w:sz w:val="20"/>
                <w:szCs w:val="20"/>
              </w:rPr>
            </w:pPr>
          </w:p>
        </w:tc>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B0B70B"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10.5%</w:t>
            </w:r>
          </w:p>
        </w:tc>
        <w:tc>
          <w:tcPr>
            <w:tcW w:w="1860" w:type="dxa"/>
            <w:tcBorders>
              <w:top w:val="nil"/>
              <w:left w:val="nil"/>
              <w:bottom w:val="single" w:sz="4" w:space="0" w:color="auto"/>
              <w:right w:val="single" w:sz="4" w:space="0" w:color="auto"/>
            </w:tcBorders>
            <w:shd w:val="clear" w:color="auto" w:fill="auto"/>
            <w:noWrap/>
            <w:vAlign w:val="bottom"/>
            <w:hideMark/>
          </w:tcPr>
          <w:p w14:paraId="246B1A02" w14:textId="77777777" w:rsidR="00B759AF" w:rsidRPr="00B759AF" w:rsidRDefault="00B759AF" w:rsidP="00B759AF">
            <w:pPr>
              <w:spacing w:after="0" w:line="240" w:lineRule="auto"/>
              <w:jc w:val="right"/>
              <w:rPr>
                <w:rFonts w:ascii="Calibri" w:eastAsia="Times New Roman" w:hAnsi="Calibri" w:cs="Calibri"/>
                <w:color w:val="000000"/>
              </w:rPr>
            </w:pPr>
            <w:r w:rsidRPr="00B759AF">
              <w:rPr>
                <w:rFonts w:ascii="Calibri" w:eastAsia="Times New Roman" w:hAnsi="Calibri" w:cs="Calibri"/>
                <w:color w:val="000000"/>
              </w:rPr>
              <w:t>5.6%</w:t>
            </w:r>
          </w:p>
        </w:tc>
      </w:tr>
    </w:tbl>
    <w:p w14:paraId="2E93F542" w14:textId="429FA621" w:rsidR="00B759AF" w:rsidRPr="00591C89" w:rsidRDefault="00B759AF" w:rsidP="00591C89">
      <w:pPr>
        <w:rPr>
          <w:rFonts w:cstheme="minorHAnsi"/>
          <w:b/>
          <w:bCs/>
          <w:sz w:val="24"/>
          <w:szCs w:val="24"/>
        </w:rPr>
      </w:pPr>
    </w:p>
    <w:p w14:paraId="19A778E3" w14:textId="63568AE3" w:rsidR="002B1A4B" w:rsidRDefault="002B1A4B" w:rsidP="00C639D3">
      <w:pPr>
        <w:jc w:val="center"/>
        <w:rPr>
          <w:rFonts w:cstheme="minorHAnsi"/>
          <w:sz w:val="40"/>
          <w:szCs w:val="40"/>
        </w:rPr>
      </w:pPr>
      <w:r>
        <w:rPr>
          <w:noProof/>
        </w:rPr>
        <w:lastRenderedPageBreak/>
        <w:drawing>
          <wp:inline distT="0" distB="0" distL="0" distR="0" wp14:anchorId="3B1E4CB3" wp14:editId="14713BD5">
            <wp:extent cx="5849470" cy="3249706"/>
            <wp:effectExtent l="0" t="0" r="18415" b="8255"/>
            <wp:docPr id="1" name="Chart 1">
              <a:extLst xmlns:a="http://schemas.openxmlformats.org/drawingml/2006/main">
                <a:ext uri="{FF2B5EF4-FFF2-40B4-BE49-F238E27FC236}">
                  <a16:creationId xmlns:a16="http://schemas.microsoft.com/office/drawing/2014/main" id="{45AE6184-5DC2-4E95-B27D-50DC9FEF01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1B076D" w14:textId="66916A05" w:rsidR="002B1A4B" w:rsidRDefault="002B1A4B" w:rsidP="002B1A4B">
      <w:pPr>
        <w:rPr>
          <w:rFonts w:cstheme="minorHAnsi"/>
          <w:sz w:val="24"/>
          <w:szCs w:val="24"/>
        </w:rPr>
      </w:pPr>
    </w:p>
    <w:p w14:paraId="739D2219" w14:textId="30C62F35" w:rsidR="002B1A4B" w:rsidRDefault="002B1A4B" w:rsidP="002B1A4B">
      <w:pPr>
        <w:rPr>
          <w:rFonts w:cstheme="minorHAnsi"/>
          <w:sz w:val="24"/>
          <w:szCs w:val="24"/>
        </w:rPr>
      </w:pPr>
      <w:r>
        <w:rPr>
          <w:rFonts w:cstheme="minorHAnsi"/>
          <w:b/>
          <w:bCs/>
          <w:sz w:val="24"/>
          <w:szCs w:val="24"/>
        </w:rPr>
        <w:t>Analysis</w:t>
      </w:r>
      <w:r w:rsidR="00CF7E47">
        <w:rPr>
          <w:rFonts w:cstheme="minorHAnsi"/>
          <w:b/>
          <w:bCs/>
          <w:sz w:val="24"/>
          <w:szCs w:val="24"/>
        </w:rPr>
        <w:t>: I</w:t>
      </w:r>
      <w:r>
        <w:rPr>
          <w:rFonts w:cstheme="minorHAnsi"/>
          <w:sz w:val="24"/>
          <w:szCs w:val="24"/>
        </w:rPr>
        <w:t xml:space="preserve">ncreasing the cache size </w:t>
      </w:r>
      <w:r w:rsidR="00147390">
        <w:rPr>
          <w:rFonts w:cstheme="minorHAnsi"/>
          <w:sz w:val="24"/>
          <w:szCs w:val="24"/>
        </w:rPr>
        <w:t>caused the miss rate to decrease</w:t>
      </w:r>
      <w:r>
        <w:rPr>
          <w:rFonts w:cstheme="minorHAnsi"/>
          <w:sz w:val="24"/>
          <w:szCs w:val="24"/>
        </w:rPr>
        <w:t xml:space="preserve">. This result was evident for both </w:t>
      </w:r>
      <w:proofErr w:type="spellStart"/>
      <w:r>
        <w:rPr>
          <w:rFonts w:cstheme="minorHAnsi"/>
          <w:sz w:val="24"/>
          <w:szCs w:val="24"/>
        </w:rPr>
        <w:t>tracefiles</w:t>
      </w:r>
      <w:proofErr w:type="spellEnd"/>
      <w:r>
        <w:rPr>
          <w:rFonts w:cstheme="minorHAnsi"/>
          <w:sz w:val="24"/>
          <w:szCs w:val="24"/>
        </w:rPr>
        <w:t>. This logically makes sense since a large cache will ensure that there is more overhead to store data; therefore, less evictions will take place and most data will remain on the cache (resulting in fewer cache misses).</w:t>
      </w:r>
      <w:r w:rsidR="00D10584">
        <w:rPr>
          <w:rFonts w:cstheme="minorHAnsi"/>
          <w:sz w:val="24"/>
          <w:szCs w:val="24"/>
        </w:rPr>
        <w:t xml:space="preserve"> The </w:t>
      </w:r>
      <w:proofErr w:type="spellStart"/>
      <w:r w:rsidR="00D10584">
        <w:rPr>
          <w:rFonts w:cstheme="minorHAnsi"/>
          <w:sz w:val="24"/>
          <w:szCs w:val="24"/>
        </w:rPr>
        <w:t>XSBench</w:t>
      </w:r>
      <w:proofErr w:type="spellEnd"/>
      <w:r w:rsidR="00D10584">
        <w:rPr>
          <w:rFonts w:cstheme="minorHAnsi"/>
          <w:sz w:val="24"/>
          <w:szCs w:val="24"/>
        </w:rPr>
        <w:t xml:space="preserve"> </w:t>
      </w:r>
      <w:proofErr w:type="spellStart"/>
      <w:r w:rsidR="00FD5B22">
        <w:rPr>
          <w:rFonts w:cstheme="minorHAnsi"/>
          <w:sz w:val="24"/>
          <w:szCs w:val="24"/>
        </w:rPr>
        <w:t>tracefile</w:t>
      </w:r>
      <w:proofErr w:type="spellEnd"/>
      <w:r w:rsidR="00FD5B22">
        <w:rPr>
          <w:rFonts w:cstheme="minorHAnsi"/>
          <w:sz w:val="24"/>
          <w:szCs w:val="24"/>
        </w:rPr>
        <w:t xml:space="preserve"> </w:t>
      </w:r>
      <w:r w:rsidR="00D10584">
        <w:rPr>
          <w:rFonts w:cstheme="minorHAnsi"/>
          <w:sz w:val="24"/>
          <w:szCs w:val="24"/>
        </w:rPr>
        <w:t xml:space="preserve">proved to have a higher miss ratio than the </w:t>
      </w:r>
      <w:proofErr w:type="spellStart"/>
      <w:r w:rsidR="00D10584">
        <w:rPr>
          <w:rFonts w:cstheme="minorHAnsi"/>
          <w:sz w:val="24"/>
          <w:szCs w:val="24"/>
        </w:rPr>
        <w:t>MiniFE</w:t>
      </w:r>
      <w:proofErr w:type="spellEnd"/>
      <w:r w:rsidR="00FD5B22">
        <w:rPr>
          <w:rFonts w:cstheme="minorHAnsi"/>
          <w:sz w:val="24"/>
          <w:szCs w:val="24"/>
        </w:rPr>
        <w:t xml:space="preserve"> </w:t>
      </w:r>
      <w:proofErr w:type="spellStart"/>
      <w:r w:rsidR="00FD5B22">
        <w:rPr>
          <w:rFonts w:cstheme="minorHAnsi"/>
          <w:sz w:val="24"/>
          <w:szCs w:val="24"/>
        </w:rPr>
        <w:t>tracefile</w:t>
      </w:r>
      <w:proofErr w:type="spellEnd"/>
      <w:r w:rsidR="00D10584">
        <w:rPr>
          <w:rFonts w:cstheme="minorHAnsi"/>
          <w:sz w:val="24"/>
          <w:szCs w:val="24"/>
        </w:rPr>
        <w:t xml:space="preserve"> or all Cache Sizes. Both files saw a sharp decrease in miss rate initially that gradually flattened out over time.</w:t>
      </w:r>
    </w:p>
    <w:p w14:paraId="5D722D24" w14:textId="003AA4BC" w:rsidR="00B977C2" w:rsidRDefault="00B977C2" w:rsidP="002B1A4B">
      <w:pPr>
        <w:rPr>
          <w:rFonts w:cstheme="minorHAnsi"/>
          <w:sz w:val="24"/>
          <w:szCs w:val="24"/>
        </w:rPr>
      </w:pPr>
    </w:p>
    <w:p w14:paraId="64CE6DED" w14:textId="5E5C0EB0" w:rsidR="00B977C2" w:rsidRDefault="00B977C2" w:rsidP="002B1A4B">
      <w:pPr>
        <w:rPr>
          <w:rFonts w:cstheme="minorHAnsi"/>
          <w:sz w:val="24"/>
          <w:szCs w:val="24"/>
        </w:rPr>
      </w:pPr>
    </w:p>
    <w:p w14:paraId="5130B262" w14:textId="77777777" w:rsidR="00FE5145" w:rsidRDefault="00FE5145" w:rsidP="002B1A4B">
      <w:pPr>
        <w:rPr>
          <w:rFonts w:cstheme="minorHAnsi"/>
          <w:b/>
          <w:bCs/>
          <w:sz w:val="24"/>
          <w:szCs w:val="24"/>
        </w:rPr>
      </w:pPr>
    </w:p>
    <w:p w14:paraId="0C733835" w14:textId="77777777" w:rsidR="00FE5145" w:rsidRDefault="00FE5145" w:rsidP="002B1A4B">
      <w:pPr>
        <w:rPr>
          <w:rFonts w:cstheme="minorHAnsi"/>
          <w:b/>
          <w:bCs/>
          <w:sz w:val="24"/>
          <w:szCs w:val="24"/>
        </w:rPr>
      </w:pPr>
    </w:p>
    <w:p w14:paraId="215F1D24" w14:textId="77777777" w:rsidR="00FE5145" w:rsidRDefault="00FE5145" w:rsidP="002B1A4B">
      <w:pPr>
        <w:rPr>
          <w:rFonts w:cstheme="minorHAnsi"/>
          <w:b/>
          <w:bCs/>
          <w:sz w:val="24"/>
          <w:szCs w:val="24"/>
        </w:rPr>
      </w:pPr>
    </w:p>
    <w:p w14:paraId="32E7ED64" w14:textId="77777777" w:rsidR="00FE5145" w:rsidRDefault="00FE5145" w:rsidP="002B1A4B">
      <w:pPr>
        <w:rPr>
          <w:rFonts w:cstheme="minorHAnsi"/>
          <w:b/>
          <w:bCs/>
          <w:sz w:val="24"/>
          <w:szCs w:val="24"/>
        </w:rPr>
      </w:pPr>
    </w:p>
    <w:p w14:paraId="1B455373" w14:textId="77777777" w:rsidR="00FE5145" w:rsidRDefault="00FE5145" w:rsidP="002B1A4B">
      <w:pPr>
        <w:rPr>
          <w:rFonts w:cstheme="minorHAnsi"/>
          <w:b/>
          <w:bCs/>
          <w:sz w:val="24"/>
          <w:szCs w:val="24"/>
        </w:rPr>
      </w:pPr>
    </w:p>
    <w:p w14:paraId="6EBD63E6" w14:textId="77777777" w:rsidR="00FE5145" w:rsidRDefault="00FE5145" w:rsidP="002B1A4B">
      <w:pPr>
        <w:rPr>
          <w:rFonts w:cstheme="minorHAnsi"/>
          <w:b/>
          <w:bCs/>
          <w:sz w:val="24"/>
          <w:szCs w:val="24"/>
        </w:rPr>
      </w:pPr>
    </w:p>
    <w:p w14:paraId="26A2B3D5" w14:textId="77777777" w:rsidR="00FE5145" w:rsidRDefault="00FE5145" w:rsidP="002B1A4B">
      <w:pPr>
        <w:rPr>
          <w:rFonts w:cstheme="minorHAnsi"/>
          <w:b/>
          <w:bCs/>
          <w:sz w:val="24"/>
          <w:szCs w:val="24"/>
        </w:rPr>
      </w:pPr>
    </w:p>
    <w:p w14:paraId="1D463701" w14:textId="77777777" w:rsidR="00FE5145" w:rsidRDefault="00FE5145" w:rsidP="002B1A4B">
      <w:pPr>
        <w:rPr>
          <w:rFonts w:cstheme="minorHAnsi"/>
          <w:b/>
          <w:bCs/>
          <w:sz w:val="24"/>
          <w:szCs w:val="24"/>
        </w:rPr>
      </w:pPr>
    </w:p>
    <w:p w14:paraId="36E05EB4" w14:textId="77777777" w:rsidR="00FE5145" w:rsidRDefault="00FE5145" w:rsidP="002B1A4B">
      <w:pPr>
        <w:rPr>
          <w:rFonts w:cstheme="minorHAnsi"/>
          <w:b/>
          <w:bCs/>
          <w:sz w:val="24"/>
          <w:szCs w:val="24"/>
        </w:rPr>
      </w:pPr>
    </w:p>
    <w:p w14:paraId="0CAC6C41" w14:textId="29B8F01D" w:rsidR="00B977C2" w:rsidRDefault="00B977C2" w:rsidP="002B1A4B">
      <w:pPr>
        <w:rPr>
          <w:rFonts w:cstheme="minorHAnsi"/>
          <w:b/>
          <w:bCs/>
          <w:sz w:val="24"/>
          <w:szCs w:val="24"/>
        </w:rPr>
      </w:pPr>
      <w:r>
        <w:rPr>
          <w:rFonts w:cstheme="minorHAnsi"/>
          <w:b/>
          <w:bCs/>
          <w:sz w:val="24"/>
          <w:szCs w:val="24"/>
        </w:rPr>
        <w:lastRenderedPageBreak/>
        <w:t>Part B)</w:t>
      </w:r>
      <w:r w:rsidR="001E46AC">
        <w:rPr>
          <w:rFonts w:cstheme="minorHAnsi"/>
          <w:b/>
          <w:bCs/>
          <w:sz w:val="24"/>
          <w:szCs w:val="24"/>
        </w:rPr>
        <w:t xml:space="preserve"> Comparison of Writing Policy</w:t>
      </w:r>
      <w:r w:rsidR="00856172">
        <w:rPr>
          <w:rFonts w:cstheme="minorHAnsi"/>
          <w:b/>
          <w:bCs/>
          <w:sz w:val="24"/>
          <w:szCs w:val="24"/>
        </w:rPr>
        <w:t xml:space="preserve"> </w:t>
      </w:r>
    </w:p>
    <w:p w14:paraId="2901E5D9" w14:textId="48DB82DC" w:rsidR="00856172" w:rsidRDefault="00856172" w:rsidP="002B1A4B">
      <w:pPr>
        <w:rPr>
          <w:rFonts w:cstheme="minorHAnsi"/>
          <w:b/>
          <w:bCs/>
          <w:sz w:val="24"/>
          <w:szCs w:val="24"/>
        </w:rPr>
      </w:pPr>
    </w:p>
    <w:p w14:paraId="28380146" w14:textId="6468683D" w:rsidR="00856172" w:rsidRDefault="00856172" w:rsidP="002B1A4B">
      <w:pPr>
        <w:rPr>
          <w:rFonts w:cstheme="minorHAnsi"/>
          <w:b/>
          <w:bCs/>
          <w:sz w:val="24"/>
          <w:szCs w:val="24"/>
        </w:rPr>
      </w:pPr>
      <w:r w:rsidRPr="00856172">
        <w:drawing>
          <wp:inline distT="0" distB="0" distL="0" distR="0" wp14:anchorId="093DEF57" wp14:editId="28EB42A4">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1473E420" w14:textId="1015270A" w:rsidR="00856172" w:rsidRDefault="00856172" w:rsidP="002B1A4B">
      <w:pPr>
        <w:rPr>
          <w:rFonts w:cstheme="minorHAnsi"/>
          <w:b/>
          <w:bCs/>
          <w:sz w:val="24"/>
          <w:szCs w:val="24"/>
        </w:rPr>
      </w:pPr>
    </w:p>
    <w:p w14:paraId="16875366" w14:textId="78D4AFCE" w:rsidR="00856172" w:rsidRDefault="00856172" w:rsidP="002B1A4B">
      <w:pPr>
        <w:rPr>
          <w:rFonts w:cstheme="minorHAnsi"/>
          <w:b/>
          <w:bCs/>
          <w:sz w:val="24"/>
          <w:szCs w:val="24"/>
        </w:rPr>
      </w:pPr>
      <w:r>
        <w:rPr>
          <w:noProof/>
        </w:rPr>
        <w:drawing>
          <wp:inline distT="0" distB="0" distL="0" distR="0" wp14:anchorId="775C5E2D" wp14:editId="2D95C8E7">
            <wp:extent cx="4589929" cy="2717987"/>
            <wp:effectExtent l="0" t="0" r="1270" b="6350"/>
            <wp:docPr id="3" name="Chart 3">
              <a:extLst xmlns:a="http://schemas.openxmlformats.org/drawingml/2006/main">
                <a:ext uri="{FF2B5EF4-FFF2-40B4-BE49-F238E27FC236}">
                  <a16:creationId xmlns:a16="http://schemas.microsoft.com/office/drawing/2014/main" id="{D1213E87-A6E5-474E-95FC-4A8198414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69574B" w14:textId="3390B82E" w:rsidR="00856172" w:rsidRDefault="00856172" w:rsidP="002B1A4B">
      <w:pPr>
        <w:rPr>
          <w:rFonts w:cstheme="minorHAnsi"/>
          <w:b/>
          <w:bCs/>
          <w:sz w:val="24"/>
          <w:szCs w:val="24"/>
        </w:rPr>
      </w:pPr>
      <w:r>
        <w:rPr>
          <w:noProof/>
        </w:rPr>
        <w:lastRenderedPageBreak/>
        <w:drawing>
          <wp:inline distT="0" distB="0" distL="0" distR="0" wp14:anchorId="6492EFFE" wp14:editId="740DD2C4">
            <wp:extent cx="4559114" cy="2714905"/>
            <wp:effectExtent l="0" t="0" r="13335" b="9525"/>
            <wp:docPr id="4" name="Chart 4">
              <a:extLst xmlns:a="http://schemas.openxmlformats.org/drawingml/2006/main">
                <a:ext uri="{FF2B5EF4-FFF2-40B4-BE49-F238E27FC236}">
                  <a16:creationId xmlns:a16="http://schemas.microsoft.com/office/drawing/2014/main" id="{03CCD861-B51E-478C-8831-1C065E91A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F69B58" w14:textId="7CB2689D" w:rsidR="00F22FF3" w:rsidRDefault="00F22FF3" w:rsidP="002B1A4B">
      <w:pPr>
        <w:rPr>
          <w:rFonts w:cstheme="minorHAnsi"/>
          <w:b/>
          <w:bCs/>
          <w:sz w:val="24"/>
          <w:szCs w:val="24"/>
        </w:rPr>
      </w:pPr>
    </w:p>
    <w:p w14:paraId="63645395" w14:textId="1AE76169" w:rsidR="00F22FF3" w:rsidRDefault="00F22FF3" w:rsidP="002B1A4B">
      <w:pPr>
        <w:rPr>
          <w:rFonts w:cstheme="minorHAnsi"/>
          <w:b/>
          <w:bCs/>
          <w:sz w:val="24"/>
          <w:szCs w:val="24"/>
        </w:rPr>
      </w:pPr>
    </w:p>
    <w:p w14:paraId="3990AA4C" w14:textId="34619FE2" w:rsidR="00F22FF3" w:rsidRDefault="00F22FF3" w:rsidP="002B1A4B">
      <w:pPr>
        <w:rPr>
          <w:rFonts w:cstheme="minorHAnsi"/>
          <w:sz w:val="24"/>
          <w:szCs w:val="24"/>
        </w:rPr>
      </w:pPr>
      <w:r>
        <w:rPr>
          <w:rFonts w:cstheme="minorHAnsi"/>
          <w:b/>
          <w:bCs/>
          <w:sz w:val="24"/>
          <w:szCs w:val="24"/>
        </w:rPr>
        <w:t>Analysis:</w:t>
      </w:r>
      <w:r w:rsidR="00EB1E45">
        <w:rPr>
          <w:rFonts w:cstheme="minorHAnsi"/>
          <w:b/>
          <w:bCs/>
          <w:sz w:val="24"/>
          <w:szCs w:val="24"/>
        </w:rPr>
        <w:t xml:space="preserve"> </w:t>
      </w:r>
      <w:r w:rsidR="00BA0453">
        <w:rPr>
          <w:rFonts w:cstheme="minorHAnsi"/>
          <w:sz w:val="24"/>
          <w:szCs w:val="24"/>
        </w:rPr>
        <w:t xml:space="preserve"> For both files WB </w:t>
      </w:r>
      <w:r w:rsidR="004966A2">
        <w:rPr>
          <w:rFonts w:cstheme="minorHAnsi"/>
          <w:sz w:val="24"/>
          <w:szCs w:val="24"/>
        </w:rPr>
        <w:t>policy</w:t>
      </w:r>
      <w:r w:rsidR="00BA0453">
        <w:rPr>
          <w:rFonts w:cstheme="minorHAnsi"/>
          <w:sz w:val="24"/>
          <w:szCs w:val="24"/>
        </w:rPr>
        <w:t xml:space="preserve"> seemed to be the better choice as far as writing policy goes. This also makes sense since the WB policy only writes to memory when the corresponding block is dirty (updated). This saves a lot of instructions in comparison to the WT policy which writes to memory for every single write. Both have their advantages</w:t>
      </w:r>
      <w:r w:rsidR="00DE0354">
        <w:rPr>
          <w:rFonts w:cstheme="minorHAnsi"/>
          <w:sz w:val="24"/>
          <w:szCs w:val="24"/>
        </w:rPr>
        <w:t>--</w:t>
      </w:r>
      <w:r w:rsidR="00BA0453">
        <w:rPr>
          <w:rFonts w:cstheme="minorHAnsi"/>
          <w:sz w:val="24"/>
          <w:szCs w:val="24"/>
        </w:rPr>
        <w:t xml:space="preserve"> such as the WT ensuring the memory is always up to date, and the WB</w:t>
      </w:r>
      <w:r w:rsidR="00824413">
        <w:rPr>
          <w:rFonts w:cstheme="minorHAnsi"/>
          <w:sz w:val="24"/>
          <w:szCs w:val="24"/>
        </w:rPr>
        <w:t xml:space="preserve"> policy</w:t>
      </w:r>
      <w:r w:rsidR="00BA0453">
        <w:rPr>
          <w:rFonts w:cstheme="minorHAnsi"/>
          <w:sz w:val="24"/>
          <w:szCs w:val="24"/>
        </w:rPr>
        <w:t xml:space="preserve"> saving on performance. With WT Policy, the number of writes never changed (regardless of cache size). This is certainly a disadvantage since it is </w:t>
      </w:r>
      <w:r w:rsidR="00B67609">
        <w:rPr>
          <w:rFonts w:cstheme="minorHAnsi"/>
          <w:sz w:val="24"/>
          <w:szCs w:val="24"/>
        </w:rPr>
        <w:t>a</w:t>
      </w:r>
      <w:r w:rsidR="00BA0453">
        <w:rPr>
          <w:rFonts w:cstheme="minorHAnsi"/>
          <w:sz w:val="24"/>
          <w:szCs w:val="24"/>
        </w:rPr>
        <w:t>ffecting the performance of the code in a negative manner.</w:t>
      </w:r>
      <w:r w:rsidR="00376EB0">
        <w:rPr>
          <w:rFonts w:cstheme="minorHAnsi"/>
          <w:sz w:val="24"/>
          <w:szCs w:val="24"/>
        </w:rPr>
        <w:t xml:space="preserve"> However, the number of WT Reads did decrease with cache size (which makes sense since the writing policy does</w:t>
      </w:r>
      <w:r w:rsidR="00D767A3">
        <w:rPr>
          <w:rFonts w:cstheme="minorHAnsi"/>
          <w:sz w:val="24"/>
          <w:szCs w:val="24"/>
        </w:rPr>
        <w:t xml:space="preserve"> not</w:t>
      </w:r>
      <w:r w:rsidR="00376EB0">
        <w:rPr>
          <w:rFonts w:cstheme="minorHAnsi"/>
          <w:sz w:val="24"/>
          <w:szCs w:val="24"/>
        </w:rPr>
        <w:t xml:space="preserve"> </w:t>
      </w:r>
      <w:proofErr w:type="gramStart"/>
      <w:r w:rsidR="00376EB0">
        <w:rPr>
          <w:rFonts w:cstheme="minorHAnsi"/>
          <w:sz w:val="24"/>
          <w:szCs w:val="24"/>
        </w:rPr>
        <w:t>have an effect on</w:t>
      </w:r>
      <w:proofErr w:type="gramEnd"/>
      <w:r w:rsidR="00376EB0">
        <w:rPr>
          <w:rFonts w:cstheme="minorHAnsi"/>
          <w:sz w:val="24"/>
          <w:szCs w:val="24"/>
        </w:rPr>
        <w:t xml:space="preserve"> the reads).</w:t>
      </w:r>
      <w:r w:rsidR="00D12863">
        <w:rPr>
          <w:rFonts w:cstheme="minorHAnsi"/>
          <w:sz w:val="24"/>
          <w:szCs w:val="24"/>
        </w:rPr>
        <w:t xml:space="preserve"> This also explains why the number of reads is identical (for each corresponding cache size) regardless of writing policy.</w:t>
      </w:r>
      <w:r w:rsidR="00F2451E">
        <w:rPr>
          <w:rFonts w:cstheme="minorHAnsi"/>
          <w:sz w:val="24"/>
          <w:szCs w:val="24"/>
        </w:rPr>
        <w:t xml:space="preserve"> In WB policy, the number of writes did decrease as cache size increases. This makes sense in a similar manner to part A—a larger cache ensures less evictions, and there for less writes back to memory. Again, the </w:t>
      </w:r>
      <w:proofErr w:type="spellStart"/>
      <w:r w:rsidR="00F2451E">
        <w:rPr>
          <w:rFonts w:cstheme="minorHAnsi"/>
          <w:sz w:val="24"/>
          <w:szCs w:val="24"/>
        </w:rPr>
        <w:t>MiniFE</w:t>
      </w:r>
      <w:proofErr w:type="spellEnd"/>
      <w:r w:rsidR="00F2451E">
        <w:rPr>
          <w:rFonts w:cstheme="minorHAnsi"/>
          <w:sz w:val="24"/>
          <w:szCs w:val="24"/>
        </w:rPr>
        <w:t xml:space="preserve"> </w:t>
      </w:r>
      <w:proofErr w:type="spellStart"/>
      <w:r w:rsidR="00F2451E">
        <w:rPr>
          <w:rFonts w:cstheme="minorHAnsi"/>
          <w:sz w:val="24"/>
          <w:szCs w:val="24"/>
        </w:rPr>
        <w:t>tracefile</w:t>
      </w:r>
      <w:proofErr w:type="spellEnd"/>
      <w:r w:rsidR="00F2451E">
        <w:rPr>
          <w:rFonts w:cstheme="minorHAnsi"/>
          <w:sz w:val="24"/>
          <w:szCs w:val="24"/>
        </w:rPr>
        <w:t xml:space="preserve"> proved to have better performance results than the </w:t>
      </w:r>
      <w:proofErr w:type="spellStart"/>
      <w:r w:rsidR="00F2451E">
        <w:rPr>
          <w:rFonts w:cstheme="minorHAnsi"/>
          <w:sz w:val="24"/>
          <w:szCs w:val="24"/>
        </w:rPr>
        <w:t>XSBench</w:t>
      </w:r>
      <w:proofErr w:type="spellEnd"/>
      <w:r w:rsidR="00F2451E">
        <w:rPr>
          <w:rFonts w:cstheme="minorHAnsi"/>
          <w:sz w:val="24"/>
          <w:szCs w:val="24"/>
        </w:rPr>
        <w:t xml:space="preserve"> </w:t>
      </w:r>
      <w:proofErr w:type="spellStart"/>
      <w:r w:rsidR="00F2451E">
        <w:rPr>
          <w:rFonts w:cstheme="minorHAnsi"/>
          <w:sz w:val="24"/>
          <w:szCs w:val="24"/>
        </w:rPr>
        <w:t>tracefile</w:t>
      </w:r>
      <w:proofErr w:type="spellEnd"/>
      <w:r w:rsidR="00F2451E">
        <w:rPr>
          <w:rFonts w:cstheme="minorHAnsi"/>
          <w:sz w:val="24"/>
          <w:szCs w:val="24"/>
        </w:rPr>
        <w:t>. In fact</w:t>
      </w:r>
      <w:r w:rsidR="00B67609">
        <w:rPr>
          <w:rFonts w:cstheme="minorHAnsi"/>
          <w:sz w:val="24"/>
          <w:szCs w:val="24"/>
        </w:rPr>
        <w:t>,</w:t>
      </w:r>
      <w:r w:rsidR="00F2451E">
        <w:rPr>
          <w:rFonts w:cstheme="minorHAnsi"/>
          <w:sz w:val="24"/>
          <w:szCs w:val="24"/>
        </w:rPr>
        <w:t xml:space="preserve"> it would execute in </w:t>
      </w:r>
      <w:r w:rsidR="005B3BCE">
        <w:rPr>
          <w:rFonts w:cstheme="minorHAnsi"/>
          <w:sz w:val="24"/>
          <w:szCs w:val="24"/>
        </w:rPr>
        <w:t>about 1/10</w:t>
      </w:r>
      <w:r w:rsidR="005B3BCE" w:rsidRPr="005B3BCE">
        <w:rPr>
          <w:rFonts w:cstheme="minorHAnsi"/>
          <w:sz w:val="24"/>
          <w:szCs w:val="24"/>
          <w:vertAlign w:val="superscript"/>
        </w:rPr>
        <w:t>th</w:t>
      </w:r>
      <w:r w:rsidR="005B3BCE">
        <w:rPr>
          <w:rFonts w:cstheme="minorHAnsi"/>
          <w:sz w:val="24"/>
          <w:szCs w:val="24"/>
        </w:rPr>
        <w:t xml:space="preserve"> of the time that the </w:t>
      </w:r>
      <w:proofErr w:type="spellStart"/>
      <w:r w:rsidR="005B3BCE">
        <w:rPr>
          <w:rFonts w:cstheme="minorHAnsi"/>
          <w:sz w:val="24"/>
          <w:szCs w:val="24"/>
        </w:rPr>
        <w:t>XSBench</w:t>
      </w:r>
      <w:proofErr w:type="spellEnd"/>
      <w:r w:rsidR="005B3BCE">
        <w:rPr>
          <w:rFonts w:cstheme="minorHAnsi"/>
          <w:sz w:val="24"/>
          <w:szCs w:val="24"/>
        </w:rPr>
        <w:t xml:space="preserve"> file would take.</w:t>
      </w:r>
      <w:r w:rsidR="000B6570">
        <w:rPr>
          <w:rFonts w:cstheme="minorHAnsi"/>
          <w:sz w:val="24"/>
          <w:szCs w:val="24"/>
        </w:rPr>
        <w:t xml:space="preserve"> Since WB policy had a significantly smaller number of writes to memory, it is the preferable writing policy</w:t>
      </w:r>
      <w:r w:rsidR="009C6BC3">
        <w:rPr>
          <w:rFonts w:cstheme="minorHAnsi"/>
          <w:sz w:val="24"/>
          <w:szCs w:val="24"/>
        </w:rPr>
        <w:t>.</w:t>
      </w:r>
    </w:p>
    <w:p w14:paraId="6F87A152" w14:textId="4144C964" w:rsidR="0005551D" w:rsidRDefault="0005551D" w:rsidP="002B1A4B">
      <w:pPr>
        <w:rPr>
          <w:rFonts w:cstheme="minorHAnsi"/>
          <w:sz w:val="24"/>
          <w:szCs w:val="24"/>
        </w:rPr>
      </w:pPr>
    </w:p>
    <w:p w14:paraId="06EECBE3" w14:textId="12106CAE" w:rsidR="0005551D" w:rsidRDefault="0005551D" w:rsidP="002B1A4B">
      <w:pPr>
        <w:rPr>
          <w:rFonts w:cstheme="minorHAnsi"/>
          <w:sz w:val="24"/>
          <w:szCs w:val="24"/>
        </w:rPr>
      </w:pPr>
    </w:p>
    <w:p w14:paraId="10738620" w14:textId="77777777" w:rsidR="00432079" w:rsidRDefault="00432079" w:rsidP="002B1A4B">
      <w:pPr>
        <w:rPr>
          <w:rFonts w:cstheme="minorHAnsi"/>
          <w:b/>
          <w:bCs/>
          <w:sz w:val="24"/>
          <w:szCs w:val="24"/>
        </w:rPr>
      </w:pPr>
    </w:p>
    <w:p w14:paraId="38D98541" w14:textId="77777777" w:rsidR="00432079" w:rsidRDefault="00432079" w:rsidP="002B1A4B">
      <w:pPr>
        <w:rPr>
          <w:rFonts w:cstheme="minorHAnsi"/>
          <w:b/>
          <w:bCs/>
          <w:sz w:val="24"/>
          <w:szCs w:val="24"/>
        </w:rPr>
      </w:pPr>
    </w:p>
    <w:p w14:paraId="4183BE24" w14:textId="77777777" w:rsidR="00432079" w:rsidRDefault="00432079" w:rsidP="002B1A4B">
      <w:pPr>
        <w:rPr>
          <w:rFonts w:cstheme="minorHAnsi"/>
          <w:b/>
          <w:bCs/>
          <w:sz w:val="24"/>
          <w:szCs w:val="24"/>
        </w:rPr>
      </w:pPr>
    </w:p>
    <w:p w14:paraId="15AF802A" w14:textId="0BD9E71B" w:rsidR="0005551D" w:rsidRDefault="0005551D" w:rsidP="002B1A4B">
      <w:pPr>
        <w:rPr>
          <w:rFonts w:cstheme="minorHAnsi"/>
          <w:b/>
          <w:bCs/>
          <w:sz w:val="24"/>
          <w:szCs w:val="24"/>
        </w:rPr>
      </w:pPr>
      <w:r>
        <w:rPr>
          <w:rFonts w:cstheme="minorHAnsi"/>
          <w:b/>
          <w:bCs/>
          <w:sz w:val="24"/>
          <w:szCs w:val="24"/>
        </w:rPr>
        <w:lastRenderedPageBreak/>
        <w:t>Part C) Varying the Associativity</w:t>
      </w:r>
    </w:p>
    <w:p w14:paraId="1F9B1091" w14:textId="1AD750F6" w:rsidR="000877A8" w:rsidRDefault="000877A8" w:rsidP="002B1A4B">
      <w:pPr>
        <w:rPr>
          <w:rFonts w:cstheme="minorHAnsi"/>
          <w:sz w:val="24"/>
          <w:szCs w:val="24"/>
        </w:rPr>
      </w:pPr>
    </w:p>
    <w:tbl>
      <w:tblPr>
        <w:tblW w:w="8403" w:type="dxa"/>
        <w:tblLook w:val="04A0" w:firstRow="1" w:lastRow="0" w:firstColumn="1" w:lastColumn="0" w:noHBand="0" w:noVBand="1"/>
      </w:tblPr>
      <w:tblGrid>
        <w:gridCol w:w="2107"/>
        <w:gridCol w:w="3335"/>
        <w:gridCol w:w="2961"/>
      </w:tblGrid>
      <w:tr w:rsidR="000877A8" w:rsidRPr="000877A8" w14:paraId="0FAB1F81" w14:textId="77777777" w:rsidTr="000877A8">
        <w:trPr>
          <w:trHeight w:val="285"/>
        </w:trPr>
        <w:tc>
          <w:tcPr>
            <w:tcW w:w="8403" w:type="dxa"/>
            <w:gridSpan w:val="3"/>
            <w:tcBorders>
              <w:top w:val="nil"/>
              <w:left w:val="nil"/>
              <w:bottom w:val="nil"/>
              <w:right w:val="nil"/>
            </w:tcBorders>
            <w:shd w:val="clear" w:color="auto" w:fill="auto"/>
            <w:noWrap/>
            <w:vAlign w:val="bottom"/>
            <w:hideMark/>
          </w:tcPr>
          <w:p w14:paraId="55C2079E" w14:textId="0691D9E2" w:rsidR="000877A8" w:rsidRPr="000877A8" w:rsidRDefault="000877A8" w:rsidP="000877A8">
            <w:pPr>
              <w:spacing w:after="0" w:line="240" w:lineRule="auto"/>
              <w:rPr>
                <w:rFonts w:ascii="Calibri" w:eastAsia="Times New Roman" w:hAnsi="Calibri" w:cs="Calibri"/>
                <w:b/>
                <w:bCs/>
                <w:color w:val="000000"/>
              </w:rPr>
            </w:pPr>
            <w:r w:rsidRPr="000877A8">
              <w:rPr>
                <w:rFonts w:ascii="Calibri" w:eastAsia="Times New Roman" w:hAnsi="Calibri" w:cs="Calibri"/>
                <w:b/>
                <w:bCs/>
                <w:color w:val="000000"/>
              </w:rPr>
              <w:t>Vary the Associativity 1 to 64 (in multiples of 2)</w:t>
            </w:r>
          </w:p>
        </w:tc>
      </w:tr>
      <w:tr w:rsidR="000877A8" w:rsidRPr="000877A8" w14:paraId="7ACF1E6A" w14:textId="77777777" w:rsidTr="000877A8">
        <w:trPr>
          <w:trHeight w:val="285"/>
        </w:trPr>
        <w:tc>
          <w:tcPr>
            <w:tcW w:w="8403" w:type="dxa"/>
            <w:gridSpan w:val="3"/>
            <w:tcBorders>
              <w:top w:val="nil"/>
              <w:left w:val="nil"/>
              <w:bottom w:val="nil"/>
              <w:right w:val="nil"/>
            </w:tcBorders>
            <w:shd w:val="clear" w:color="auto" w:fill="auto"/>
            <w:noWrap/>
            <w:vAlign w:val="bottom"/>
            <w:hideMark/>
          </w:tcPr>
          <w:p w14:paraId="32E448F1" w14:textId="08B75F6D" w:rsidR="000877A8" w:rsidRPr="000877A8" w:rsidRDefault="000877A8" w:rsidP="000877A8">
            <w:pPr>
              <w:spacing w:after="0" w:line="240" w:lineRule="auto"/>
              <w:rPr>
                <w:rFonts w:ascii="Calibri" w:eastAsia="Times New Roman" w:hAnsi="Calibri" w:cs="Calibri"/>
                <w:color w:val="000000"/>
              </w:rPr>
            </w:pPr>
            <w:r w:rsidRPr="000877A8">
              <w:rPr>
                <w:rFonts w:ascii="Calibri" w:eastAsia="Times New Roman" w:hAnsi="Calibri" w:cs="Calibri"/>
                <w:color w:val="000000"/>
              </w:rPr>
              <w:t xml:space="preserve">Cache Size--32KB, LRU Replacement policy, </w:t>
            </w:r>
            <w:r w:rsidRPr="000877A8">
              <w:rPr>
                <w:rFonts w:ascii="Calibri" w:eastAsia="Times New Roman" w:hAnsi="Calibri" w:cs="Calibri"/>
                <w:b/>
                <w:bCs/>
                <w:color w:val="000000"/>
              </w:rPr>
              <w:t xml:space="preserve">(ASSUME WB POLICY, not stated in project </w:t>
            </w:r>
            <w:proofErr w:type="spellStart"/>
            <w:r w:rsidRPr="000877A8">
              <w:rPr>
                <w:rFonts w:ascii="Calibri" w:eastAsia="Times New Roman" w:hAnsi="Calibri" w:cs="Calibri"/>
                <w:b/>
                <w:bCs/>
                <w:color w:val="000000"/>
              </w:rPr>
              <w:t>desc</w:t>
            </w:r>
            <w:r w:rsidR="00AE081E">
              <w:rPr>
                <w:rFonts w:ascii="Calibri" w:eastAsia="Times New Roman" w:hAnsi="Calibri" w:cs="Calibri"/>
                <w:b/>
                <w:bCs/>
                <w:color w:val="000000"/>
              </w:rPr>
              <w:t>r</w:t>
            </w:r>
            <w:proofErr w:type="spellEnd"/>
            <w:r w:rsidRPr="000877A8">
              <w:rPr>
                <w:rFonts w:ascii="Calibri" w:eastAsia="Times New Roman" w:hAnsi="Calibri" w:cs="Calibri"/>
                <w:b/>
                <w:bCs/>
                <w:color w:val="000000"/>
              </w:rPr>
              <w:t>.)</w:t>
            </w:r>
          </w:p>
        </w:tc>
      </w:tr>
      <w:tr w:rsidR="000877A8" w:rsidRPr="000877A8" w14:paraId="72A9A5E2" w14:textId="77777777" w:rsidTr="000877A8">
        <w:trPr>
          <w:trHeight w:val="285"/>
        </w:trPr>
        <w:tc>
          <w:tcPr>
            <w:tcW w:w="8403" w:type="dxa"/>
            <w:gridSpan w:val="3"/>
            <w:tcBorders>
              <w:top w:val="nil"/>
              <w:left w:val="nil"/>
              <w:bottom w:val="nil"/>
              <w:right w:val="nil"/>
            </w:tcBorders>
            <w:shd w:val="clear" w:color="auto" w:fill="auto"/>
            <w:noWrap/>
            <w:vAlign w:val="bottom"/>
            <w:hideMark/>
          </w:tcPr>
          <w:p w14:paraId="76CEB2AE" w14:textId="77777777" w:rsidR="000877A8" w:rsidRPr="000877A8" w:rsidRDefault="000877A8" w:rsidP="000877A8">
            <w:pPr>
              <w:spacing w:after="0" w:line="240" w:lineRule="auto"/>
              <w:rPr>
                <w:rFonts w:ascii="Calibri" w:eastAsia="Times New Roman" w:hAnsi="Calibri" w:cs="Calibri"/>
                <w:color w:val="000000"/>
              </w:rPr>
            </w:pPr>
            <w:proofErr w:type="gramStart"/>
            <w:r w:rsidRPr="000877A8">
              <w:rPr>
                <w:rFonts w:ascii="Calibri" w:eastAsia="Times New Roman" w:hAnsi="Calibri" w:cs="Calibri"/>
                <w:color w:val="000000"/>
              </w:rPr>
              <w:t>./</w:t>
            </w:r>
            <w:proofErr w:type="gramEnd"/>
            <w:r w:rsidRPr="000877A8">
              <w:rPr>
                <w:rFonts w:ascii="Calibri" w:eastAsia="Times New Roman" w:hAnsi="Calibri" w:cs="Calibri"/>
                <w:color w:val="000000"/>
              </w:rPr>
              <w:t>SIM &lt;C32768&gt; &lt;x&gt; &lt;0&gt; &lt;1&gt; &lt;TRACE_FILE&gt;</w:t>
            </w:r>
          </w:p>
        </w:tc>
      </w:tr>
      <w:tr w:rsidR="000877A8" w:rsidRPr="000877A8" w14:paraId="4FAC8561" w14:textId="77777777" w:rsidTr="000877A8">
        <w:trPr>
          <w:trHeight w:val="285"/>
        </w:trPr>
        <w:tc>
          <w:tcPr>
            <w:tcW w:w="8403" w:type="dxa"/>
            <w:gridSpan w:val="3"/>
            <w:tcBorders>
              <w:top w:val="nil"/>
              <w:left w:val="nil"/>
              <w:bottom w:val="nil"/>
              <w:right w:val="nil"/>
            </w:tcBorders>
            <w:shd w:val="clear" w:color="auto" w:fill="auto"/>
            <w:noWrap/>
            <w:vAlign w:val="bottom"/>
            <w:hideMark/>
          </w:tcPr>
          <w:p w14:paraId="714DC5DC" w14:textId="77777777" w:rsidR="000877A8" w:rsidRPr="000877A8" w:rsidRDefault="000877A8" w:rsidP="000877A8">
            <w:pPr>
              <w:spacing w:after="0" w:line="240" w:lineRule="auto"/>
              <w:rPr>
                <w:rFonts w:ascii="Calibri" w:eastAsia="Times New Roman" w:hAnsi="Calibri" w:cs="Calibri"/>
                <w:b/>
                <w:bCs/>
                <w:color w:val="000000"/>
              </w:rPr>
            </w:pPr>
            <w:r w:rsidRPr="000877A8">
              <w:rPr>
                <w:rFonts w:ascii="Calibri" w:eastAsia="Times New Roman" w:hAnsi="Calibri" w:cs="Calibri"/>
                <w:b/>
                <w:bCs/>
                <w:color w:val="000000"/>
              </w:rPr>
              <w:t>assuming project description indicates comparing miss ratio for various associativity values</w:t>
            </w:r>
          </w:p>
        </w:tc>
      </w:tr>
      <w:tr w:rsidR="000877A8" w:rsidRPr="000877A8" w14:paraId="033E6194" w14:textId="77777777" w:rsidTr="000877A8">
        <w:trPr>
          <w:trHeight w:val="285"/>
        </w:trPr>
        <w:tc>
          <w:tcPr>
            <w:tcW w:w="2107" w:type="dxa"/>
            <w:tcBorders>
              <w:top w:val="nil"/>
              <w:left w:val="nil"/>
              <w:bottom w:val="nil"/>
              <w:right w:val="nil"/>
            </w:tcBorders>
            <w:shd w:val="clear" w:color="auto" w:fill="auto"/>
            <w:noWrap/>
            <w:vAlign w:val="bottom"/>
            <w:hideMark/>
          </w:tcPr>
          <w:p w14:paraId="2885A8D7" w14:textId="77777777" w:rsidR="000877A8" w:rsidRPr="000877A8" w:rsidRDefault="000877A8" w:rsidP="000877A8">
            <w:pPr>
              <w:spacing w:after="0" w:line="240" w:lineRule="auto"/>
              <w:rPr>
                <w:rFonts w:ascii="Calibri" w:eastAsia="Times New Roman" w:hAnsi="Calibri" w:cs="Calibri"/>
                <w:b/>
                <w:bCs/>
                <w:color w:val="000000"/>
              </w:rPr>
            </w:pPr>
          </w:p>
        </w:tc>
        <w:tc>
          <w:tcPr>
            <w:tcW w:w="3335" w:type="dxa"/>
            <w:tcBorders>
              <w:top w:val="nil"/>
              <w:left w:val="nil"/>
              <w:bottom w:val="nil"/>
              <w:right w:val="nil"/>
            </w:tcBorders>
            <w:shd w:val="clear" w:color="auto" w:fill="auto"/>
            <w:noWrap/>
            <w:vAlign w:val="bottom"/>
            <w:hideMark/>
          </w:tcPr>
          <w:p w14:paraId="2AAB0857"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2961" w:type="dxa"/>
            <w:tcBorders>
              <w:top w:val="nil"/>
              <w:left w:val="nil"/>
              <w:bottom w:val="nil"/>
              <w:right w:val="nil"/>
            </w:tcBorders>
            <w:shd w:val="clear" w:color="auto" w:fill="auto"/>
            <w:noWrap/>
            <w:vAlign w:val="bottom"/>
            <w:hideMark/>
          </w:tcPr>
          <w:p w14:paraId="7E6BA8F9" w14:textId="77777777" w:rsidR="000877A8" w:rsidRPr="000877A8" w:rsidRDefault="000877A8" w:rsidP="000877A8">
            <w:pPr>
              <w:spacing w:after="0" w:line="240" w:lineRule="auto"/>
              <w:rPr>
                <w:rFonts w:ascii="Times New Roman" w:eastAsia="Times New Roman" w:hAnsi="Times New Roman" w:cs="Times New Roman"/>
                <w:sz w:val="20"/>
                <w:szCs w:val="20"/>
              </w:rPr>
            </w:pPr>
          </w:p>
        </w:tc>
      </w:tr>
      <w:tr w:rsidR="000877A8" w:rsidRPr="000877A8" w14:paraId="3C55894F" w14:textId="77777777" w:rsidTr="000877A8">
        <w:trPr>
          <w:trHeight w:val="285"/>
        </w:trPr>
        <w:tc>
          <w:tcPr>
            <w:tcW w:w="2107" w:type="dxa"/>
            <w:tcBorders>
              <w:top w:val="nil"/>
              <w:left w:val="nil"/>
              <w:bottom w:val="nil"/>
              <w:right w:val="nil"/>
            </w:tcBorders>
            <w:shd w:val="clear" w:color="auto" w:fill="auto"/>
            <w:noWrap/>
            <w:vAlign w:val="bottom"/>
            <w:hideMark/>
          </w:tcPr>
          <w:p w14:paraId="0B322DD4"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3335" w:type="dxa"/>
            <w:tcBorders>
              <w:top w:val="nil"/>
              <w:left w:val="nil"/>
              <w:bottom w:val="nil"/>
              <w:right w:val="nil"/>
            </w:tcBorders>
            <w:shd w:val="clear" w:color="auto" w:fill="auto"/>
            <w:noWrap/>
            <w:vAlign w:val="bottom"/>
            <w:hideMark/>
          </w:tcPr>
          <w:p w14:paraId="1F14E74D"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2961" w:type="dxa"/>
            <w:tcBorders>
              <w:top w:val="nil"/>
              <w:left w:val="nil"/>
              <w:bottom w:val="nil"/>
              <w:right w:val="nil"/>
            </w:tcBorders>
            <w:shd w:val="clear" w:color="auto" w:fill="auto"/>
            <w:noWrap/>
            <w:vAlign w:val="bottom"/>
            <w:hideMark/>
          </w:tcPr>
          <w:p w14:paraId="7FFA31CD" w14:textId="77777777" w:rsidR="000877A8" w:rsidRPr="000877A8" w:rsidRDefault="000877A8" w:rsidP="000877A8">
            <w:pPr>
              <w:spacing w:after="0" w:line="240" w:lineRule="auto"/>
              <w:rPr>
                <w:rFonts w:ascii="Times New Roman" w:eastAsia="Times New Roman" w:hAnsi="Times New Roman" w:cs="Times New Roman"/>
                <w:sz w:val="20"/>
                <w:szCs w:val="20"/>
              </w:rPr>
            </w:pPr>
          </w:p>
        </w:tc>
      </w:tr>
      <w:tr w:rsidR="000877A8" w:rsidRPr="000877A8" w14:paraId="122E0170" w14:textId="77777777" w:rsidTr="000877A8">
        <w:trPr>
          <w:trHeight w:val="285"/>
        </w:trPr>
        <w:tc>
          <w:tcPr>
            <w:tcW w:w="2107" w:type="dxa"/>
            <w:tcBorders>
              <w:top w:val="nil"/>
              <w:left w:val="nil"/>
              <w:bottom w:val="nil"/>
              <w:right w:val="nil"/>
            </w:tcBorders>
            <w:shd w:val="clear" w:color="auto" w:fill="auto"/>
            <w:noWrap/>
            <w:vAlign w:val="bottom"/>
            <w:hideMark/>
          </w:tcPr>
          <w:p w14:paraId="38817949"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3335" w:type="dxa"/>
            <w:tcBorders>
              <w:top w:val="nil"/>
              <w:left w:val="nil"/>
              <w:bottom w:val="nil"/>
              <w:right w:val="nil"/>
            </w:tcBorders>
            <w:shd w:val="clear" w:color="auto" w:fill="auto"/>
            <w:noWrap/>
            <w:vAlign w:val="bottom"/>
            <w:hideMark/>
          </w:tcPr>
          <w:p w14:paraId="5A16BA56"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2961" w:type="dxa"/>
            <w:tcBorders>
              <w:top w:val="nil"/>
              <w:left w:val="nil"/>
              <w:bottom w:val="nil"/>
              <w:right w:val="nil"/>
            </w:tcBorders>
            <w:shd w:val="clear" w:color="auto" w:fill="auto"/>
            <w:noWrap/>
            <w:vAlign w:val="bottom"/>
            <w:hideMark/>
          </w:tcPr>
          <w:p w14:paraId="34F766C2" w14:textId="77777777" w:rsidR="000877A8" w:rsidRPr="000877A8" w:rsidRDefault="000877A8" w:rsidP="000877A8">
            <w:pPr>
              <w:spacing w:after="0" w:line="240" w:lineRule="auto"/>
              <w:rPr>
                <w:rFonts w:ascii="Times New Roman" w:eastAsia="Times New Roman" w:hAnsi="Times New Roman" w:cs="Times New Roman"/>
                <w:sz w:val="20"/>
                <w:szCs w:val="20"/>
              </w:rPr>
            </w:pPr>
          </w:p>
        </w:tc>
      </w:tr>
      <w:tr w:rsidR="000877A8" w:rsidRPr="000877A8" w14:paraId="77E42DE1" w14:textId="77777777" w:rsidTr="000877A8">
        <w:trPr>
          <w:trHeight w:val="285"/>
        </w:trPr>
        <w:tc>
          <w:tcPr>
            <w:tcW w:w="210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9F9DAD1" w14:textId="77777777" w:rsidR="000877A8" w:rsidRPr="000877A8" w:rsidRDefault="000877A8" w:rsidP="000877A8">
            <w:pPr>
              <w:spacing w:after="0" w:line="240" w:lineRule="auto"/>
              <w:rPr>
                <w:rFonts w:ascii="Calibri" w:eastAsia="Times New Roman" w:hAnsi="Calibri" w:cs="Calibri"/>
                <w:b/>
                <w:bCs/>
                <w:color w:val="FFFFFF"/>
              </w:rPr>
            </w:pPr>
            <w:r w:rsidRPr="000877A8">
              <w:rPr>
                <w:rFonts w:ascii="Calibri" w:eastAsia="Times New Roman" w:hAnsi="Calibri" w:cs="Calibri"/>
                <w:b/>
                <w:bCs/>
                <w:color w:val="FFFFFF"/>
              </w:rPr>
              <w:t>Associativity</w:t>
            </w:r>
          </w:p>
        </w:tc>
        <w:tc>
          <w:tcPr>
            <w:tcW w:w="3335" w:type="dxa"/>
            <w:tcBorders>
              <w:top w:val="single" w:sz="4" w:space="0" w:color="auto"/>
              <w:left w:val="nil"/>
              <w:bottom w:val="single" w:sz="4" w:space="0" w:color="auto"/>
              <w:right w:val="single" w:sz="4" w:space="0" w:color="auto"/>
            </w:tcBorders>
            <w:shd w:val="clear" w:color="000000" w:fill="4472C4"/>
            <w:noWrap/>
            <w:vAlign w:val="bottom"/>
            <w:hideMark/>
          </w:tcPr>
          <w:p w14:paraId="514C2F15" w14:textId="77777777" w:rsidR="000877A8" w:rsidRPr="000877A8" w:rsidRDefault="000877A8" w:rsidP="000877A8">
            <w:pPr>
              <w:spacing w:after="0" w:line="240" w:lineRule="auto"/>
              <w:rPr>
                <w:rFonts w:ascii="Calibri" w:eastAsia="Times New Roman" w:hAnsi="Calibri" w:cs="Calibri"/>
                <w:b/>
                <w:bCs/>
                <w:color w:val="FFFFFF"/>
              </w:rPr>
            </w:pPr>
            <w:r w:rsidRPr="000877A8">
              <w:rPr>
                <w:rFonts w:ascii="Calibri" w:eastAsia="Times New Roman" w:hAnsi="Calibri" w:cs="Calibri"/>
                <w:b/>
                <w:bCs/>
                <w:color w:val="FFFFFF"/>
              </w:rPr>
              <w:t>XS Bench Miss Ratio</w:t>
            </w:r>
          </w:p>
        </w:tc>
        <w:tc>
          <w:tcPr>
            <w:tcW w:w="2961" w:type="dxa"/>
            <w:tcBorders>
              <w:top w:val="single" w:sz="4" w:space="0" w:color="auto"/>
              <w:left w:val="nil"/>
              <w:bottom w:val="single" w:sz="4" w:space="0" w:color="auto"/>
              <w:right w:val="single" w:sz="4" w:space="0" w:color="auto"/>
            </w:tcBorders>
            <w:shd w:val="clear" w:color="000000" w:fill="4472C4"/>
            <w:noWrap/>
            <w:vAlign w:val="bottom"/>
            <w:hideMark/>
          </w:tcPr>
          <w:p w14:paraId="72B72A71" w14:textId="77777777" w:rsidR="000877A8" w:rsidRPr="000877A8" w:rsidRDefault="000877A8" w:rsidP="000877A8">
            <w:pPr>
              <w:spacing w:after="0" w:line="240" w:lineRule="auto"/>
              <w:rPr>
                <w:rFonts w:ascii="Calibri" w:eastAsia="Times New Roman" w:hAnsi="Calibri" w:cs="Calibri"/>
                <w:b/>
                <w:bCs/>
                <w:color w:val="FFFFFF"/>
              </w:rPr>
            </w:pPr>
            <w:proofErr w:type="spellStart"/>
            <w:r w:rsidRPr="000877A8">
              <w:rPr>
                <w:rFonts w:ascii="Calibri" w:eastAsia="Times New Roman" w:hAnsi="Calibri" w:cs="Calibri"/>
                <w:b/>
                <w:bCs/>
                <w:color w:val="FFFFFF"/>
              </w:rPr>
              <w:t>MiniFE</w:t>
            </w:r>
            <w:proofErr w:type="spellEnd"/>
            <w:r w:rsidRPr="000877A8">
              <w:rPr>
                <w:rFonts w:ascii="Calibri" w:eastAsia="Times New Roman" w:hAnsi="Calibri" w:cs="Calibri"/>
                <w:b/>
                <w:bCs/>
                <w:color w:val="FFFFFF"/>
              </w:rPr>
              <w:t xml:space="preserve"> Miss Ratio</w:t>
            </w:r>
          </w:p>
        </w:tc>
      </w:tr>
      <w:tr w:rsidR="000877A8" w:rsidRPr="000877A8" w14:paraId="7CAADA74"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07C10242"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w:t>
            </w:r>
          </w:p>
        </w:tc>
        <w:tc>
          <w:tcPr>
            <w:tcW w:w="3335" w:type="dxa"/>
            <w:tcBorders>
              <w:top w:val="nil"/>
              <w:left w:val="nil"/>
              <w:bottom w:val="single" w:sz="4" w:space="0" w:color="auto"/>
              <w:right w:val="single" w:sz="4" w:space="0" w:color="auto"/>
            </w:tcBorders>
            <w:shd w:val="clear" w:color="auto" w:fill="auto"/>
            <w:noWrap/>
            <w:vAlign w:val="bottom"/>
            <w:hideMark/>
          </w:tcPr>
          <w:p w14:paraId="128058A6"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0.122697</w:t>
            </w:r>
          </w:p>
        </w:tc>
        <w:tc>
          <w:tcPr>
            <w:tcW w:w="2961" w:type="dxa"/>
            <w:tcBorders>
              <w:top w:val="nil"/>
              <w:left w:val="nil"/>
              <w:bottom w:val="single" w:sz="4" w:space="0" w:color="auto"/>
              <w:right w:val="single" w:sz="4" w:space="0" w:color="auto"/>
            </w:tcBorders>
            <w:shd w:val="clear" w:color="auto" w:fill="auto"/>
            <w:noWrap/>
            <w:vAlign w:val="bottom"/>
            <w:hideMark/>
          </w:tcPr>
          <w:p w14:paraId="60D59465"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0.075406</w:t>
            </w:r>
          </w:p>
        </w:tc>
      </w:tr>
      <w:tr w:rsidR="000877A8" w:rsidRPr="000877A8" w14:paraId="25954B67"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418B8655"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2</w:t>
            </w:r>
          </w:p>
        </w:tc>
        <w:tc>
          <w:tcPr>
            <w:tcW w:w="3335" w:type="dxa"/>
            <w:tcBorders>
              <w:top w:val="nil"/>
              <w:left w:val="nil"/>
              <w:bottom w:val="single" w:sz="4" w:space="0" w:color="auto"/>
              <w:right w:val="single" w:sz="4" w:space="0" w:color="auto"/>
            </w:tcBorders>
            <w:shd w:val="clear" w:color="auto" w:fill="auto"/>
            <w:noWrap/>
            <w:vAlign w:val="bottom"/>
            <w:hideMark/>
          </w:tcPr>
          <w:p w14:paraId="20AD3DD4"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0.114457</w:t>
            </w:r>
          </w:p>
        </w:tc>
        <w:tc>
          <w:tcPr>
            <w:tcW w:w="2961" w:type="dxa"/>
            <w:tcBorders>
              <w:top w:val="nil"/>
              <w:left w:val="nil"/>
              <w:bottom w:val="single" w:sz="4" w:space="0" w:color="auto"/>
              <w:right w:val="single" w:sz="4" w:space="0" w:color="auto"/>
            </w:tcBorders>
            <w:shd w:val="clear" w:color="auto" w:fill="auto"/>
            <w:noWrap/>
            <w:vAlign w:val="bottom"/>
            <w:hideMark/>
          </w:tcPr>
          <w:p w14:paraId="3129A46A"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0.066151</w:t>
            </w:r>
          </w:p>
        </w:tc>
      </w:tr>
      <w:tr w:rsidR="000877A8" w:rsidRPr="000877A8" w14:paraId="3CBA0FE0"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6B7A8089"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4</w:t>
            </w:r>
          </w:p>
        </w:tc>
        <w:tc>
          <w:tcPr>
            <w:tcW w:w="3335" w:type="dxa"/>
            <w:tcBorders>
              <w:top w:val="nil"/>
              <w:left w:val="nil"/>
              <w:bottom w:val="single" w:sz="4" w:space="0" w:color="auto"/>
              <w:right w:val="single" w:sz="4" w:space="0" w:color="auto"/>
            </w:tcBorders>
            <w:shd w:val="clear" w:color="auto" w:fill="auto"/>
            <w:noWrap/>
            <w:vAlign w:val="bottom"/>
            <w:hideMark/>
          </w:tcPr>
          <w:p w14:paraId="55A20AF8"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0.112539</w:t>
            </w:r>
          </w:p>
        </w:tc>
        <w:tc>
          <w:tcPr>
            <w:tcW w:w="2961" w:type="dxa"/>
            <w:tcBorders>
              <w:top w:val="nil"/>
              <w:left w:val="nil"/>
              <w:bottom w:val="single" w:sz="4" w:space="0" w:color="auto"/>
              <w:right w:val="single" w:sz="4" w:space="0" w:color="auto"/>
            </w:tcBorders>
            <w:shd w:val="clear" w:color="auto" w:fill="auto"/>
            <w:noWrap/>
            <w:vAlign w:val="bottom"/>
            <w:hideMark/>
          </w:tcPr>
          <w:p w14:paraId="448BA808"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0.065595</w:t>
            </w:r>
          </w:p>
        </w:tc>
      </w:tr>
      <w:tr w:rsidR="000877A8" w:rsidRPr="000877A8" w14:paraId="432168A6"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48FFDD77"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8</w:t>
            </w:r>
          </w:p>
        </w:tc>
        <w:tc>
          <w:tcPr>
            <w:tcW w:w="3335" w:type="dxa"/>
            <w:tcBorders>
              <w:top w:val="nil"/>
              <w:left w:val="nil"/>
              <w:bottom w:val="single" w:sz="4" w:space="0" w:color="auto"/>
              <w:right w:val="single" w:sz="4" w:space="0" w:color="auto"/>
            </w:tcBorders>
            <w:shd w:val="clear" w:color="auto" w:fill="auto"/>
            <w:noWrap/>
            <w:vAlign w:val="bottom"/>
            <w:hideMark/>
          </w:tcPr>
          <w:p w14:paraId="1ADFF6F3"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0.112008</w:t>
            </w:r>
          </w:p>
        </w:tc>
        <w:tc>
          <w:tcPr>
            <w:tcW w:w="2961" w:type="dxa"/>
            <w:tcBorders>
              <w:top w:val="nil"/>
              <w:left w:val="nil"/>
              <w:bottom w:val="single" w:sz="4" w:space="0" w:color="auto"/>
              <w:right w:val="single" w:sz="4" w:space="0" w:color="auto"/>
            </w:tcBorders>
            <w:shd w:val="clear" w:color="auto" w:fill="auto"/>
            <w:noWrap/>
            <w:vAlign w:val="bottom"/>
            <w:hideMark/>
          </w:tcPr>
          <w:p w14:paraId="1D117E27"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0.065292</w:t>
            </w:r>
          </w:p>
        </w:tc>
      </w:tr>
      <w:tr w:rsidR="000877A8" w:rsidRPr="000877A8" w14:paraId="48639FB0"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73B870E8"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16</w:t>
            </w:r>
          </w:p>
        </w:tc>
        <w:tc>
          <w:tcPr>
            <w:tcW w:w="3335" w:type="dxa"/>
            <w:tcBorders>
              <w:top w:val="nil"/>
              <w:left w:val="nil"/>
              <w:bottom w:val="single" w:sz="4" w:space="0" w:color="auto"/>
              <w:right w:val="single" w:sz="4" w:space="0" w:color="auto"/>
            </w:tcBorders>
            <w:shd w:val="clear" w:color="auto" w:fill="auto"/>
            <w:noWrap/>
            <w:vAlign w:val="bottom"/>
            <w:hideMark/>
          </w:tcPr>
          <w:p w14:paraId="05D074DD"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0.111906</w:t>
            </w:r>
          </w:p>
        </w:tc>
        <w:tc>
          <w:tcPr>
            <w:tcW w:w="2961" w:type="dxa"/>
            <w:tcBorders>
              <w:top w:val="nil"/>
              <w:left w:val="nil"/>
              <w:bottom w:val="single" w:sz="4" w:space="0" w:color="auto"/>
              <w:right w:val="single" w:sz="4" w:space="0" w:color="auto"/>
            </w:tcBorders>
            <w:shd w:val="clear" w:color="auto" w:fill="auto"/>
            <w:noWrap/>
            <w:vAlign w:val="bottom"/>
            <w:hideMark/>
          </w:tcPr>
          <w:p w14:paraId="291FEA13"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0.06543</w:t>
            </w:r>
          </w:p>
        </w:tc>
      </w:tr>
      <w:tr w:rsidR="000877A8" w:rsidRPr="000877A8" w14:paraId="57A6E920"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30F1F309"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32</w:t>
            </w:r>
          </w:p>
        </w:tc>
        <w:tc>
          <w:tcPr>
            <w:tcW w:w="3335" w:type="dxa"/>
            <w:tcBorders>
              <w:top w:val="nil"/>
              <w:left w:val="nil"/>
              <w:bottom w:val="single" w:sz="4" w:space="0" w:color="auto"/>
              <w:right w:val="single" w:sz="4" w:space="0" w:color="auto"/>
            </w:tcBorders>
            <w:shd w:val="clear" w:color="auto" w:fill="auto"/>
            <w:noWrap/>
            <w:vAlign w:val="bottom"/>
            <w:hideMark/>
          </w:tcPr>
          <w:p w14:paraId="4D0580C7"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0.111784</w:t>
            </w:r>
          </w:p>
        </w:tc>
        <w:tc>
          <w:tcPr>
            <w:tcW w:w="2961" w:type="dxa"/>
            <w:tcBorders>
              <w:top w:val="nil"/>
              <w:left w:val="nil"/>
              <w:bottom w:val="single" w:sz="4" w:space="0" w:color="auto"/>
              <w:right w:val="single" w:sz="4" w:space="0" w:color="auto"/>
            </w:tcBorders>
            <w:shd w:val="clear" w:color="auto" w:fill="auto"/>
            <w:noWrap/>
            <w:vAlign w:val="bottom"/>
            <w:hideMark/>
          </w:tcPr>
          <w:p w14:paraId="672A2A55"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0.065583</w:t>
            </w:r>
          </w:p>
        </w:tc>
      </w:tr>
      <w:tr w:rsidR="000877A8" w:rsidRPr="000877A8" w14:paraId="2F5582CE" w14:textId="77777777" w:rsidTr="000877A8">
        <w:trPr>
          <w:trHeight w:val="285"/>
        </w:trPr>
        <w:tc>
          <w:tcPr>
            <w:tcW w:w="2107" w:type="dxa"/>
            <w:tcBorders>
              <w:top w:val="nil"/>
              <w:left w:val="single" w:sz="4" w:space="0" w:color="auto"/>
              <w:bottom w:val="single" w:sz="4" w:space="0" w:color="auto"/>
              <w:right w:val="single" w:sz="4" w:space="0" w:color="auto"/>
            </w:tcBorders>
            <w:shd w:val="clear" w:color="auto" w:fill="auto"/>
            <w:noWrap/>
            <w:vAlign w:val="bottom"/>
            <w:hideMark/>
          </w:tcPr>
          <w:p w14:paraId="394A6032"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64</w:t>
            </w:r>
          </w:p>
        </w:tc>
        <w:tc>
          <w:tcPr>
            <w:tcW w:w="3335" w:type="dxa"/>
            <w:tcBorders>
              <w:top w:val="nil"/>
              <w:left w:val="nil"/>
              <w:bottom w:val="single" w:sz="4" w:space="0" w:color="auto"/>
              <w:right w:val="single" w:sz="4" w:space="0" w:color="auto"/>
            </w:tcBorders>
            <w:shd w:val="clear" w:color="auto" w:fill="auto"/>
            <w:noWrap/>
            <w:vAlign w:val="bottom"/>
            <w:hideMark/>
          </w:tcPr>
          <w:p w14:paraId="75592365"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0.111753</w:t>
            </w:r>
          </w:p>
        </w:tc>
        <w:tc>
          <w:tcPr>
            <w:tcW w:w="2961" w:type="dxa"/>
            <w:tcBorders>
              <w:top w:val="nil"/>
              <w:left w:val="nil"/>
              <w:bottom w:val="single" w:sz="4" w:space="0" w:color="auto"/>
              <w:right w:val="single" w:sz="4" w:space="0" w:color="auto"/>
            </w:tcBorders>
            <w:shd w:val="clear" w:color="auto" w:fill="auto"/>
            <w:noWrap/>
            <w:vAlign w:val="bottom"/>
            <w:hideMark/>
          </w:tcPr>
          <w:p w14:paraId="77AFD399"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0.065666</w:t>
            </w:r>
          </w:p>
        </w:tc>
      </w:tr>
      <w:tr w:rsidR="000877A8" w:rsidRPr="000877A8" w14:paraId="5637CD2E" w14:textId="77777777" w:rsidTr="000877A8">
        <w:trPr>
          <w:trHeight w:val="285"/>
        </w:trPr>
        <w:tc>
          <w:tcPr>
            <w:tcW w:w="2107" w:type="dxa"/>
            <w:tcBorders>
              <w:top w:val="nil"/>
              <w:left w:val="nil"/>
              <w:bottom w:val="nil"/>
              <w:right w:val="nil"/>
            </w:tcBorders>
            <w:shd w:val="clear" w:color="auto" w:fill="auto"/>
            <w:noWrap/>
            <w:vAlign w:val="bottom"/>
            <w:hideMark/>
          </w:tcPr>
          <w:p w14:paraId="7E87D3CD"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nil"/>
              <w:bottom w:val="nil"/>
              <w:right w:val="nil"/>
            </w:tcBorders>
            <w:shd w:val="clear" w:color="auto" w:fill="auto"/>
            <w:noWrap/>
            <w:vAlign w:val="bottom"/>
            <w:hideMark/>
          </w:tcPr>
          <w:p w14:paraId="3BD55DCD"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2961" w:type="dxa"/>
            <w:tcBorders>
              <w:top w:val="nil"/>
              <w:left w:val="nil"/>
              <w:bottom w:val="nil"/>
              <w:right w:val="nil"/>
            </w:tcBorders>
            <w:shd w:val="clear" w:color="auto" w:fill="auto"/>
            <w:noWrap/>
            <w:vAlign w:val="bottom"/>
            <w:hideMark/>
          </w:tcPr>
          <w:p w14:paraId="037C64E8" w14:textId="77777777" w:rsidR="000877A8" w:rsidRPr="000877A8" w:rsidRDefault="000877A8" w:rsidP="000877A8">
            <w:pPr>
              <w:spacing w:after="0" w:line="240" w:lineRule="auto"/>
              <w:rPr>
                <w:rFonts w:ascii="Times New Roman" w:eastAsia="Times New Roman" w:hAnsi="Times New Roman" w:cs="Times New Roman"/>
                <w:sz w:val="20"/>
                <w:szCs w:val="20"/>
              </w:rPr>
            </w:pPr>
          </w:p>
        </w:tc>
      </w:tr>
      <w:tr w:rsidR="000877A8" w:rsidRPr="000877A8" w14:paraId="7E0CB217" w14:textId="77777777" w:rsidTr="000877A8">
        <w:trPr>
          <w:trHeight w:val="285"/>
        </w:trPr>
        <w:tc>
          <w:tcPr>
            <w:tcW w:w="2107" w:type="dxa"/>
            <w:tcBorders>
              <w:top w:val="nil"/>
              <w:left w:val="nil"/>
              <w:bottom w:val="nil"/>
              <w:right w:val="nil"/>
            </w:tcBorders>
            <w:shd w:val="clear" w:color="auto" w:fill="auto"/>
            <w:noWrap/>
            <w:vAlign w:val="bottom"/>
            <w:hideMark/>
          </w:tcPr>
          <w:p w14:paraId="35C740B1" w14:textId="77777777" w:rsidR="000877A8" w:rsidRPr="000877A8" w:rsidRDefault="000877A8" w:rsidP="000877A8">
            <w:pPr>
              <w:spacing w:after="0" w:line="240" w:lineRule="auto"/>
              <w:rPr>
                <w:rFonts w:ascii="Times New Roman" w:eastAsia="Times New Roman" w:hAnsi="Times New Roman" w:cs="Times New Roman"/>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8099E1E" w14:textId="77777777" w:rsidR="000877A8" w:rsidRPr="000877A8" w:rsidRDefault="000877A8" w:rsidP="000877A8">
            <w:pPr>
              <w:spacing w:after="0" w:line="240" w:lineRule="auto"/>
              <w:rPr>
                <w:rFonts w:ascii="Calibri" w:eastAsia="Times New Roman" w:hAnsi="Calibri" w:cs="Calibri"/>
                <w:b/>
                <w:bCs/>
                <w:color w:val="FFFFFF"/>
              </w:rPr>
            </w:pPr>
            <w:r w:rsidRPr="000877A8">
              <w:rPr>
                <w:rFonts w:ascii="Calibri" w:eastAsia="Times New Roman" w:hAnsi="Calibri" w:cs="Calibri"/>
                <w:b/>
                <w:bCs/>
                <w:color w:val="FFFFFF"/>
              </w:rPr>
              <w:t>XS Bench Miss %</w:t>
            </w:r>
          </w:p>
        </w:tc>
        <w:tc>
          <w:tcPr>
            <w:tcW w:w="2961" w:type="dxa"/>
            <w:tcBorders>
              <w:top w:val="single" w:sz="4" w:space="0" w:color="auto"/>
              <w:left w:val="nil"/>
              <w:bottom w:val="single" w:sz="4" w:space="0" w:color="auto"/>
              <w:right w:val="single" w:sz="4" w:space="0" w:color="auto"/>
            </w:tcBorders>
            <w:shd w:val="clear" w:color="000000" w:fill="4472C4"/>
            <w:noWrap/>
            <w:vAlign w:val="bottom"/>
            <w:hideMark/>
          </w:tcPr>
          <w:p w14:paraId="6403BA3D" w14:textId="77777777" w:rsidR="000877A8" w:rsidRPr="000877A8" w:rsidRDefault="000877A8" w:rsidP="000877A8">
            <w:pPr>
              <w:spacing w:after="0" w:line="240" w:lineRule="auto"/>
              <w:rPr>
                <w:rFonts w:ascii="Calibri" w:eastAsia="Times New Roman" w:hAnsi="Calibri" w:cs="Calibri"/>
                <w:b/>
                <w:bCs/>
                <w:color w:val="FFFFFF"/>
              </w:rPr>
            </w:pPr>
            <w:proofErr w:type="spellStart"/>
            <w:r w:rsidRPr="000877A8">
              <w:rPr>
                <w:rFonts w:ascii="Calibri" w:eastAsia="Times New Roman" w:hAnsi="Calibri" w:cs="Calibri"/>
                <w:b/>
                <w:bCs/>
                <w:color w:val="FFFFFF"/>
              </w:rPr>
              <w:t>MiniFE</w:t>
            </w:r>
            <w:proofErr w:type="spellEnd"/>
            <w:r w:rsidRPr="000877A8">
              <w:rPr>
                <w:rFonts w:ascii="Calibri" w:eastAsia="Times New Roman" w:hAnsi="Calibri" w:cs="Calibri"/>
                <w:b/>
                <w:bCs/>
                <w:color w:val="FFFFFF"/>
              </w:rPr>
              <w:t xml:space="preserve"> Miss %</w:t>
            </w:r>
          </w:p>
        </w:tc>
      </w:tr>
      <w:tr w:rsidR="000877A8" w:rsidRPr="000877A8" w14:paraId="4CAB117C" w14:textId="77777777" w:rsidTr="000877A8">
        <w:trPr>
          <w:trHeight w:val="285"/>
        </w:trPr>
        <w:tc>
          <w:tcPr>
            <w:tcW w:w="2107" w:type="dxa"/>
            <w:tcBorders>
              <w:top w:val="nil"/>
              <w:left w:val="nil"/>
              <w:bottom w:val="nil"/>
              <w:right w:val="nil"/>
            </w:tcBorders>
            <w:shd w:val="clear" w:color="auto" w:fill="auto"/>
            <w:noWrap/>
            <w:vAlign w:val="bottom"/>
            <w:hideMark/>
          </w:tcPr>
          <w:p w14:paraId="481906D4" w14:textId="77777777" w:rsidR="000877A8" w:rsidRPr="000877A8" w:rsidRDefault="000877A8" w:rsidP="000877A8">
            <w:pPr>
              <w:spacing w:after="0" w:line="240" w:lineRule="auto"/>
              <w:rPr>
                <w:rFonts w:ascii="Calibri" w:eastAsia="Times New Roman" w:hAnsi="Calibri" w:cs="Calibri"/>
                <w:b/>
                <w:bCs/>
                <w:color w:val="FFFFFF"/>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0327D134"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12.27%</w:t>
            </w:r>
          </w:p>
        </w:tc>
        <w:tc>
          <w:tcPr>
            <w:tcW w:w="2961" w:type="dxa"/>
            <w:tcBorders>
              <w:top w:val="nil"/>
              <w:left w:val="nil"/>
              <w:bottom w:val="single" w:sz="4" w:space="0" w:color="auto"/>
              <w:right w:val="single" w:sz="4" w:space="0" w:color="auto"/>
            </w:tcBorders>
            <w:shd w:val="clear" w:color="auto" w:fill="auto"/>
            <w:noWrap/>
            <w:vAlign w:val="bottom"/>
            <w:hideMark/>
          </w:tcPr>
          <w:p w14:paraId="299177BB"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7.54%</w:t>
            </w:r>
          </w:p>
        </w:tc>
      </w:tr>
      <w:tr w:rsidR="000877A8" w:rsidRPr="000877A8" w14:paraId="1A26B0D8" w14:textId="77777777" w:rsidTr="000877A8">
        <w:trPr>
          <w:trHeight w:val="285"/>
        </w:trPr>
        <w:tc>
          <w:tcPr>
            <w:tcW w:w="2107" w:type="dxa"/>
            <w:tcBorders>
              <w:top w:val="nil"/>
              <w:left w:val="nil"/>
              <w:bottom w:val="nil"/>
              <w:right w:val="nil"/>
            </w:tcBorders>
            <w:shd w:val="clear" w:color="auto" w:fill="auto"/>
            <w:noWrap/>
            <w:vAlign w:val="bottom"/>
            <w:hideMark/>
          </w:tcPr>
          <w:p w14:paraId="59CA96A4"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4C01EE30"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11.45%</w:t>
            </w:r>
          </w:p>
        </w:tc>
        <w:tc>
          <w:tcPr>
            <w:tcW w:w="2961" w:type="dxa"/>
            <w:tcBorders>
              <w:top w:val="nil"/>
              <w:left w:val="nil"/>
              <w:bottom w:val="single" w:sz="4" w:space="0" w:color="auto"/>
              <w:right w:val="single" w:sz="4" w:space="0" w:color="auto"/>
            </w:tcBorders>
            <w:shd w:val="clear" w:color="auto" w:fill="auto"/>
            <w:noWrap/>
            <w:vAlign w:val="bottom"/>
            <w:hideMark/>
          </w:tcPr>
          <w:p w14:paraId="011B94C3"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6.62%</w:t>
            </w:r>
          </w:p>
        </w:tc>
      </w:tr>
      <w:tr w:rsidR="000877A8" w:rsidRPr="000877A8" w14:paraId="2317C9B1" w14:textId="77777777" w:rsidTr="000877A8">
        <w:trPr>
          <w:trHeight w:val="285"/>
        </w:trPr>
        <w:tc>
          <w:tcPr>
            <w:tcW w:w="2107" w:type="dxa"/>
            <w:tcBorders>
              <w:top w:val="nil"/>
              <w:left w:val="nil"/>
              <w:bottom w:val="nil"/>
              <w:right w:val="nil"/>
            </w:tcBorders>
            <w:shd w:val="clear" w:color="auto" w:fill="auto"/>
            <w:noWrap/>
            <w:vAlign w:val="bottom"/>
            <w:hideMark/>
          </w:tcPr>
          <w:p w14:paraId="595B0431"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13BCBA36"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11.25%</w:t>
            </w:r>
          </w:p>
        </w:tc>
        <w:tc>
          <w:tcPr>
            <w:tcW w:w="2961" w:type="dxa"/>
            <w:tcBorders>
              <w:top w:val="nil"/>
              <w:left w:val="nil"/>
              <w:bottom w:val="single" w:sz="4" w:space="0" w:color="auto"/>
              <w:right w:val="single" w:sz="4" w:space="0" w:color="auto"/>
            </w:tcBorders>
            <w:shd w:val="clear" w:color="auto" w:fill="auto"/>
            <w:noWrap/>
            <w:vAlign w:val="bottom"/>
            <w:hideMark/>
          </w:tcPr>
          <w:p w14:paraId="4A4062B6"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6.56%</w:t>
            </w:r>
          </w:p>
        </w:tc>
      </w:tr>
      <w:tr w:rsidR="000877A8" w:rsidRPr="000877A8" w14:paraId="73955E34" w14:textId="77777777" w:rsidTr="000877A8">
        <w:trPr>
          <w:trHeight w:val="285"/>
        </w:trPr>
        <w:tc>
          <w:tcPr>
            <w:tcW w:w="2107" w:type="dxa"/>
            <w:tcBorders>
              <w:top w:val="nil"/>
              <w:left w:val="nil"/>
              <w:bottom w:val="nil"/>
              <w:right w:val="nil"/>
            </w:tcBorders>
            <w:shd w:val="clear" w:color="auto" w:fill="auto"/>
            <w:noWrap/>
            <w:vAlign w:val="bottom"/>
            <w:hideMark/>
          </w:tcPr>
          <w:p w14:paraId="62A16284"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644D4C46"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11.20%</w:t>
            </w:r>
          </w:p>
        </w:tc>
        <w:tc>
          <w:tcPr>
            <w:tcW w:w="2961" w:type="dxa"/>
            <w:tcBorders>
              <w:top w:val="nil"/>
              <w:left w:val="nil"/>
              <w:bottom w:val="single" w:sz="4" w:space="0" w:color="auto"/>
              <w:right w:val="single" w:sz="4" w:space="0" w:color="auto"/>
            </w:tcBorders>
            <w:shd w:val="clear" w:color="auto" w:fill="auto"/>
            <w:noWrap/>
            <w:vAlign w:val="bottom"/>
            <w:hideMark/>
          </w:tcPr>
          <w:p w14:paraId="04740FF8"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6.53%</w:t>
            </w:r>
          </w:p>
        </w:tc>
      </w:tr>
      <w:tr w:rsidR="000877A8" w:rsidRPr="000877A8" w14:paraId="523EF10D" w14:textId="77777777" w:rsidTr="000877A8">
        <w:trPr>
          <w:trHeight w:val="285"/>
        </w:trPr>
        <w:tc>
          <w:tcPr>
            <w:tcW w:w="2107" w:type="dxa"/>
            <w:tcBorders>
              <w:top w:val="nil"/>
              <w:left w:val="nil"/>
              <w:bottom w:val="nil"/>
              <w:right w:val="nil"/>
            </w:tcBorders>
            <w:shd w:val="clear" w:color="auto" w:fill="auto"/>
            <w:noWrap/>
            <w:vAlign w:val="bottom"/>
            <w:hideMark/>
          </w:tcPr>
          <w:p w14:paraId="444BEB2C"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2F89E19C"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11.19%</w:t>
            </w:r>
          </w:p>
        </w:tc>
        <w:tc>
          <w:tcPr>
            <w:tcW w:w="2961" w:type="dxa"/>
            <w:tcBorders>
              <w:top w:val="nil"/>
              <w:left w:val="nil"/>
              <w:bottom w:val="single" w:sz="4" w:space="0" w:color="auto"/>
              <w:right w:val="single" w:sz="4" w:space="0" w:color="auto"/>
            </w:tcBorders>
            <w:shd w:val="clear" w:color="auto" w:fill="auto"/>
            <w:noWrap/>
            <w:vAlign w:val="bottom"/>
            <w:hideMark/>
          </w:tcPr>
          <w:p w14:paraId="57A0E35B"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6.54%</w:t>
            </w:r>
          </w:p>
        </w:tc>
      </w:tr>
      <w:tr w:rsidR="000877A8" w:rsidRPr="000877A8" w14:paraId="1DBAFF9A" w14:textId="77777777" w:rsidTr="000877A8">
        <w:trPr>
          <w:trHeight w:val="285"/>
        </w:trPr>
        <w:tc>
          <w:tcPr>
            <w:tcW w:w="2107" w:type="dxa"/>
            <w:tcBorders>
              <w:top w:val="nil"/>
              <w:left w:val="nil"/>
              <w:bottom w:val="nil"/>
              <w:right w:val="nil"/>
            </w:tcBorders>
            <w:shd w:val="clear" w:color="auto" w:fill="auto"/>
            <w:noWrap/>
            <w:vAlign w:val="bottom"/>
            <w:hideMark/>
          </w:tcPr>
          <w:p w14:paraId="53B25524"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7B79229C"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11.18%</w:t>
            </w:r>
          </w:p>
        </w:tc>
        <w:tc>
          <w:tcPr>
            <w:tcW w:w="2961" w:type="dxa"/>
            <w:tcBorders>
              <w:top w:val="nil"/>
              <w:left w:val="nil"/>
              <w:bottom w:val="single" w:sz="4" w:space="0" w:color="auto"/>
              <w:right w:val="single" w:sz="4" w:space="0" w:color="auto"/>
            </w:tcBorders>
            <w:shd w:val="clear" w:color="auto" w:fill="auto"/>
            <w:noWrap/>
            <w:vAlign w:val="bottom"/>
            <w:hideMark/>
          </w:tcPr>
          <w:p w14:paraId="7131C762"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6.56%</w:t>
            </w:r>
          </w:p>
        </w:tc>
      </w:tr>
      <w:tr w:rsidR="000877A8" w:rsidRPr="000877A8" w14:paraId="5D261AC5" w14:textId="77777777" w:rsidTr="000877A8">
        <w:trPr>
          <w:trHeight w:val="285"/>
        </w:trPr>
        <w:tc>
          <w:tcPr>
            <w:tcW w:w="2107" w:type="dxa"/>
            <w:tcBorders>
              <w:top w:val="nil"/>
              <w:left w:val="nil"/>
              <w:bottom w:val="nil"/>
              <w:right w:val="nil"/>
            </w:tcBorders>
            <w:shd w:val="clear" w:color="auto" w:fill="auto"/>
            <w:noWrap/>
            <w:vAlign w:val="bottom"/>
            <w:hideMark/>
          </w:tcPr>
          <w:p w14:paraId="29EC7A4F" w14:textId="77777777" w:rsidR="000877A8" w:rsidRPr="000877A8" w:rsidRDefault="000877A8" w:rsidP="000877A8">
            <w:pPr>
              <w:spacing w:after="0" w:line="240" w:lineRule="auto"/>
              <w:jc w:val="right"/>
              <w:rPr>
                <w:rFonts w:ascii="Calibri" w:eastAsia="Times New Roman" w:hAnsi="Calibri" w:cs="Calibri"/>
                <w:color w:val="000000"/>
              </w:rPr>
            </w:pPr>
          </w:p>
        </w:tc>
        <w:tc>
          <w:tcPr>
            <w:tcW w:w="3335" w:type="dxa"/>
            <w:tcBorders>
              <w:top w:val="nil"/>
              <w:left w:val="single" w:sz="4" w:space="0" w:color="auto"/>
              <w:bottom w:val="single" w:sz="4" w:space="0" w:color="auto"/>
              <w:right w:val="single" w:sz="4" w:space="0" w:color="auto"/>
            </w:tcBorders>
            <w:shd w:val="clear" w:color="auto" w:fill="auto"/>
            <w:noWrap/>
            <w:vAlign w:val="bottom"/>
            <w:hideMark/>
          </w:tcPr>
          <w:p w14:paraId="701CE77D"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11.175%</w:t>
            </w:r>
          </w:p>
        </w:tc>
        <w:tc>
          <w:tcPr>
            <w:tcW w:w="2961" w:type="dxa"/>
            <w:tcBorders>
              <w:top w:val="nil"/>
              <w:left w:val="nil"/>
              <w:bottom w:val="single" w:sz="4" w:space="0" w:color="auto"/>
              <w:right w:val="single" w:sz="4" w:space="0" w:color="auto"/>
            </w:tcBorders>
            <w:shd w:val="clear" w:color="auto" w:fill="auto"/>
            <w:noWrap/>
            <w:vAlign w:val="bottom"/>
            <w:hideMark/>
          </w:tcPr>
          <w:p w14:paraId="1FE9887E" w14:textId="77777777" w:rsidR="000877A8" w:rsidRPr="000877A8" w:rsidRDefault="000877A8" w:rsidP="000877A8">
            <w:pPr>
              <w:spacing w:after="0" w:line="240" w:lineRule="auto"/>
              <w:jc w:val="right"/>
              <w:rPr>
                <w:rFonts w:ascii="Calibri" w:eastAsia="Times New Roman" w:hAnsi="Calibri" w:cs="Calibri"/>
                <w:color w:val="000000"/>
              </w:rPr>
            </w:pPr>
            <w:r w:rsidRPr="000877A8">
              <w:rPr>
                <w:rFonts w:ascii="Calibri" w:eastAsia="Times New Roman" w:hAnsi="Calibri" w:cs="Calibri"/>
                <w:color w:val="000000"/>
              </w:rPr>
              <w:t>6.57%</w:t>
            </w:r>
          </w:p>
        </w:tc>
      </w:tr>
    </w:tbl>
    <w:p w14:paraId="5149AF61" w14:textId="77777777" w:rsidR="000877A8" w:rsidRPr="000877A8" w:rsidRDefault="000877A8" w:rsidP="002B1A4B">
      <w:pPr>
        <w:rPr>
          <w:rFonts w:cstheme="minorHAnsi"/>
          <w:sz w:val="24"/>
          <w:szCs w:val="24"/>
        </w:rPr>
      </w:pPr>
    </w:p>
    <w:p w14:paraId="0BD26ED7" w14:textId="1285E301" w:rsidR="00C639D3" w:rsidRDefault="00A22336" w:rsidP="00C639D3">
      <w:pPr>
        <w:jc w:val="center"/>
        <w:rPr>
          <w:rFonts w:cstheme="minorHAnsi"/>
          <w:sz w:val="40"/>
          <w:szCs w:val="40"/>
        </w:rPr>
      </w:pPr>
      <w:r>
        <w:rPr>
          <w:noProof/>
        </w:rPr>
        <w:lastRenderedPageBreak/>
        <w:drawing>
          <wp:inline distT="0" distB="0" distL="0" distR="0" wp14:anchorId="1A72FC31" wp14:editId="48419D6C">
            <wp:extent cx="5849470" cy="3249706"/>
            <wp:effectExtent l="0" t="0" r="18415" b="8255"/>
            <wp:docPr id="5" name="Chart 5">
              <a:extLst xmlns:a="http://schemas.openxmlformats.org/drawingml/2006/main">
                <a:ext uri="{FF2B5EF4-FFF2-40B4-BE49-F238E27FC236}">
                  <a16:creationId xmlns:a16="http://schemas.microsoft.com/office/drawing/2014/main" id="{CDE33CAF-4221-4B75-87B2-D5DC9E1F8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624B5F" w14:textId="16F24339" w:rsidR="00A22336" w:rsidRDefault="00A22336" w:rsidP="00C639D3">
      <w:pPr>
        <w:jc w:val="center"/>
        <w:rPr>
          <w:rFonts w:cstheme="minorHAnsi"/>
          <w:sz w:val="40"/>
          <w:szCs w:val="40"/>
        </w:rPr>
      </w:pPr>
    </w:p>
    <w:p w14:paraId="67098EA9" w14:textId="3F44CE58" w:rsidR="00A22336" w:rsidRDefault="00A22336" w:rsidP="00A22336">
      <w:r>
        <w:rPr>
          <w:rFonts w:cstheme="minorHAnsi"/>
          <w:b/>
          <w:bCs/>
          <w:sz w:val="24"/>
          <w:szCs w:val="24"/>
        </w:rPr>
        <w:t>Analysis:</w:t>
      </w:r>
      <w:r w:rsidR="00C033BA">
        <w:rPr>
          <w:rFonts w:cstheme="minorHAnsi"/>
          <w:b/>
          <w:bCs/>
          <w:sz w:val="24"/>
          <w:szCs w:val="24"/>
        </w:rPr>
        <w:t xml:space="preserve"> </w:t>
      </w:r>
      <w:r w:rsidR="00C033BA">
        <w:rPr>
          <w:rFonts w:cstheme="minorHAnsi"/>
          <w:sz w:val="24"/>
          <w:szCs w:val="24"/>
        </w:rPr>
        <w:t xml:space="preserve">Test runs of the two </w:t>
      </w:r>
      <w:proofErr w:type="spellStart"/>
      <w:r w:rsidR="00C033BA">
        <w:rPr>
          <w:rFonts w:cstheme="minorHAnsi"/>
          <w:sz w:val="24"/>
          <w:szCs w:val="24"/>
        </w:rPr>
        <w:t>tracefiles</w:t>
      </w:r>
      <w:proofErr w:type="spellEnd"/>
      <w:r w:rsidR="00C033BA">
        <w:rPr>
          <w:rFonts w:cstheme="minorHAnsi"/>
          <w:sz w:val="24"/>
          <w:szCs w:val="24"/>
        </w:rPr>
        <w:t xml:space="preserve"> clearly indicated that the increasing the associativity mostly decreases the miss rate. However, it was seen, in </w:t>
      </w:r>
      <w:proofErr w:type="spellStart"/>
      <w:r w:rsidR="00C033BA">
        <w:rPr>
          <w:rFonts w:cstheme="minorHAnsi"/>
          <w:sz w:val="24"/>
          <w:szCs w:val="24"/>
        </w:rPr>
        <w:t>MiniFE</w:t>
      </w:r>
      <w:proofErr w:type="spellEnd"/>
      <w:r w:rsidR="00C033BA">
        <w:rPr>
          <w:rFonts w:cstheme="minorHAnsi"/>
          <w:sz w:val="24"/>
          <w:szCs w:val="24"/>
        </w:rPr>
        <w:t xml:space="preserve"> specifically, that a threshold can be reached in which increasing the associativity further will cause the miss rate to increase very slightly.</w:t>
      </w:r>
      <w:r w:rsidR="0098226D">
        <w:t xml:space="preserve"> This is certainly important</w:t>
      </w:r>
      <w:r w:rsidR="004F11FB">
        <w:t>--</w:t>
      </w:r>
      <w:r w:rsidR="0098226D">
        <w:t xml:space="preserve"> the goal </w:t>
      </w:r>
      <w:r w:rsidR="00AE081E">
        <w:t>i</w:t>
      </w:r>
      <w:r w:rsidR="0098226D">
        <w:t>s to increase the associativity to achieve the absolute minimum value of the miss rate; it would be counteractive to involuntarily increase the miss rate during this process. Testing showed that the most apparent diminishing of the miss rate occurs at the very beginning of increase the associativity. This rate then flattens out, as the associativity continues to increase.</w:t>
      </w:r>
      <w:r w:rsidR="00CC0990">
        <w:t xml:space="preserve"> Again, the </w:t>
      </w:r>
      <w:proofErr w:type="spellStart"/>
      <w:r w:rsidR="00CC0990">
        <w:t>MiniFE</w:t>
      </w:r>
      <w:proofErr w:type="spellEnd"/>
      <w:r w:rsidR="00CC0990">
        <w:t xml:space="preserve"> had a much lower miss rate than the </w:t>
      </w:r>
      <w:proofErr w:type="spellStart"/>
      <w:r w:rsidR="00CC0990">
        <w:t>XSBench</w:t>
      </w:r>
      <w:proofErr w:type="spellEnd"/>
      <w:r w:rsidR="00CC0990">
        <w:t xml:space="preserve"> file.</w:t>
      </w:r>
    </w:p>
    <w:p w14:paraId="647A4FCE" w14:textId="43547A36" w:rsidR="006549EF" w:rsidRDefault="006549EF" w:rsidP="00A22336"/>
    <w:p w14:paraId="1AE1446F" w14:textId="4F0B0F7E" w:rsidR="006549EF" w:rsidRDefault="006549EF" w:rsidP="00A22336"/>
    <w:p w14:paraId="765E4550" w14:textId="71563FB8" w:rsidR="006549EF" w:rsidRDefault="006549EF" w:rsidP="00A22336">
      <w:pPr>
        <w:rPr>
          <w:b/>
          <w:bCs/>
        </w:rPr>
      </w:pPr>
      <w:r>
        <w:rPr>
          <w:b/>
          <w:bCs/>
        </w:rPr>
        <w:t>Part D) Analyzing the effect of replacement policy</w:t>
      </w:r>
    </w:p>
    <w:p w14:paraId="14D77CCB" w14:textId="29DB3078" w:rsidR="006549EF" w:rsidRDefault="006549EF" w:rsidP="00A22336">
      <w:pPr>
        <w:rPr>
          <w:b/>
          <w:bCs/>
        </w:rPr>
      </w:pPr>
    </w:p>
    <w:p w14:paraId="58DF3253" w14:textId="30DDD977" w:rsidR="006549EF" w:rsidRDefault="006549EF" w:rsidP="00A22336">
      <w:pPr>
        <w:rPr>
          <w:b/>
          <w:bCs/>
        </w:rPr>
      </w:pPr>
      <w:r>
        <w:rPr>
          <w:b/>
          <w:bCs/>
        </w:rPr>
        <w:t>Section 1:  FIFO</w:t>
      </w:r>
      <w:r w:rsidR="009D48B7">
        <w:rPr>
          <w:b/>
          <w:bCs/>
        </w:rPr>
        <w:t xml:space="preserve"> and Write back policy</w:t>
      </w:r>
    </w:p>
    <w:p w14:paraId="49EC7DA1" w14:textId="109C5A57" w:rsidR="002A0216" w:rsidRDefault="002A0216" w:rsidP="00A22336">
      <w:pPr>
        <w:rPr>
          <w:b/>
          <w:bCs/>
        </w:rPr>
      </w:pPr>
    </w:p>
    <w:tbl>
      <w:tblPr>
        <w:tblW w:w="7321" w:type="dxa"/>
        <w:tblLook w:val="04A0" w:firstRow="1" w:lastRow="0" w:firstColumn="1" w:lastColumn="0" w:noHBand="0" w:noVBand="1"/>
      </w:tblPr>
      <w:tblGrid>
        <w:gridCol w:w="1840"/>
        <w:gridCol w:w="2260"/>
        <w:gridCol w:w="1361"/>
        <w:gridCol w:w="1860"/>
      </w:tblGrid>
      <w:tr w:rsidR="002A0216" w:rsidRPr="002A0216" w14:paraId="78FF4DFE" w14:textId="77777777" w:rsidTr="002A0216">
        <w:trPr>
          <w:trHeight w:val="285"/>
        </w:trPr>
        <w:tc>
          <w:tcPr>
            <w:tcW w:w="5461" w:type="dxa"/>
            <w:gridSpan w:val="3"/>
            <w:tcBorders>
              <w:top w:val="nil"/>
              <w:left w:val="nil"/>
              <w:bottom w:val="nil"/>
              <w:right w:val="nil"/>
            </w:tcBorders>
            <w:shd w:val="clear" w:color="auto" w:fill="auto"/>
            <w:noWrap/>
            <w:vAlign w:val="bottom"/>
            <w:hideMark/>
          </w:tcPr>
          <w:p w14:paraId="5E2ADB33" w14:textId="77777777" w:rsidR="002A0216" w:rsidRPr="002A0216" w:rsidRDefault="002A0216" w:rsidP="002A0216">
            <w:pPr>
              <w:spacing w:after="0" w:line="240" w:lineRule="auto"/>
              <w:rPr>
                <w:rFonts w:ascii="Calibri" w:eastAsia="Times New Roman" w:hAnsi="Calibri" w:cs="Calibri"/>
                <w:b/>
                <w:bCs/>
                <w:color w:val="000000"/>
              </w:rPr>
            </w:pPr>
            <w:r w:rsidRPr="002A0216">
              <w:rPr>
                <w:rFonts w:ascii="Calibri" w:eastAsia="Times New Roman" w:hAnsi="Calibri" w:cs="Calibri"/>
                <w:b/>
                <w:bCs/>
                <w:color w:val="000000"/>
              </w:rPr>
              <w:t xml:space="preserve">Part D (Section 1): Part </w:t>
            </w:r>
            <w:proofErr w:type="gramStart"/>
            <w:r w:rsidRPr="002A0216">
              <w:rPr>
                <w:rFonts w:ascii="Calibri" w:eastAsia="Times New Roman" w:hAnsi="Calibri" w:cs="Calibri"/>
                <w:b/>
                <w:bCs/>
                <w:color w:val="000000"/>
              </w:rPr>
              <w:t>B ,</w:t>
            </w:r>
            <w:proofErr w:type="gramEnd"/>
            <w:r w:rsidRPr="002A0216">
              <w:rPr>
                <w:rFonts w:ascii="Calibri" w:eastAsia="Times New Roman" w:hAnsi="Calibri" w:cs="Calibri"/>
                <w:b/>
                <w:bCs/>
                <w:color w:val="000000"/>
              </w:rPr>
              <w:t xml:space="preserve"> FIFO Policy, Write-back</w:t>
            </w:r>
          </w:p>
        </w:tc>
        <w:tc>
          <w:tcPr>
            <w:tcW w:w="1860" w:type="dxa"/>
            <w:tcBorders>
              <w:top w:val="nil"/>
              <w:left w:val="nil"/>
              <w:bottom w:val="nil"/>
              <w:right w:val="nil"/>
            </w:tcBorders>
            <w:shd w:val="clear" w:color="auto" w:fill="auto"/>
            <w:noWrap/>
            <w:vAlign w:val="bottom"/>
            <w:hideMark/>
          </w:tcPr>
          <w:p w14:paraId="2D282AD1" w14:textId="77777777" w:rsidR="002A0216" w:rsidRPr="002A0216" w:rsidRDefault="002A0216" w:rsidP="002A0216">
            <w:pPr>
              <w:spacing w:after="0" w:line="240" w:lineRule="auto"/>
              <w:rPr>
                <w:rFonts w:ascii="Calibri" w:eastAsia="Times New Roman" w:hAnsi="Calibri" w:cs="Calibri"/>
                <w:b/>
                <w:bCs/>
                <w:color w:val="000000"/>
              </w:rPr>
            </w:pPr>
          </w:p>
        </w:tc>
      </w:tr>
      <w:tr w:rsidR="002A0216" w:rsidRPr="002A0216" w14:paraId="0AB1C6FD" w14:textId="77777777" w:rsidTr="002A0216">
        <w:trPr>
          <w:trHeight w:val="285"/>
        </w:trPr>
        <w:tc>
          <w:tcPr>
            <w:tcW w:w="4100" w:type="dxa"/>
            <w:gridSpan w:val="2"/>
            <w:tcBorders>
              <w:top w:val="nil"/>
              <w:left w:val="nil"/>
              <w:bottom w:val="nil"/>
              <w:right w:val="nil"/>
            </w:tcBorders>
            <w:shd w:val="clear" w:color="auto" w:fill="auto"/>
            <w:noWrap/>
            <w:vAlign w:val="bottom"/>
            <w:hideMark/>
          </w:tcPr>
          <w:p w14:paraId="756000B5" w14:textId="77777777" w:rsidR="002A0216" w:rsidRPr="002A0216" w:rsidRDefault="002A0216" w:rsidP="002A0216">
            <w:pPr>
              <w:spacing w:after="0" w:line="240" w:lineRule="auto"/>
              <w:rPr>
                <w:rFonts w:ascii="Calibri" w:eastAsia="Times New Roman" w:hAnsi="Calibri" w:cs="Calibri"/>
                <w:b/>
                <w:bCs/>
                <w:color w:val="000000"/>
              </w:rPr>
            </w:pPr>
            <w:r w:rsidRPr="002A0216">
              <w:rPr>
                <w:rFonts w:ascii="Calibri" w:eastAsia="Times New Roman" w:hAnsi="Calibri" w:cs="Calibri"/>
                <w:b/>
                <w:bCs/>
                <w:color w:val="000000"/>
              </w:rPr>
              <w:t xml:space="preserve"> memory reads and writes</w:t>
            </w:r>
          </w:p>
        </w:tc>
        <w:tc>
          <w:tcPr>
            <w:tcW w:w="1361" w:type="dxa"/>
            <w:tcBorders>
              <w:top w:val="nil"/>
              <w:left w:val="nil"/>
              <w:bottom w:val="nil"/>
              <w:right w:val="nil"/>
            </w:tcBorders>
            <w:shd w:val="clear" w:color="auto" w:fill="auto"/>
            <w:noWrap/>
            <w:vAlign w:val="bottom"/>
            <w:hideMark/>
          </w:tcPr>
          <w:p w14:paraId="7F080E45" w14:textId="77777777" w:rsidR="002A0216" w:rsidRPr="002A0216" w:rsidRDefault="002A0216" w:rsidP="002A0216">
            <w:pPr>
              <w:spacing w:after="0" w:line="240" w:lineRule="auto"/>
              <w:rPr>
                <w:rFonts w:ascii="Calibri" w:eastAsia="Times New Roman" w:hAnsi="Calibri" w:cs="Calibri"/>
                <w:b/>
                <w:bCs/>
                <w:color w:val="000000"/>
              </w:rPr>
            </w:pPr>
          </w:p>
        </w:tc>
        <w:tc>
          <w:tcPr>
            <w:tcW w:w="1860" w:type="dxa"/>
            <w:tcBorders>
              <w:top w:val="nil"/>
              <w:left w:val="nil"/>
              <w:bottom w:val="nil"/>
              <w:right w:val="nil"/>
            </w:tcBorders>
            <w:shd w:val="clear" w:color="auto" w:fill="auto"/>
            <w:noWrap/>
            <w:vAlign w:val="bottom"/>
            <w:hideMark/>
          </w:tcPr>
          <w:p w14:paraId="73186A45"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16CD5A5E" w14:textId="77777777" w:rsidTr="002A0216">
        <w:trPr>
          <w:trHeight w:val="285"/>
        </w:trPr>
        <w:tc>
          <w:tcPr>
            <w:tcW w:w="5461" w:type="dxa"/>
            <w:gridSpan w:val="3"/>
            <w:tcBorders>
              <w:top w:val="nil"/>
              <w:left w:val="nil"/>
              <w:bottom w:val="nil"/>
              <w:right w:val="nil"/>
            </w:tcBorders>
            <w:shd w:val="clear" w:color="auto" w:fill="auto"/>
            <w:noWrap/>
            <w:vAlign w:val="bottom"/>
            <w:hideMark/>
          </w:tcPr>
          <w:p w14:paraId="612B9D5E"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Vary Cache size from 8KB to 128KB (multiples of 2)</w:t>
            </w:r>
          </w:p>
        </w:tc>
        <w:tc>
          <w:tcPr>
            <w:tcW w:w="1860" w:type="dxa"/>
            <w:tcBorders>
              <w:top w:val="nil"/>
              <w:left w:val="nil"/>
              <w:bottom w:val="nil"/>
              <w:right w:val="nil"/>
            </w:tcBorders>
            <w:shd w:val="clear" w:color="auto" w:fill="auto"/>
            <w:noWrap/>
            <w:vAlign w:val="bottom"/>
            <w:hideMark/>
          </w:tcPr>
          <w:p w14:paraId="61410799" w14:textId="77777777" w:rsidR="002A0216" w:rsidRPr="002A0216" w:rsidRDefault="002A0216" w:rsidP="002A0216">
            <w:pPr>
              <w:spacing w:after="0" w:line="240" w:lineRule="auto"/>
              <w:rPr>
                <w:rFonts w:ascii="Calibri" w:eastAsia="Times New Roman" w:hAnsi="Calibri" w:cs="Calibri"/>
                <w:color w:val="000000"/>
              </w:rPr>
            </w:pPr>
          </w:p>
        </w:tc>
      </w:tr>
      <w:tr w:rsidR="002A0216" w:rsidRPr="002A0216" w14:paraId="3C3739FC" w14:textId="77777777" w:rsidTr="002A0216">
        <w:trPr>
          <w:trHeight w:val="285"/>
        </w:trPr>
        <w:tc>
          <w:tcPr>
            <w:tcW w:w="4100" w:type="dxa"/>
            <w:gridSpan w:val="2"/>
            <w:tcBorders>
              <w:top w:val="nil"/>
              <w:left w:val="nil"/>
              <w:bottom w:val="nil"/>
              <w:right w:val="nil"/>
            </w:tcBorders>
            <w:shd w:val="clear" w:color="auto" w:fill="auto"/>
            <w:noWrap/>
            <w:vAlign w:val="bottom"/>
            <w:hideMark/>
          </w:tcPr>
          <w:p w14:paraId="5F107D32" w14:textId="13113036"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N=4, FIFO Policy, 1--write back</w:t>
            </w:r>
          </w:p>
        </w:tc>
        <w:tc>
          <w:tcPr>
            <w:tcW w:w="1361" w:type="dxa"/>
            <w:tcBorders>
              <w:top w:val="nil"/>
              <w:left w:val="nil"/>
              <w:bottom w:val="nil"/>
              <w:right w:val="nil"/>
            </w:tcBorders>
            <w:shd w:val="clear" w:color="auto" w:fill="auto"/>
            <w:noWrap/>
            <w:vAlign w:val="bottom"/>
            <w:hideMark/>
          </w:tcPr>
          <w:p w14:paraId="169FD815" w14:textId="77777777" w:rsidR="002A0216" w:rsidRPr="002A0216" w:rsidRDefault="002A0216" w:rsidP="002A0216">
            <w:pPr>
              <w:spacing w:after="0" w:line="240" w:lineRule="auto"/>
              <w:rPr>
                <w:rFonts w:ascii="Calibri" w:eastAsia="Times New Roman" w:hAnsi="Calibri" w:cs="Calibri"/>
                <w:color w:val="000000"/>
              </w:rPr>
            </w:pPr>
          </w:p>
        </w:tc>
        <w:tc>
          <w:tcPr>
            <w:tcW w:w="1860" w:type="dxa"/>
            <w:tcBorders>
              <w:top w:val="nil"/>
              <w:left w:val="nil"/>
              <w:bottom w:val="nil"/>
              <w:right w:val="nil"/>
            </w:tcBorders>
            <w:shd w:val="clear" w:color="auto" w:fill="auto"/>
            <w:noWrap/>
            <w:vAlign w:val="bottom"/>
            <w:hideMark/>
          </w:tcPr>
          <w:p w14:paraId="0D316D35"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2BB4DE1E" w14:textId="77777777" w:rsidTr="002A0216">
        <w:trPr>
          <w:trHeight w:val="285"/>
        </w:trPr>
        <w:tc>
          <w:tcPr>
            <w:tcW w:w="5461" w:type="dxa"/>
            <w:gridSpan w:val="3"/>
            <w:tcBorders>
              <w:top w:val="nil"/>
              <w:left w:val="nil"/>
              <w:bottom w:val="nil"/>
              <w:right w:val="nil"/>
            </w:tcBorders>
            <w:shd w:val="clear" w:color="auto" w:fill="auto"/>
            <w:noWrap/>
            <w:vAlign w:val="bottom"/>
            <w:hideMark/>
          </w:tcPr>
          <w:p w14:paraId="2DB84713" w14:textId="77777777" w:rsidR="002A0216" w:rsidRPr="002A0216" w:rsidRDefault="002A0216" w:rsidP="002A0216">
            <w:pPr>
              <w:spacing w:after="0" w:line="240" w:lineRule="auto"/>
              <w:rPr>
                <w:rFonts w:ascii="Calibri" w:eastAsia="Times New Roman" w:hAnsi="Calibri" w:cs="Calibri"/>
                <w:color w:val="000000"/>
              </w:rPr>
            </w:pPr>
            <w:proofErr w:type="gramStart"/>
            <w:r w:rsidRPr="002A0216">
              <w:rPr>
                <w:rFonts w:ascii="Calibri" w:eastAsia="Times New Roman" w:hAnsi="Calibri" w:cs="Calibri"/>
                <w:color w:val="000000"/>
              </w:rPr>
              <w:t>./</w:t>
            </w:r>
            <w:proofErr w:type="gramEnd"/>
            <w:r w:rsidRPr="002A0216">
              <w:rPr>
                <w:rFonts w:ascii="Calibri" w:eastAsia="Times New Roman" w:hAnsi="Calibri" w:cs="Calibri"/>
                <w:color w:val="000000"/>
              </w:rPr>
              <w:t>SIM &lt;CACHE_SIZE&gt; &lt;4&gt; &lt;1&gt; &lt;1&gt; &lt;TRACE_FILE&gt;</w:t>
            </w:r>
          </w:p>
        </w:tc>
        <w:tc>
          <w:tcPr>
            <w:tcW w:w="1860" w:type="dxa"/>
            <w:tcBorders>
              <w:top w:val="nil"/>
              <w:left w:val="nil"/>
              <w:bottom w:val="nil"/>
              <w:right w:val="nil"/>
            </w:tcBorders>
            <w:shd w:val="clear" w:color="auto" w:fill="auto"/>
            <w:noWrap/>
            <w:vAlign w:val="bottom"/>
            <w:hideMark/>
          </w:tcPr>
          <w:p w14:paraId="118B652B" w14:textId="77777777" w:rsidR="002A0216" w:rsidRPr="002A0216" w:rsidRDefault="002A0216" w:rsidP="002A0216">
            <w:pPr>
              <w:spacing w:after="0" w:line="240" w:lineRule="auto"/>
              <w:rPr>
                <w:rFonts w:ascii="Calibri" w:eastAsia="Times New Roman" w:hAnsi="Calibri" w:cs="Calibri"/>
                <w:color w:val="000000"/>
              </w:rPr>
            </w:pPr>
          </w:p>
        </w:tc>
      </w:tr>
      <w:tr w:rsidR="002A0216" w:rsidRPr="002A0216" w14:paraId="7B7977C8" w14:textId="77777777" w:rsidTr="002A0216">
        <w:trPr>
          <w:trHeight w:val="285"/>
        </w:trPr>
        <w:tc>
          <w:tcPr>
            <w:tcW w:w="5461" w:type="dxa"/>
            <w:gridSpan w:val="3"/>
            <w:tcBorders>
              <w:top w:val="nil"/>
              <w:left w:val="nil"/>
              <w:bottom w:val="nil"/>
              <w:right w:val="nil"/>
            </w:tcBorders>
            <w:shd w:val="clear" w:color="auto" w:fill="auto"/>
            <w:noWrap/>
            <w:vAlign w:val="bottom"/>
            <w:hideMark/>
          </w:tcPr>
          <w:p w14:paraId="54B9E0EA"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lastRenderedPageBreak/>
              <w:t xml:space="preserve">program prints </w:t>
            </w:r>
            <w:proofErr w:type="gramStart"/>
            <w:r w:rsidRPr="002A0216">
              <w:rPr>
                <w:rFonts w:ascii="Calibri" w:eastAsia="Times New Roman" w:hAnsi="Calibri" w:cs="Calibri"/>
                <w:color w:val="000000"/>
              </w:rPr>
              <w:t>writes</w:t>
            </w:r>
            <w:proofErr w:type="gramEnd"/>
            <w:r w:rsidRPr="002A0216">
              <w:rPr>
                <w:rFonts w:ascii="Calibri" w:eastAsia="Times New Roman" w:hAnsi="Calibri" w:cs="Calibri"/>
                <w:color w:val="000000"/>
              </w:rPr>
              <w:t xml:space="preserve"> first, followed by reads</w:t>
            </w:r>
          </w:p>
        </w:tc>
        <w:tc>
          <w:tcPr>
            <w:tcW w:w="1860" w:type="dxa"/>
            <w:tcBorders>
              <w:top w:val="nil"/>
              <w:left w:val="nil"/>
              <w:bottom w:val="nil"/>
              <w:right w:val="nil"/>
            </w:tcBorders>
            <w:shd w:val="clear" w:color="auto" w:fill="auto"/>
            <w:noWrap/>
            <w:vAlign w:val="bottom"/>
            <w:hideMark/>
          </w:tcPr>
          <w:p w14:paraId="79F65DCD" w14:textId="77777777" w:rsidR="002A0216" w:rsidRPr="002A0216" w:rsidRDefault="002A0216" w:rsidP="002A0216">
            <w:pPr>
              <w:spacing w:after="0" w:line="240" w:lineRule="auto"/>
              <w:rPr>
                <w:rFonts w:ascii="Calibri" w:eastAsia="Times New Roman" w:hAnsi="Calibri" w:cs="Calibri"/>
                <w:color w:val="000000"/>
              </w:rPr>
            </w:pPr>
          </w:p>
        </w:tc>
      </w:tr>
      <w:tr w:rsidR="002A0216" w:rsidRPr="002A0216" w14:paraId="1C231FFB" w14:textId="77777777" w:rsidTr="002A0216">
        <w:trPr>
          <w:trHeight w:val="285"/>
        </w:trPr>
        <w:tc>
          <w:tcPr>
            <w:tcW w:w="1840" w:type="dxa"/>
            <w:tcBorders>
              <w:top w:val="nil"/>
              <w:left w:val="nil"/>
              <w:bottom w:val="nil"/>
              <w:right w:val="nil"/>
            </w:tcBorders>
            <w:shd w:val="clear" w:color="auto" w:fill="auto"/>
            <w:noWrap/>
            <w:vAlign w:val="bottom"/>
            <w:hideMark/>
          </w:tcPr>
          <w:p w14:paraId="7DF52CA9"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41BF5D16"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361" w:type="dxa"/>
            <w:tcBorders>
              <w:top w:val="nil"/>
              <w:left w:val="nil"/>
              <w:bottom w:val="nil"/>
              <w:right w:val="nil"/>
            </w:tcBorders>
            <w:shd w:val="clear" w:color="auto" w:fill="auto"/>
            <w:noWrap/>
            <w:vAlign w:val="bottom"/>
            <w:hideMark/>
          </w:tcPr>
          <w:p w14:paraId="6562DB0C"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1C7A5532"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1B72E42E" w14:textId="77777777" w:rsidTr="002A0216">
        <w:trPr>
          <w:trHeight w:val="285"/>
        </w:trPr>
        <w:tc>
          <w:tcPr>
            <w:tcW w:w="7321" w:type="dxa"/>
            <w:gridSpan w:val="4"/>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0A8E983C" w14:textId="77777777" w:rsidR="002A0216" w:rsidRPr="002A0216" w:rsidRDefault="002A0216" w:rsidP="002A0216">
            <w:pPr>
              <w:spacing w:after="0" w:line="240" w:lineRule="auto"/>
              <w:jc w:val="center"/>
              <w:rPr>
                <w:rFonts w:ascii="Calibri" w:eastAsia="Times New Roman" w:hAnsi="Calibri" w:cs="Calibri"/>
                <w:b/>
                <w:bCs/>
                <w:color w:val="FFFFFF"/>
              </w:rPr>
            </w:pPr>
            <w:r w:rsidRPr="002A0216">
              <w:rPr>
                <w:rFonts w:ascii="Calibri" w:eastAsia="Times New Roman" w:hAnsi="Calibri" w:cs="Calibri"/>
                <w:b/>
                <w:bCs/>
                <w:color w:val="FFFFFF"/>
              </w:rPr>
              <w:t>XSBENCH</w:t>
            </w:r>
          </w:p>
        </w:tc>
      </w:tr>
      <w:tr w:rsidR="002A0216" w:rsidRPr="002A0216" w14:paraId="5E06B5C1" w14:textId="77777777" w:rsidTr="002A0216">
        <w:trPr>
          <w:trHeight w:val="285"/>
        </w:trPr>
        <w:tc>
          <w:tcPr>
            <w:tcW w:w="1840" w:type="dxa"/>
            <w:tcBorders>
              <w:top w:val="nil"/>
              <w:left w:val="nil"/>
              <w:bottom w:val="nil"/>
              <w:right w:val="nil"/>
            </w:tcBorders>
            <w:shd w:val="clear" w:color="000000" w:fill="B4C6E7"/>
            <w:noWrap/>
            <w:vAlign w:val="bottom"/>
            <w:hideMark/>
          </w:tcPr>
          <w:p w14:paraId="21A87CE6"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w:t>
            </w:r>
          </w:p>
        </w:tc>
        <w:tc>
          <w:tcPr>
            <w:tcW w:w="2260" w:type="dxa"/>
            <w:tcBorders>
              <w:top w:val="nil"/>
              <w:left w:val="nil"/>
              <w:bottom w:val="nil"/>
              <w:right w:val="nil"/>
            </w:tcBorders>
            <w:shd w:val="clear" w:color="000000" w:fill="B4C6E7"/>
            <w:noWrap/>
            <w:vAlign w:val="bottom"/>
            <w:hideMark/>
          </w:tcPr>
          <w:p w14:paraId="57CC4245"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w:t>
            </w:r>
          </w:p>
        </w:tc>
        <w:tc>
          <w:tcPr>
            <w:tcW w:w="3221"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2172C2E" w14:textId="77777777" w:rsidR="002A0216" w:rsidRPr="002A0216" w:rsidRDefault="002A0216" w:rsidP="002A0216">
            <w:pPr>
              <w:spacing w:after="0" w:line="240" w:lineRule="auto"/>
              <w:jc w:val="center"/>
              <w:rPr>
                <w:rFonts w:ascii="Calibri" w:eastAsia="Times New Roman" w:hAnsi="Calibri" w:cs="Calibri"/>
                <w:color w:val="000000"/>
              </w:rPr>
            </w:pPr>
            <w:r w:rsidRPr="002A0216">
              <w:rPr>
                <w:rFonts w:ascii="Calibri" w:eastAsia="Times New Roman" w:hAnsi="Calibri" w:cs="Calibri"/>
                <w:color w:val="000000"/>
              </w:rPr>
              <w:t>Write Back</w:t>
            </w:r>
          </w:p>
        </w:tc>
      </w:tr>
      <w:tr w:rsidR="002A0216" w:rsidRPr="002A0216" w14:paraId="59DB7B9A" w14:textId="77777777" w:rsidTr="002A021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78D2C"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xml:space="preserve">Cache </w:t>
            </w:r>
            <w:proofErr w:type="gramStart"/>
            <w:r w:rsidRPr="002A0216">
              <w:rPr>
                <w:rFonts w:ascii="Calibri" w:eastAsia="Times New Roman" w:hAnsi="Calibri" w:cs="Calibri"/>
                <w:color w:val="000000"/>
              </w:rPr>
              <w:t>Size(</w:t>
            </w:r>
            <w:proofErr w:type="gramEnd"/>
            <w:r w:rsidRPr="002A0216">
              <w:rPr>
                <w:rFonts w:ascii="Calibri" w:eastAsia="Times New Roman" w:hAnsi="Calibri" w:cs="Calibri"/>
                <w:color w:val="000000"/>
              </w:rPr>
              <w:t>KB)</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F6FA593"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Cache Size (Bytes)</w:t>
            </w:r>
          </w:p>
        </w:tc>
        <w:tc>
          <w:tcPr>
            <w:tcW w:w="1361" w:type="dxa"/>
            <w:tcBorders>
              <w:top w:val="nil"/>
              <w:left w:val="nil"/>
              <w:bottom w:val="nil"/>
              <w:right w:val="single" w:sz="4" w:space="0" w:color="auto"/>
            </w:tcBorders>
            <w:shd w:val="clear" w:color="auto" w:fill="auto"/>
            <w:noWrap/>
            <w:vAlign w:val="bottom"/>
            <w:hideMark/>
          </w:tcPr>
          <w:p w14:paraId="792FFB60"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xml:space="preserve">WB Writes </w:t>
            </w:r>
          </w:p>
        </w:tc>
        <w:tc>
          <w:tcPr>
            <w:tcW w:w="1860" w:type="dxa"/>
            <w:tcBorders>
              <w:top w:val="nil"/>
              <w:left w:val="nil"/>
              <w:bottom w:val="nil"/>
              <w:right w:val="single" w:sz="4" w:space="0" w:color="auto"/>
            </w:tcBorders>
            <w:shd w:val="clear" w:color="auto" w:fill="auto"/>
            <w:noWrap/>
            <w:vAlign w:val="bottom"/>
            <w:hideMark/>
          </w:tcPr>
          <w:p w14:paraId="40CB7F32"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WB Reads</w:t>
            </w:r>
          </w:p>
        </w:tc>
      </w:tr>
      <w:tr w:rsidR="002A0216" w:rsidRPr="002A0216" w14:paraId="5AC1A82E"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421A600"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w:t>
            </w:r>
          </w:p>
        </w:tc>
        <w:tc>
          <w:tcPr>
            <w:tcW w:w="2260" w:type="dxa"/>
            <w:tcBorders>
              <w:top w:val="nil"/>
              <w:left w:val="nil"/>
              <w:bottom w:val="single" w:sz="4" w:space="0" w:color="auto"/>
              <w:right w:val="single" w:sz="4" w:space="0" w:color="auto"/>
            </w:tcBorders>
            <w:shd w:val="clear" w:color="auto" w:fill="auto"/>
            <w:noWrap/>
            <w:vAlign w:val="bottom"/>
            <w:hideMark/>
          </w:tcPr>
          <w:p w14:paraId="29EA2CC9"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8192</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14:paraId="17C4EC3F"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152689</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78A7DC77"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3150161</w:t>
            </w:r>
          </w:p>
        </w:tc>
      </w:tr>
      <w:tr w:rsidR="002A0216" w:rsidRPr="002A0216" w14:paraId="13E207E8"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25DDCBA"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16</w:t>
            </w:r>
          </w:p>
        </w:tc>
        <w:tc>
          <w:tcPr>
            <w:tcW w:w="2260" w:type="dxa"/>
            <w:tcBorders>
              <w:top w:val="nil"/>
              <w:left w:val="nil"/>
              <w:bottom w:val="single" w:sz="4" w:space="0" w:color="auto"/>
              <w:right w:val="single" w:sz="4" w:space="0" w:color="auto"/>
            </w:tcBorders>
            <w:shd w:val="clear" w:color="auto" w:fill="auto"/>
            <w:noWrap/>
            <w:vAlign w:val="bottom"/>
            <w:hideMark/>
          </w:tcPr>
          <w:p w14:paraId="75E9BA9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16384</w:t>
            </w:r>
          </w:p>
        </w:tc>
        <w:tc>
          <w:tcPr>
            <w:tcW w:w="1361" w:type="dxa"/>
            <w:tcBorders>
              <w:top w:val="nil"/>
              <w:left w:val="nil"/>
              <w:bottom w:val="single" w:sz="4" w:space="0" w:color="auto"/>
              <w:right w:val="single" w:sz="4" w:space="0" w:color="auto"/>
            </w:tcBorders>
            <w:shd w:val="clear" w:color="auto" w:fill="auto"/>
            <w:noWrap/>
            <w:vAlign w:val="bottom"/>
            <w:hideMark/>
          </w:tcPr>
          <w:p w14:paraId="22A8FA38"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66019</w:t>
            </w:r>
          </w:p>
        </w:tc>
        <w:tc>
          <w:tcPr>
            <w:tcW w:w="1860" w:type="dxa"/>
            <w:tcBorders>
              <w:top w:val="nil"/>
              <w:left w:val="nil"/>
              <w:bottom w:val="single" w:sz="4" w:space="0" w:color="auto"/>
              <w:right w:val="single" w:sz="4" w:space="0" w:color="auto"/>
            </w:tcBorders>
            <w:shd w:val="clear" w:color="auto" w:fill="auto"/>
            <w:noWrap/>
            <w:vAlign w:val="bottom"/>
            <w:hideMark/>
          </w:tcPr>
          <w:p w14:paraId="47940073"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2772187</w:t>
            </w:r>
          </w:p>
        </w:tc>
      </w:tr>
      <w:tr w:rsidR="002A0216" w:rsidRPr="002A0216" w14:paraId="5BD42C66"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15617B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32</w:t>
            </w:r>
          </w:p>
        </w:tc>
        <w:tc>
          <w:tcPr>
            <w:tcW w:w="2260" w:type="dxa"/>
            <w:tcBorders>
              <w:top w:val="nil"/>
              <w:left w:val="nil"/>
              <w:bottom w:val="single" w:sz="4" w:space="0" w:color="auto"/>
              <w:right w:val="single" w:sz="4" w:space="0" w:color="auto"/>
            </w:tcBorders>
            <w:shd w:val="clear" w:color="auto" w:fill="auto"/>
            <w:noWrap/>
            <w:vAlign w:val="bottom"/>
            <w:hideMark/>
          </w:tcPr>
          <w:p w14:paraId="3ED979F0"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32768</w:t>
            </w:r>
          </w:p>
        </w:tc>
        <w:tc>
          <w:tcPr>
            <w:tcW w:w="1361" w:type="dxa"/>
            <w:tcBorders>
              <w:top w:val="nil"/>
              <w:left w:val="nil"/>
              <w:bottom w:val="single" w:sz="4" w:space="0" w:color="auto"/>
              <w:right w:val="single" w:sz="4" w:space="0" w:color="auto"/>
            </w:tcBorders>
            <w:shd w:val="clear" w:color="auto" w:fill="auto"/>
            <w:noWrap/>
            <w:vAlign w:val="bottom"/>
            <w:hideMark/>
          </w:tcPr>
          <w:p w14:paraId="3827C295"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32613</w:t>
            </w:r>
          </w:p>
        </w:tc>
        <w:tc>
          <w:tcPr>
            <w:tcW w:w="1860" w:type="dxa"/>
            <w:tcBorders>
              <w:top w:val="nil"/>
              <w:left w:val="nil"/>
              <w:bottom w:val="single" w:sz="4" w:space="0" w:color="auto"/>
              <w:right w:val="single" w:sz="4" w:space="0" w:color="auto"/>
            </w:tcBorders>
            <w:shd w:val="clear" w:color="auto" w:fill="auto"/>
            <w:noWrap/>
            <w:vAlign w:val="bottom"/>
            <w:hideMark/>
          </w:tcPr>
          <w:p w14:paraId="68609229"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2555217</w:t>
            </w:r>
          </w:p>
        </w:tc>
      </w:tr>
      <w:tr w:rsidR="002A0216" w:rsidRPr="002A0216" w14:paraId="4F44EC68"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5B82868"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64</w:t>
            </w:r>
          </w:p>
        </w:tc>
        <w:tc>
          <w:tcPr>
            <w:tcW w:w="2260" w:type="dxa"/>
            <w:tcBorders>
              <w:top w:val="nil"/>
              <w:left w:val="nil"/>
              <w:bottom w:val="single" w:sz="4" w:space="0" w:color="auto"/>
              <w:right w:val="single" w:sz="4" w:space="0" w:color="auto"/>
            </w:tcBorders>
            <w:shd w:val="clear" w:color="auto" w:fill="auto"/>
            <w:noWrap/>
            <w:vAlign w:val="bottom"/>
            <w:hideMark/>
          </w:tcPr>
          <w:p w14:paraId="34F31871"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65536</w:t>
            </w:r>
          </w:p>
        </w:tc>
        <w:tc>
          <w:tcPr>
            <w:tcW w:w="1361" w:type="dxa"/>
            <w:tcBorders>
              <w:top w:val="nil"/>
              <w:left w:val="nil"/>
              <w:bottom w:val="single" w:sz="4" w:space="0" w:color="auto"/>
              <w:right w:val="single" w:sz="4" w:space="0" w:color="auto"/>
            </w:tcBorders>
            <w:shd w:val="clear" w:color="auto" w:fill="auto"/>
            <w:noWrap/>
            <w:vAlign w:val="bottom"/>
            <w:hideMark/>
          </w:tcPr>
          <w:p w14:paraId="6CFD67DD"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15806</w:t>
            </w:r>
          </w:p>
        </w:tc>
        <w:tc>
          <w:tcPr>
            <w:tcW w:w="1860" w:type="dxa"/>
            <w:tcBorders>
              <w:top w:val="nil"/>
              <w:left w:val="nil"/>
              <w:bottom w:val="single" w:sz="4" w:space="0" w:color="auto"/>
              <w:right w:val="single" w:sz="4" w:space="0" w:color="auto"/>
            </w:tcBorders>
            <w:shd w:val="clear" w:color="auto" w:fill="auto"/>
            <w:noWrap/>
            <w:vAlign w:val="bottom"/>
            <w:hideMark/>
          </w:tcPr>
          <w:p w14:paraId="508667B2"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2408529</w:t>
            </w:r>
          </w:p>
        </w:tc>
      </w:tr>
      <w:tr w:rsidR="002A0216" w:rsidRPr="002A0216" w14:paraId="0D0E7FDF"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22E3C55"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128</w:t>
            </w:r>
          </w:p>
        </w:tc>
        <w:tc>
          <w:tcPr>
            <w:tcW w:w="2260" w:type="dxa"/>
            <w:tcBorders>
              <w:top w:val="nil"/>
              <w:left w:val="nil"/>
              <w:bottom w:val="single" w:sz="4" w:space="0" w:color="auto"/>
              <w:right w:val="single" w:sz="4" w:space="0" w:color="auto"/>
            </w:tcBorders>
            <w:shd w:val="clear" w:color="auto" w:fill="auto"/>
            <w:noWrap/>
            <w:vAlign w:val="bottom"/>
            <w:hideMark/>
          </w:tcPr>
          <w:p w14:paraId="62CD4798"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131072</w:t>
            </w:r>
          </w:p>
        </w:tc>
        <w:tc>
          <w:tcPr>
            <w:tcW w:w="1361" w:type="dxa"/>
            <w:tcBorders>
              <w:top w:val="nil"/>
              <w:left w:val="nil"/>
              <w:bottom w:val="single" w:sz="4" w:space="0" w:color="auto"/>
              <w:right w:val="single" w:sz="4" w:space="0" w:color="auto"/>
            </w:tcBorders>
            <w:shd w:val="clear" w:color="auto" w:fill="auto"/>
            <w:noWrap/>
            <w:vAlign w:val="bottom"/>
            <w:hideMark/>
          </w:tcPr>
          <w:p w14:paraId="78406D54"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7707</w:t>
            </w:r>
          </w:p>
        </w:tc>
        <w:tc>
          <w:tcPr>
            <w:tcW w:w="1860" w:type="dxa"/>
            <w:tcBorders>
              <w:top w:val="nil"/>
              <w:left w:val="nil"/>
              <w:bottom w:val="single" w:sz="4" w:space="0" w:color="auto"/>
              <w:right w:val="single" w:sz="4" w:space="0" w:color="auto"/>
            </w:tcBorders>
            <w:shd w:val="clear" w:color="auto" w:fill="auto"/>
            <w:noWrap/>
            <w:vAlign w:val="bottom"/>
            <w:hideMark/>
          </w:tcPr>
          <w:p w14:paraId="5AAF2AE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2303098</w:t>
            </w:r>
          </w:p>
        </w:tc>
      </w:tr>
      <w:tr w:rsidR="002A0216" w:rsidRPr="002A0216" w14:paraId="4DA9F56E" w14:textId="77777777" w:rsidTr="002A0216">
        <w:trPr>
          <w:trHeight w:val="285"/>
        </w:trPr>
        <w:tc>
          <w:tcPr>
            <w:tcW w:w="1840" w:type="dxa"/>
            <w:tcBorders>
              <w:top w:val="nil"/>
              <w:left w:val="nil"/>
              <w:bottom w:val="nil"/>
              <w:right w:val="nil"/>
            </w:tcBorders>
            <w:shd w:val="clear" w:color="auto" w:fill="auto"/>
            <w:noWrap/>
            <w:vAlign w:val="bottom"/>
            <w:hideMark/>
          </w:tcPr>
          <w:p w14:paraId="004C4337" w14:textId="77777777" w:rsidR="002A0216" w:rsidRPr="002A0216" w:rsidRDefault="002A0216" w:rsidP="002A0216">
            <w:pPr>
              <w:spacing w:after="0" w:line="240" w:lineRule="auto"/>
              <w:jc w:val="right"/>
              <w:rPr>
                <w:rFonts w:ascii="Calibri" w:eastAsia="Times New Roman" w:hAnsi="Calibri" w:cs="Calibri"/>
                <w:color w:val="000000"/>
              </w:rPr>
            </w:pPr>
          </w:p>
        </w:tc>
        <w:tc>
          <w:tcPr>
            <w:tcW w:w="2260" w:type="dxa"/>
            <w:tcBorders>
              <w:top w:val="nil"/>
              <w:left w:val="nil"/>
              <w:bottom w:val="nil"/>
              <w:right w:val="nil"/>
            </w:tcBorders>
            <w:shd w:val="clear" w:color="auto" w:fill="auto"/>
            <w:noWrap/>
            <w:vAlign w:val="bottom"/>
            <w:hideMark/>
          </w:tcPr>
          <w:p w14:paraId="08BB471C"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361" w:type="dxa"/>
            <w:tcBorders>
              <w:top w:val="nil"/>
              <w:left w:val="nil"/>
              <w:bottom w:val="nil"/>
              <w:right w:val="nil"/>
            </w:tcBorders>
            <w:shd w:val="clear" w:color="auto" w:fill="auto"/>
            <w:noWrap/>
            <w:vAlign w:val="bottom"/>
            <w:hideMark/>
          </w:tcPr>
          <w:p w14:paraId="13A3C482"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0CB66E16"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7DAF0B8A" w14:textId="77777777" w:rsidTr="002A0216">
        <w:trPr>
          <w:trHeight w:val="285"/>
        </w:trPr>
        <w:tc>
          <w:tcPr>
            <w:tcW w:w="1840" w:type="dxa"/>
            <w:tcBorders>
              <w:top w:val="nil"/>
              <w:left w:val="nil"/>
              <w:bottom w:val="nil"/>
              <w:right w:val="nil"/>
            </w:tcBorders>
            <w:shd w:val="clear" w:color="auto" w:fill="auto"/>
            <w:noWrap/>
            <w:vAlign w:val="bottom"/>
            <w:hideMark/>
          </w:tcPr>
          <w:p w14:paraId="0C395E55"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0FE4AB1D"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361" w:type="dxa"/>
            <w:tcBorders>
              <w:top w:val="nil"/>
              <w:left w:val="nil"/>
              <w:bottom w:val="nil"/>
              <w:right w:val="nil"/>
            </w:tcBorders>
            <w:shd w:val="clear" w:color="auto" w:fill="auto"/>
            <w:noWrap/>
            <w:vAlign w:val="bottom"/>
            <w:hideMark/>
          </w:tcPr>
          <w:p w14:paraId="52852EE8"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5A655D09"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72D1C1A7" w14:textId="77777777" w:rsidTr="002A0216">
        <w:trPr>
          <w:trHeight w:val="285"/>
        </w:trPr>
        <w:tc>
          <w:tcPr>
            <w:tcW w:w="1840" w:type="dxa"/>
            <w:tcBorders>
              <w:top w:val="nil"/>
              <w:left w:val="nil"/>
              <w:bottom w:val="nil"/>
              <w:right w:val="nil"/>
            </w:tcBorders>
            <w:shd w:val="clear" w:color="auto" w:fill="auto"/>
            <w:noWrap/>
            <w:vAlign w:val="bottom"/>
            <w:hideMark/>
          </w:tcPr>
          <w:p w14:paraId="3F5AB534"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14:paraId="15E66056"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361" w:type="dxa"/>
            <w:tcBorders>
              <w:top w:val="nil"/>
              <w:left w:val="nil"/>
              <w:bottom w:val="nil"/>
              <w:right w:val="nil"/>
            </w:tcBorders>
            <w:shd w:val="clear" w:color="auto" w:fill="auto"/>
            <w:noWrap/>
            <w:vAlign w:val="bottom"/>
            <w:hideMark/>
          </w:tcPr>
          <w:p w14:paraId="420A91EB" w14:textId="77777777" w:rsidR="002A0216" w:rsidRPr="002A0216" w:rsidRDefault="002A0216" w:rsidP="002A0216">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noWrap/>
            <w:vAlign w:val="bottom"/>
            <w:hideMark/>
          </w:tcPr>
          <w:p w14:paraId="2A8CB392" w14:textId="77777777" w:rsidR="002A0216" w:rsidRPr="002A0216" w:rsidRDefault="002A0216" w:rsidP="002A0216">
            <w:pPr>
              <w:spacing w:after="0" w:line="240" w:lineRule="auto"/>
              <w:rPr>
                <w:rFonts w:ascii="Times New Roman" w:eastAsia="Times New Roman" w:hAnsi="Times New Roman" w:cs="Times New Roman"/>
                <w:sz w:val="20"/>
                <w:szCs w:val="20"/>
              </w:rPr>
            </w:pPr>
          </w:p>
        </w:tc>
      </w:tr>
      <w:tr w:rsidR="002A0216" w:rsidRPr="002A0216" w14:paraId="19B4A5F1" w14:textId="77777777" w:rsidTr="002A0216">
        <w:trPr>
          <w:trHeight w:val="285"/>
        </w:trPr>
        <w:tc>
          <w:tcPr>
            <w:tcW w:w="7321" w:type="dxa"/>
            <w:gridSpan w:val="4"/>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73FF06CC" w14:textId="77777777" w:rsidR="002A0216" w:rsidRPr="002A0216" w:rsidRDefault="002A0216" w:rsidP="002A0216">
            <w:pPr>
              <w:spacing w:after="0" w:line="240" w:lineRule="auto"/>
              <w:jc w:val="center"/>
              <w:rPr>
                <w:rFonts w:ascii="Calibri" w:eastAsia="Times New Roman" w:hAnsi="Calibri" w:cs="Calibri"/>
                <w:b/>
                <w:bCs/>
                <w:color w:val="FFFFFF"/>
              </w:rPr>
            </w:pPr>
            <w:r w:rsidRPr="002A0216">
              <w:rPr>
                <w:rFonts w:ascii="Calibri" w:eastAsia="Times New Roman" w:hAnsi="Calibri" w:cs="Calibri"/>
                <w:b/>
                <w:bCs/>
                <w:color w:val="FFFFFF"/>
              </w:rPr>
              <w:t>MINIFE</w:t>
            </w:r>
          </w:p>
        </w:tc>
      </w:tr>
      <w:tr w:rsidR="002A0216" w:rsidRPr="002A0216" w14:paraId="6E69AE53" w14:textId="77777777" w:rsidTr="002A0216">
        <w:trPr>
          <w:trHeight w:val="285"/>
        </w:trPr>
        <w:tc>
          <w:tcPr>
            <w:tcW w:w="1840" w:type="dxa"/>
            <w:tcBorders>
              <w:top w:val="nil"/>
              <w:left w:val="nil"/>
              <w:bottom w:val="nil"/>
              <w:right w:val="nil"/>
            </w:tcBorders>
            <w:shd w:val="clear" w:color="000000" w:fill="B4C6E7"/>
            <w:noWrap/>
            <w:vAlign w:val="bottom"/>
            <w:hideMark/>
          </w:tcPr>
          <w:p w14:paraId="424EBC55"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w:t>
            </w:r>
          </w:p>
        </w:tc>
        <w:tc>
          <w:tcPr>
            <w:tcW w:w="2260" w:type="dxa"/>
            <w:tcBorders>
              <w:top w:val="nil"/>
              <w:left w:val="nil"/>
              <w:bottom w:val="nil"/>
              <w:right w:val="nil"/>
            </w:tcBorders>
            <w:shd w:val="clear" w:color="000000" w:fill="B4C6E7"/>
            <w:noWrap/>
            <w:vAlign w:val="bottom"/>
            <w:hideMark/>
          </w:tcPr>
          <w:p w14:paraId="619BE20B"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w:t>
            </w:r>
          </w:p>
        </w:tc>
        <w:tc>
          <w:tcPr>
            <w:tcW w:w="3221"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43B9FAE" w14:textId="77777777" w:rsidR="002A0216" w:rsidRPr="002A0216" w:rsidRDefault="002A0216" w:rsidP="002A0216">
            <w:pPr>
              <w:spacing w:after="0" w:line="240" w:lineRule="auto"/>
              <w:jc w:val="center"/>
              <w:rPr>
                <w:rFonts w:ascii="Calibri" w:eastAsia="Times New Roman" w:hAnsi="Calibri" w:cs="Calibri"/>
                <w:color w:val="000000"/>
              </w:rPr>
            </w:pPr>
            <w:r w:rsidRPr="002A0216">
              <w:rPr>
                <w:rFonts w:ascii="Calibri" w:eastAsia="Times New Roman" w:hAnsi="Calibri" w:cs="Calibri"/>
                <w:color w:val="000000"/>
              </w:rPr>
              <w:t>Write Back</w:t>
            </w:r>
          </w:p>
        </w:tc>
      </w:tr>
      <w:tr w:rsidR="002A0216" w:rsidRPr="002A0216" w14:paraId="2A6FCA79" w14:textId="77777777" w:rsidTr="002A021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1975E"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xml:space="preserve">Cache </w:t>
            </w:r>
            <w:proofErr w:type="gramStart"/>
            <w:r w:rsidRPr="002A0216">
              <w:rPr>
                <w:rFonts w:ascii="Calibri" w:eastAsia="Times New Roman" w:hAnsi="Calibri" w:cs="Calibri"/>
                <w:color w:val="000000"/>
              </w:rPr>
              <w:t>Size(</w:t>
            </w:r>
            <w:proofErr w:type="gramEnd"/>
            <w:r w:rsidRPr="002A0216">
              <w:rPr>
                <w:rFonts w:ascii="Calibri" w:eastAsia="Times New Roman" w:hAnsi="Calibri" w:cs="Calibri"/>
                <w:color w:val="000000"/>
              </w:rPr>
              <w:t>KB)</w:t>
            </w:r>
          </w:p>
        </w:tc>
        <w:tc>
          <w:tcPr>
            <w:tcW w:w="2260" w:type="dxa"/>
            <w:tcBorders>
              <w:top w:val="single" w:sz="4" w:space="0" w:color="auto"/>
              <w:left w:val="nil"/>
              <w:bottom w:val="single" w:sz="4" w:space="0" w:color="auto"/>
              <w:right w:val="nil"/>
            </w:tcBorders>
            <w:shd w:val="clear" w:color="auto" w:fill="auto"/>
            <w:noWrap/>
            <w:vAlign w:val="bottom"/>
            <w:hideMark/>
          </w:tcPr>
          <w:p w14:paraId="4028DCAC"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Cache Size (Bytes)</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7AA67F0F"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 xml:space="preserve">WB Writes </w:t>
            </w:r>
          </w:p>
        </w:tc>
        <w:tc>
          <w:tcPr>
            <w:tcW w:w="1860" w:type="dxa"/>
            <w:tcBorders>
              <w:top w:val="nil"/>
              <w:left w:val="nil"/>
              <w:bottom w:val="single" w:sz="4" w:space="0" w:color="auto"/>
              <w:right w:val="single" w:sz="4" w:space="0" w:color="auto"/>
            </w:tcBorders>
            <w:shd w:val="clear" w:color="auto" w:fill="auto"/>
            <w:noWrap/>
            <w:vAlign w:val="bottom"/>
            <w:hideMark/>
          </w:tcPr>
          <w:p w14:paraId="606554B7" w14:textId="77777777" w:rsidR="002A0216" w:rsidRPr="002A0216" w:rsidRDefault="002A0216" w:rsidP="002A0216">
            <w:pPr>
              <w:spacing w:after="0" w:line="240" w:lineRule="auto"/>
              <w:rPr>
                <w:rFonts w:ascii="Calibri" w:eastAsia="Times New Roman" w:hAnsi="Calibri" w:cs="Calibri"/>
                <w:color w:val="000000"/>
              </w:rPr>
            </w:pPr>
            <w:r w:rsidRPr="002A0216">
              <w:rPr>
                <w:rFonts w:ascii="Calibri" w:eastAsia="Times New Roman" w:hAnsi="Calibri" w:cs="Calibri"/>
                <w:color w:val="000000"/>
              </w:rPr>
              <w:t>WB Reads</w:t>
            </w:r>
          </w:p>
        </w:tc>
      </w:tr>
      <w:tr w:rsidR="002A0216" w:rsidRPr="002A0216" w14:paraId="25F700BC"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DB73D34"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w:t>
            </w:r>
          </w:p>
        </w:tc>
        <w:tc>
          <w:tcPr>
            <w:tcW w:w="2260" w:type="dxa"/>
            <w:tcBorders>
              <w:top w:val="nil"/>
              <w:left w:val="nil"/>
              <w:bottom w:val="single" w:sz="4" w:space="0" w:color="auto"/>
              <w:right w:val="nil"/>
            </w:tcBorders>
            <w:shd w:val="clear" w:color="auto" w:fill="auto"/>
            <w:noWrap/>
            <w:vAlign w:val="bottom"/>
            <w:hideMark/>
          </w:tcPr>
          <w:p w14:paraId="19B3C50A"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8192</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209ADF9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89078</w:t>
            </w:r>
          </w:p>
        </w:tc>
        <w:tc>
          <w:tcPr>
            <w:tcW w:w="1860" w:type="dxa"/>
            <w:tcBorders>
              <w:top w:val="nil"/>
              <w:left w:val="nil"/>
              <w:bottom w:val="single" w:sz="4" w:space="0" w:color="auto"/>
              <w:right w:val="single" w:sz="4" w:space="0" w:color="auto"/>
            </w:tcBorders>
            <w:shd w:val="clear" w:color="auto" w:fill="auto"/>
            <w:noWrap/>
            <w:vAlign w:val="bottom"/>
            <w:hideMark/>
          </w:tcPr>
          <w:p w14:paraId="70812861"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415633</w:t>
            </w:r>
          </w:p>
        </w:tc>
      </w:tr>
      <w:tr w:rsidR="002A0216" w:rsidRPr="002A0216" w14:paraId="6E9FCE7B"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FE3EA91"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16</w:t>
            </w:r>
          </w:p>
        </w:tc>
        <w:tc>
          <w:tcPr>
            <w:tcW w:w="2260" w:type="dxa"/>
            <w:tcBorders>
              <w:top w:val="nil"/>
              <w:left w:val="nil"/>
              <w:bottom w:val="single" w:sz="4" w:space="0" w:color="auto"/>
              <w:right w:val="nil"/>
            </w:tcBorders>
            <w:shd w:val="clear" w:color="auto" w:fill="auto"/>
            <w:noWrap/>
            <w:vAlign w:val="bottom"/>
            <w:hideMark/>
          </w:tcPr>
          <w:p w14:paraId="35AA6DFB"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16384</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6649FD97"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80380</w:t>
            </w:r>
          </w:p>
        </w:tc>
        <w:tc>
          <w:tcPr>
            <w:tcW w:w="1860" w:type="dxa"/>
            <w:tcBorders>
              <w:top w:val="nil"/>
              <w:left w:val="nil"/>
              <w:bottom w:val="single" w:sz="4" w:space="0" w:color="auto"/>
              <w:right w:val="single" w:sz="4" w:space="0" w:color="auto"/>
            </w:tcBorders>
            <w:shd w:val="clear" w:color="auto" w:fill="auto"/>
            <w:noWrap/>
            <w:vAlign w:val="bottom"/>
            <w:hideMark/>
          </w:tcPr>
          <w:p w14:paraId="3F9267AB"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368833</w:t>
            </w:r>
          </w:p>
        </w:tc>
      </w:tr>
      <w:tr w:rsidR="002A0216" w:rsidRPr="002A0216" w14:paraId="777DCD38"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3C129D7"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32</w:t>
            </w:r>
          </w:p>
        </w:tc>
        <w:tc>
          <w:tcPr>
            <w:tcW w:w="2260" w:type="dxa"/>
            <w:tcBorders>
              <w:top w:val="nil"/>
              <w:left w:val="nil"/>
              <w:bottom w:val="single" w:sz="4" w:space="0" w:color="auto"/>
              <w:right w:val="nil"/>
            </w:tcBorders>
            <w:shd w:val="clear" w:color="auto" w:fill="auto"/>
            <w:noWrap/>
            <w:vAlign w:val="bottom"/>
            <w:hideMark/>
          </w:tcPr>
          <w:p w14:paraId="246ED8FA"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32768</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4B86A751"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73880</w:t>
            </w:r>
          </w:p>
        </w:tc>
        <w:tc>
          <w:tcPr>
            <w:tcW w:w="1860" w:type="dxa"/>
            <w:tcBorders>
              <w:top w:val="nil"/>
              <w:left w:val="nil"/>
              <w:bottom w:val="single" w:sz="4" w:space="0" w:color="auto"/>
              <w:right w:val="single" w:sz="4" w:space="0" w:color="auto"/>
            </w:tcBorders>
            <w:shd w:val="clear" w:color="auto" w:fill="auto"/>
            <w:noWrap/>
            <w:vAlign w:val="bottom"/>
            <w:hideMark/>
          </w:tcPr>
          <w:p w14:paraId="07CDA69F"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330181</w:t>
            </w:r>
          </w:p>
        </w:tc>
      </w:tr>
      <w:tr w:rsidR="002A0216" w:rsidRPr="002A0216" w14:paraId="127783B2"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036C4A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64</w:t>
            </w:r>
          </w:p>
        </w:tc>
        <w:tc>
          <w:tcPr>
            <w:tcW w:w="2260" w:type="dxa"/>
            <w:tcBorders>
              <w:top w:val="nil"/>
              <w:left w:val="nil"/>
              <w:bottom w:val="single" w:sz="4" w:space="0" w:color="auto"/>
              <w:right w:val="nil"/>
            </w:tcBorders>
            <w:shd w:val="clear" w:color="auto" w:fill="auto"/>
            <w:noWrap/>
            <w:vAlign w:val="bottom"/>
            <w:hideMark/>
          </w:tcPr>
          <w:p w14:paraId="4023C08B"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65536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369E67F8"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68497</w:t>
            </w:r>
          </w:p>
        </w:tc>
        <w:tc>
          <w:tcPr>
            <w:tcW w:w="1860" w:type="dxa"/>
            <w:tcBorders>
              <w:top w:val="nil"/>
              <w:left w:val="nil"/>
              <w:bottom w:val="single" w:sz="4" w:space="0" w:color="auto"/>
              <w:right w:val="single" w:sz="4" w:space="0" w:color="auto"/>
            </w:tcBorders>
            <w:shd w:val="clear" w:color="auto" w:fill="auto"/>
            <w:noWrap/>
            <w:vAlign w:val="bottom"/>
            <w:hideMark/>
          </w:tcPr>
          <w:p w14:paraId="760755E7"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301067</w:t>
            </w:r>
          </w:p>
        </w:tc>
      </w:tr>
      <w:tr w:rsidR="002A0216" w:rsidRPr="002A0216" w14:paraId="3DC759FF" w14:textId="77777777" w:rsidTr="002A021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E03F20C"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128</w:t>
            </w:r>
          </w:p>
        </w:tc>
        <w:tc>
          <w:tcPr>
            <w:tcW w:w="2260" w:type="dxa"/>
            <w:tcBorders>
              <w:top w:val="nil"/>
              <w:left w:val="nil"/>
              <w:bottom w:val="single" w:sz="4" w:space="0" w:color="auto"/>
              <w:right w:val="nil"/>
            </w:tcBorders>
            <w:shd w:val="clear" w:color="auto" w:fill="auto"/>
            <w:noWrap/>
            <w:vAlign w:val="bottom"/>
            <w:hideMark/>
          </w:tcPr>
          <w:p w14:paraId="48697A8B"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131072</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14:paraId="118F0B94"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62284</w:t>
            </w:r>
          </w:p>
        </w:tc>
        <w:tc>
          <w:tcPr>
            <w:tcW w:w="1860" w:type="dxa"/>
            <w:tcBorders>
              <w:top w:val="nil"/>
              <w:left w:val="nil"/>
              <w:bottom w:val="single" w:sz="4" w:space="0" w:color="auto"/>
              <w:right w:val="single" w:sz="4" w:space="0" w:color="auto"/>
            </w:tcBorders>
            <w:shd w:val="clear" w:color="auto" w:fill="auto"/>
            <w:noWrap/>
            <w:vAlign w:val="bottom"/>
            <w:hideMark/>
          </w:tcPr>
          <w:p w14:paraId="37BBE184" w14:textId="77777777" w:rsidR="002A0216" w:rsidRPr="002A0216" w:rsidRDefault="002A0216" w:rsidP="002A0216">
            <w:pPr>
              <w:spacing w:after="0" w:line="240" w:lineRule="auto"/>
              <w:jc w:val="right"/>
              <w:rPr>
                <w:rFonts w:ascii="Calibri" w:eastAsia="Times New Roman" w:hAnsi="Calibri" w:cs="Calibri"/>
                <w:color w:val="000000"/>
              </w:rPr>
            </w:pPr>
            <w:r w:rsidRPr="002A0216">
              <w:rPr>
                <w:rFonts w:ascii="Calibri" w:eastAsia="Times New Roman" w:hAnsi="Calibri" w:cs="Calibri"/>
                <w:color w:val="000000"/>
              </w:rPr>
              <w:t>277784</w:t>
            </w:r>
          </w:p>
        </w:tc>
      </w:tr>
    </w:tbl>
    <w:p w14:paraId="59426EB5" w14:textId="6EF14D2D" w:rsidR="002A0216" w:rsidRDefault="002A0216" w:rsidP="00A22336"/>
    <w:p w14:paraId="67BBF04A" w14:textId="7E510FCF" w:rsidR="002E674B" w:rsidRDefault="002E674B" w:rsidP="00A22336">
      <w:r>
        <w:rPr>
          <w:noProof/>
        </w:rPr>
        <w:drawing>
          <wp:inline distT="0" distB="0" distL="0" distR="0" wp14:anchorId="1A614018" wp14:editId="1FE488FA">
            <wp:extent cx="4589929" cy="2706782"/>
            <wp:effectExtent l="0" t="0" r="1270" b="17780"/>
            <wp:docPr id="6" name="Chart 6">
              <a:extLst xmlns:a="http://schemas.openxmlformats.org/drawingml/2006/main">
                <a:ext uri="{FF2B5EF4-FFF2-40B4-BE49-F238E27FC236}">
                  <a16:creationId xmlns:a16="http://schemas.microsoft.com/office/drawing/2014/main" id="{F6225782-274B-474F-A6BF-0D2B99F83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D886A4" w14:textId="5AF535EA" w:rsidR="002E674B" w:rsidRDefault="002E674B" w:rsidP="00A22336">
      <w:r>
        <w:rPr>
          <w:noProof/>
        </w:rPr>
        <w:lastRenderedPageBreak/>
        <w:drawing>
          <wp:inline distT="0" distB="0" distL="0" distR="0" wp14:anchorId="2C49DA1F" wp14:editId="2841AC88">
            <wp:extent cx="4559114" cy="2703700"/>
            <wp:effectExtent l="0" t="0" r="13335" b="1905"/>
            <wp:docPr id="7" name="Chart 7">
              <a:extLst xmlns:a="http://schemas.openxmlformats.org/drawingml/2006/main">
                <a:ext uri="{FF2B5EF4-FFF2-40B4-BE49-F238E27FC236}">
                  <a16:creationId xmlns:a16="http://schemas.microsoft.com/office/drawing/2014/main" id="{BA6E3FCA-CA39-4AA7-9CA4-642451966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223404" w14:textId="17324769" w:rsidR="00015EF6" w:rsidRDefault="00015EF6" w:rsidP="00A22336"/>
    <w:p w14:paraId="7EEA4555" w14:textId="081DCA6D" w:rsidR="00015EF6" w:rsidRDefault="00015EF6" w:rsidP="00A22336">
      <w:r>
        <w:rPr>
          <w:b/>
          <w:bCs/>
        </w:rPr>
        <w:t>Analysis:</w:t>
      </w:r>
      <w:r w:rsidR="001708B6">
        <w:rPr>
          <w:b/>
          <w:bCs/>
        </w:rPr>
        <w:t xml:space="preserve"> </w:t>
      </w:r>
      <w:r w:rsidR="001708B6">
        <w:t>With FIFO replacement policy, the number of write back writes and reads decreased as the cache size increased.</w:t>
      </w:r>
      <w:r w:rsidR="00AE4A4B">
        <w:t xml:space="preserve"> For </w:t>
      </w:r>
      <w:proofErr w:type="spellStart"/>
      <w:r w:rsidR="00AE4A4B">
        <w:t>XSBench</w:t>
      </w:r>
      <w:proofErr w:type="spellEnd"/>
      <w:r w:rsidR="00AE4A4B">
        <w:t xml:space="preserve">, the number of WB writes decreased exponentially as cache size increased. </w:t>
      </w:r>
      <w:r w:rsidR="00BF35C6">
        <w:t xml:space="preserve">With FIFO policy, the </w:t>
      </w:r>
      <w:proofErr w:type="spellStart"/>
      <w:r w:rsidR="00BF35C6">
        <w:t>MiniFE</w:t>
      </w:r>
      <w:proofErr w:type="spellEnd"/>
      <w:r w:rsidR="00BF35C6">
        <w:t xml:space="preserve"> </w:t>
      </w:r>
      <w:proofErr w:type="spellStart"/>
      <w:r w:rsidR="00BF35C6">
        <w:t>Tracefile</w:t>
      </w:r>
      <w:proofErr w:type="spellEnd"/>
      <w:r w:rsidR="00BF35C6">
        <w:t xml:space="preserve"> had a </w:t>
      </w:r>
      <w:r w:rsidR="00816DD8">
        <w:t xml:space="preserve">smaller </w:t>
      </w:r>
      <w:r w:rsidR="00BF35C6">
        <w:t xml:space="preserve">number of </w:t>
      </w:r>
      <w:proofErr w:type="spellStart"/>
      <w:r w:rsidR="00BF35C6">
        <w:t>writes</w:t>
      </w:r>
      <w:proofErr w:type="spellEnd"/>
      <w:r w:rsidR="00BF35C6">
        <w:t xml:space="preserve"> and reads than the </w:t>
      </w:r>
      <w:proofErr w:type="spellStart"/>
      <w:r w:rsidR="00BF35C6">
        <w:t>XSBench</w:t>
      </w:r>
      <w:proofErr w:type="spellEnd"/>
      <w:r w:rsidR="00BF35C6">
        <w:t xml:space="preserve"> </w:t>
      </w:r>
      <w:proofErr w:type="spellStart"/>
      <w:r w:rsidR="00BF35C6">
        <w:t>tracefile</w:t>
      </w:r>
      <w:proofErr w:type="spellEnd"/>
      <w:r w:rsidR="005340C1">
        <w:t>.</w:t>
      </w:r>
      <w:r w:rsidR="008F036D">
        <w:t xml:space="preserve"> It makes </w:t>
      </w:r>
      <w:r w:rsidR="00816DD8">
        <w:t xml:space="preserve">sense </w:t>
      </w:r>
      <w:r w:rsidR="008F036D">
        <w:t xml:space="preserve">that </w:t>
      </w:r>
      <w:proofErr w:type="spellStart"/>
      <w:r w:rsidR="008F036D">
        <w:t>XSBench</w:t>
      </w:r>
      <w:proofErr w:type="spellEnd"/>
      <w:r w:rsidR="008F036D">
        <w:t xml:space="preserve"> was much worse since it has a lot more address</w:t>
      </w:r>
      <w:r w:rsidR="0017692E">
        <w:t>es</w:t>
      </w:r>
      <w:r w:rsidR="008F036D">
        <w:t>.  In FIFO policy, the</w:t>
      </w:r>
      <w:r w:rsidR="00BA568D">
        <w:t xml:space="preserve"> number of misses will increase a lot and so will the number of reads and writes to memory.</w:t>
      </w:r>
      <w:r w:rsidR="004866E5">
        <w:t xml:space="preserve"> LRU policy definitely is a better choice since it is more up to date with the instructions and therefore has a lower number of </w:t>
      </w:r>
      <w:proofErr w:type="gramStart"/>
      <w:r w:rsidR="004866E5">
        <w:t>memory</w:t>
      </w:r>
      <w:proofErr w:type="gramEnd"/>
      <w:r w:rsidR="004866E5">
        <w:t xml:space="preserve"> reads and writes.</w:t>
      </w:r>
    </w:p>
    <w:p w14:paraId="4D954EB3" w14:textId="73F910F3" w:rsidR="000F2E9A" w:rsidRDefault="000F2E9A" w:rsidP="00A22336"/>
    <w:p w14:paraId="350C3802" w14:textId="100AC64C" w:rsidR="000F2E9A" w:rsidRDefault="000F2E9A" w:rsidP="00A22336">
      <w:pPr>
        <w:rPr>
          <w:b/>
          <w:bCs/>
        </w:rPr>
      </w:pPr>
      <w:r>
        <w:rPr>
          <w:b/>
          <w:bCs/>
        </w:rPr>
        <w:t>Section 2: FIFO Associativity</w:t>
      </w:r>
    </w:p>
    <w:tbl>
      <w:tblPr>
        <w:tblW w:w="8452" w:type="dxa"/>
        <w:tblLook w:val="04A0" w:firstRow="1" w:lastRow="0" w:firstColumn="1" w:lastColumn="0" w:noHBand="0" w:noVBand="1"/>
      </w:tblPr>
      <w:tblGrid>
        <w:gridCol w:w="2120"/>
        <w:gridCol w:w="3354"/>
        <w:gridCol w:w="2978"/>
      </w:tblGrid>
      <w:tr w:rsidR="005E144D" w:rsidRPr="005E144D" w14:paraId="5F5E9456" w14:textId="77777777" w:rsidTr="005E144D">
        <w:trPr>
          <w:trHeight w:val="285"/>
        </w:trPr>
        <w:tc>
          <w:tcPr>
            <w:tcW w:w="8452" w:type="dxa"/>
            <w:gridSpan w:val="3"/>
            <w:tcBorders>
              <w:top w:val="nil"/>
              <w:left w:val="nil"/>
              <w:bottom w:val="nil"/>
              <w:right w:val="nil"/>
            </w:tcBorders>
            <w:shd w:val="clear" w:color="auto" w:fill="auto"/>
            <w:noWrap/>
            <w:vAlign w:val="bottom"/>
            <w:hideMark/>
          </w:tcPr>
          <w:p w14:paraId="1A162A39" w14:textId="508FE837" w:rsidR="005E144D" w:rsidRPr="005E144D" w:rsidRDefault="005E144D" w:rsidP="005E144D">
            <w:pPr>
              <w:spacing w:after="0" w:line="240" w:lineRule="auto"/>
              <w:rPr>
                <w:rFonts w:ascii="Calibri" w:eastAsia="Times New Roman" w:hAnsi="Calibri" w:cs="Calibri"/>
                <w:b/>
                <w:bCs/>
                <w:color w:val="000000"/>
              </w:rPr>
            </w:pPr>
            <w:r w:rsidRPr="005E144D">
              <w:rPr>
                <w:rFonts w:ascii="Calibri" w:eastAsia="Times New Roman" w:hAnsi="Calibri" w:cs="Calibri"/>
                <w:b/>
                <w:bCs/>
                <w:color w:val="000000"/>
              </w:rPr>
              <w:t>Part D Section 2) Vary the Associativity 1 to 64 (in multiples of 2)</w:t>
            </w:r>
          </w:p>
        </w:tc>
      </w:tr>
      <w:tr w:rsidR="005E144D" w:rsidRPr="005E144D" w14:paraId="69B8295D" w14:textId="77777777" w:rsidTr="005E144D">
        <w:trPr>
          <w:trHeight w:val="285"/>
        </w:trPr>
        <w:tc>
          <w:tcPr>
            <w:tcW w:w="8452" w:type="dxa"/>
            <w:gridSpan w:val="3"/>
            <w:tcBorders>
              <w:top w:val="nil"/>
              <w:left w:val="nil"/>
              <w:bottom w:val="nil"/>
              <w:right w:val="nil"/>
            </w:tcBorders>
            <w:shd w:val="clear" w:color="auto" w:fill="auto"/>
            <w:noWrap/>
            <w:vAlign w:val="bottom"/>
            <w:hideMark/>
          </w:tcPr>
          <w:p w14:paraId="4A6D99F5" w14:textId="77777777" w:rsidR="005E144D" w:rsidRPr="005E144D" w:rsidRDefault="005E144D" w:rsidP="005E144D">
            <w:pPr>
              <w:spacing w:after="0" w:line="240" w:lineRule="auto"/>
              <w:rPr>
                <w:rFonts w:ascii="Calibri" w:eastAsia="Times New Roman" w:hAnsi="Calibri" w:cs="Calibri"/>
                <w:color w:val="000000"/>
              </w:rPr>
            </w:pPr>
            <w:r w:rsidRPr="005E144D">
              <w:rPr>
                <w:rFonts w:ascii="Calibri" w:eastAsia="Times New Roman" w:hAnsi="Calibri" w:cs="Calibri"/>
                <w:color w:val="000000"/>
              </w:rPr>
              <w:t xml:space="preserve">Cache Size--32KB, FIFO Replacement policy, </w:t>
            </w:r>
            <w:r w:rsidRPr="005E144D">
              <w:rPr>
                <w:rFonts w:ascii="Calibri" w:eastAsia="Times New Roman" w:hAnsi="Calibri" w:cs="Calibri"/>
                <w:b/>
                <w:bCs/>
                <w:color w:val="000000"/>
              </w:rPr>
              <w:t>(ASSUME WB POLICY, not stated in project desc.)</w:t>
            </w:r>
          </w:p>
        </w:tc>
      </w:tr>
      <w:tr w:rsidR="005E144D" w:rsidRPr="005E144D" w14:paraId="7E702C53" w14:textId="77777777" w:rsidTr="005E144D">
        <w:trPr>
          <w:trHeight w:val="285"/>
        </w:trPr>
        <w:tc>
          <w:tcPr>
            <w:tcW w:w="8452" w:type="dxa"/>
            <w:gridSpan w:val="3"/>
            <w:tcBorders>
              <w:top w:val="nil"/>
              <w:left w:val="nil"/>
              <w:bottom w:val="nil"/>
              <w:right w:val="nil"/>
            </w:tcBorders>
            <w:shd w:val="clear" w:color="auto" w:fill="auto"/>
            <w:noWrap/>
            <w:vAlign w:val="bottom"/>
            <w:hideMark/>
          </w:tcPr>
          <w:p w14:paraId="5917BB10" w14:textId="77777777" w:rsidR="005E144D" w:rsidRPr="005E144D" w:rsidRDefault="005E144D" w:rsidP="005E144D">
            <w:pPr>
              <w:spacing w:after="0" w:line="240" w:lineRule="auto"/>
              <w:rPr>
                <w:rFonts w:ascii="Calibri" w:eastAsia="Times New Roman" w:hAnsi="Calibri" w:cs="Calibri"/>
                <w:color w:val="000000"/>
              </w:rPr>
            </w:pPr>
            <w:proofErr w:type="gramStart"/>
            <w:r w:rsidRPr="005E144D">
              <w:rPr>
                <w:rFonts w:ascii="Calibri" w:eastAsia="Times New Roman" w:hAnsi="Calibri" w:cs="Calibri"/>
                <w:color w:val="000000"/>
              </w:rPr>
              <w:t>./</w:t>
            </w:r>
            <w:proofErr w:type="gramEnd"/>
            <w:r w:rsidRPr="005E144D">
              <w:rPr>
                <w:rFonts w:ascii="Calibri" w:eastAsia="Times New Roman" w:hAnsi="Calibri" w:cs="Calibri"/>
                <w:color w:val="000000"/>
              </w:rPr>
              <w:t>SIM &lt;C32768&gt; &lt;x&gt; &lt;1&gt; &lt;1&gt; &lt;TRACE_FILE&gt;</w:t>
            </w:r>
          </w:p>
        </w:tc>
      </w:tr>
      <w:tr w:rsidR="005E144D" w:rsidRPr="005E144D" w14:paraId="256CA676" w14:textId="77777777" w:rsidTr="005E144D">
        <w:trPr>
          <w:trHeight w:val="285"/>
        </w:trPr>
        <w:tc>
          <w:tcPr>
            <w:tcW w:w="8452" w:type="dxa"/>
            <w:gridSpan w:val="3"/>
            <w:tcBorders>
              <w:top w:val="nil"/>
              <w:left w:val="nil"/>
              <w:bottom w:val="nil"/>
              <w:right w:val="nil"/>
            </w:tcBorders>
            <w:shd w:val="clear" w:color="auto" w:fill="auto"/>
            <w:noWrap/>
            <w:vAlign w:val="bottom"/>
            <w:hideMark/>
          </w:tcPr>
          <w:p w14:paraId="3061725A" w14:textId="77777777" w:rsidR="005E144D" w:rsidRPr="005E144D" w:rsidRDefault="005E144D" w:rsidP="005E144D">
            <w:pPr>
              <w:spacing w:after="0" w:line="240" w:lineRule="auto"/>
              <w:rPr>
                <w:rFonts w:ascii="Calibri" w:eastAsia="Times New Roman" w:hAnsi="Calibri" w:cs="Calibri"/>
                <w:b/>
                <w:bCs/>
                <w:color w:val="000000"/>
              </w:rPr>
            </w:pPr>
            <w:r w:rsidRPr="005E144D">
              <w:rPr>
                <w:rFonts w:ascii="Calibri" w:eastAsia="Times New Roman" w:hAnsi="Calibri" w:cs="Calibri"/>
                <w:b/>
                <w:bCs/>
                <w:color w:val="000000"/>
              </w:rPr>
              <w:t>assuming project description indicates comparing miss ratio for various associativity values</w:t>
            </w:r>
          </w:p>
        </w:tc>
      </w:tr>
      <w:tr w:rsidR="005E144D" w:rsidRPr="005E144D" w14:paraId="1A8FD923" w14:textId="77777777" w:rsidTr="005E144D">
        <w:trPr>
          <w:trHeight w:val="285"/>
        </w:trPr>
        <w:tc>
          <w:tcPr>
            <w:tcW w:w="2120" w:type="dxa"/>
            <w:tcBorders>
              <w:top w:val="nil"/>
              <w:left w:val="nil"/>
              <w:bottom w:val="nil"/>
              <w:right w:val="nil"/>
            </w:tcBorders>
            <w:shd w:val="clear" w:color="auto" w:fill="auto"/>
            <w:noWrap/>
            <w:vAlign w:val="bottom"/>
            <w:hideMark/>
          </w:tcPr>
          <w:p w14:paraId="543AC672" w14:textId="77777777" w:rsidR="005E144D" w:rsidRPr="005E144D" w:rsidRDefault="005E144D" w:rsidP="005E144D">
            <w:pPr>
              <w:spacing w:after="0" w:line="240" w:lineRule="auto"/>
              <w:rPr>
                <w:rFonts w:ascii="Calibri" w:eastAsia="Times New Roman" w:hAnsi="Calibri" w:cs="Calibri"/>
                <w:b/>
                <w:bCs/>
                <w:color w:val="000000"/>
              </w:rPr>
            </w:pPr>
          </w:p>
        </w:tc>
        <w:tc>
          <w:tcPr>
            <w:tcW w:w="3354" w:type="dxa"/>
            <w:tcBorders>
              <w:top w:val="nil"/>
              <w:left w:val="nil"/>
              <w:bottom w:val="nil"/>
              <w:right w:val="nil"/>
            </w:tcBorders>
            <w:shd w:val="clear" w:color="auto" w:fill="auto"/>
            <w:noWrap/>
            <w:vAlign w:val="bottom"/>
            <w:hideMark/>
          </w:tcPr>
          <w:p w14:paraId="6DDBEB7D"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2978" w:type="dxa"/>
            <w:tcBorders>
              <w:top w:val="nil"/>
              <w:left w:val="nil"/>
              <w:bottom w:val="nil"/>
              <w:right w:val="nil"/>
            </w:tcBorders>
            <w:shd w:val="clear" w:color="auto" w:fill="auto"/>
            <w:noWrap/>
            <w:vAlign w:val="bottom"/>
            <w:hideMark/>
          </w:tcPr>
          <w:p w14:paraId="28E5FFB7" w14:textId="77777777" w:rsidR="005E144D" w:rsidRPr="005E144D" w:rsidRDefault="005E144D" w:rsidP="005E144D">
            <w:pPr>
              <w:spacing w:after="0" w:line="240" w:lineRule="auto"/>
              <w:rPr>
                <w:rFonts w:ascii="Times New Roman" w:eastAsia="Times New Roman" w:hAnsi="Times New Roman" w:cs="Times New Roman"/>
                <w:sz w:val="20"/>
                <w:szCs w:val="20"/>
              </w:rPr>
            </w:pPr>
          </w:p>
        </w:tc>
      </w:tr>
      <w:tr w:rsidR="005E144D" w:rsidRPr="005E144D" w14:paraId="223C10F1" w14:textId="77777777" w:rsidTr="005E144D">
        <w:trPr>
          <w:trHeight w:val="285"/>
        </w:trPr>
        <w:tc>
          <w:tcPr>
            <w:tcW w:w="2120" w:type="dxa"/>
            <w:tcBorders>
              <w:top w:val="nil"/>
              <w:left w:val="nil"/>
              <w:bottom w:val="nil"/>
              <w:right w:val="nil"/>
            </w:tcBorders>
            <w:shd w:val="clear" w:color="auto" w:fill="auto"/>
            <w:noWrap/>
            <w:vAlign w:val="bottom"/>
            <w:hideMark/>
          </w:tcPr>
          <w:p w14:paraId="1B89DC66"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3354" w:type="dxa"/>
            <w:tcBorders>
              <w:top w:val="nil"/>
              <w:left w:val="nil"/>
              <w:bottom w:val="nil"/>
              <w:right w:val="nil"/>
            </w:tcBorders>
            <w:shd w:val="clear" w:color="auto" w:fill="auto"/>
            <w:noWrap/>
            <w:vAlign w:val="bottom"/>
            <w:hideMark/>
          </w:tcPr>
          <w:p w14:paraId="12D8EFE0"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2978" w:type="dxa"/>
            <w:tcBorders>
              <w:top w:val="nil"/>
              <w:left w:val="nil"/>
              <w:bottom w:val="nil"/>
              <w:right w:val="nil"/>
            </w:tcBorders>
            <w:shd w:val="clear" w:color="auto" w:fill="auto"/>
            <w:noWrap/>
            <w:vAlign w:val="bottom"/>
            <w:hideMark/>
          </w:tcPr>
          <w:p w14:paraId="27772E68" w14:textId="77777777" w:rsidR="005E144D" w:rsidRPr="005E144D" w:rsidRDefault="005E144D" w:rsidP="005E144D">
            <w:pPr>
              <w:spacing w:after="0" w:line="240" w:lineRule="auto"/>
              <w:rPr>
                <w:rFonts w:ascii="Times New Roman" w:eastAsia="Times New Roman" w:hAnsi="Times New Roman" w:cs="Times New Roman"/>
                <w:sz w:val="20"/>
                <w:szCs w:val="20"/>
              </w:rPr>
            </w:pPr>
          </w:p>
        </w:tc>
      </w:tr>
      <w:tr w:rsidR="005E144D" w:rsidRPr="005E144D" w14:paraId="0C8CAC8A" w14:textId="77777777" w:rsidTr="005E144D">
        <w:trPr>
          <w:trHeight w:val="285"/>
        </w:trPr>
        <w:tc>
          <w:tcPr>
            <w:tcW w:w="2120" w:type="dxa"/>
            <w:tcBorders>
              <w:top w:val="nil"/>
              <w:left w:val="nil"/>
              <w:bottom w:val="nil"/>
              <w:right w:val="nil"/>
            </w:tcBorders>
            <w:shd w:val="clear" w:color="auto" w:fill="auto"/>
            <w:noWrap/>
            <w:vAlign w:val="bottom"/>
            <w:hideMark/>
          </w:tcPr>
          <w:p w14:paraId="7562BA20"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3354" w:type="dxa"/>
            <w:tcBorders>
              <w:top w:val="nil"/>
              <w:left w:val="nil"/>
              <w:bottom w:val="nil"/>
              <w:right w:val="nil"/>
            </w:tcBorders>
            <w:shd w:val="clear" w:color="auto" w:fill="auto"/>
            <w:noWrap/>
            <w:vAlign w:val="bottom"/>
            <w:hideMark/>
          </w:tcPr>
          <w:p w14:paraId="678B4FE3"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2978" w:type="dxa"/>
            <w:tcBorders>
              <w:top w:val="nil"/>
              <w:left w:val="nil"/>
              <w:bottom w:val="nil"/>
              <w:right w:val="nil"/>
            </w:tcBorders>
            <w:shd w:val="clear" w:color="auto" w:fill="auto"/>
            <w:noWrap/>
            <w:vAlign w:val="bottom"/>
            <w:hideMark/>
          </w:tcPr>
          <w:p w14:paraId="6684B7D1" w14:textId="77777777" w:rsidR="005E144D" w:rsidRPr="005E144D" w:rsidRDefault="005E144D" w:rsidP="005E144D">
            <w:pPr>
              <w:spacing w:after="0" w:line="240" w:lineRule="auto"/>
              <w:rPr>
                <w:rFonts w:ascii="Times New Roman" w:eastAsia="Times New Roman" w:hAnsi="Times New Roman" w:cs="Times New Roman"/>
                <w:sz w:val="20"/>
                <w:szCs w:val="20"/>
              </w:rPr>
            </w:pPr>
          </w:p>
        </w:tc>
      </w:tr>
      <w:tr w:rsidR="005E144D" w:rsidRPr="005E144D" w14:paraId="0F221834" w14:textId="77777777" w:rsidTr="005E144D">
        <w:trPr>
          <w:trHeight w:val="285"/>
        </w:trPr>
        <w:tc>
          <w:tcPr>
            <w:tcW w:w="21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BC3D4EC" w14:textId="77777777" w:rsidR="005E144D" w:rsidRPr="005E144D" w:rsidRDefault="005E144D" w:rsidP="005E144D">
            <w:pPr>
              <w:spacing w:after="0" w:line="240" w:lineRule="auto"/>
              <w:rPr>
                <w:rFonts w:ascii="Calibri" w:eastAsia="Times New Roman" w:hAnsi="Calibri" w:cs="Calibri"/>
                <w:b/>
                <w:bCs/>
                <w:color w:val="FFFFFF"/>
              </w:rPr>
            </w:pPr>
            <w:r w:rsidRPr="005E144D">
              <w:rPr>
                <w:rFonts w:ascii="Calibri" w:eastAsia="Times New Roman" w:hAnsi="Calibri" w:cs="Calibri"/>
                <w:b/>
                <w:bCs/>
                <w:color w:val="FFFFFF"/>
              </w:rPr>
              <w:t>Associativity</w:t>
            </w:r>
          </w:p>
        </w:tc>
        <w:tc>
          <w:tcPr>
            <w:tcW w:w="3354" w:type="dxa"/>
            <w:tcBorders>
              <w:top w:val="single" w:sz="4" w:space="0" w:color="auto"/>
              <w:left w:val="nil"/>
              <w:bottom w:val="single" w:sz="4" w:space="0" w:color="auto"/>
              <w:right w:val="single" w:sz="4" w:space="0" w:color="auto"/>
            </w:tcBorders>
            <w:shd w:val="clear" w:color="000000" w:fill="4472C4"/>
            <w:noWrap/>
            <w:vAlign w:val="bottom"/>
            <w:hideMark/>
          </w:tcPr>
          <w:p w14:paraId="72CC0A58" w14:textId="77777777" w:rsidR="005E144D" w:rsidRPr="005E144D" w:rsidRDefault="005E144D" w:rsidP="005E144D">
            <w:pPr>
              <w:spacing w:after="0" w:line="240" w:lineRule="auto"/>
              <w:rPr>
                <w:rFonts w:ascii="Calibri" w:eastAsia="Times New Roman" w:hAnsi="Calibri" w:cs="Calibri"/>
                <w:b/>
                <w:bCs/>
                <w:color w:val="FFFFFF"/>
              </w:rPr>
            </w:pPr>
            <w:r w:rsidRPr="005E144D">
              <w:rPr>
                <w:rFonts w:ascii="Calibri" w:eastAsia="Times New Roman" w:hAnsi="Calibri" w:cs="Calibri"/>
                <w:b/>
                <w:bCs/>
                <w:color w:val="FFFFFF"/>
              </w:rPr>
              <w:t>XS Bench Miss Ratio</w:t>
            </w:r>
          </w:p>
        </w:tc>
        <w:tc>
          <w:tcPr>
            <w:tcW w:w="2978" w:type="dxa"/>
            <w:tcBorders>
              <w:top w:val="single" w:sz="4" w:space="0" w:color="auto"/>
              <w:left w:val="nil"/>
              <w:bottom w:val="single" w:sz="4" w:space="0" w:color="auto"/>
              <w:right w:val="single" w:sz="4" w:space="0" w:color="auto"/>
            </w:tcBorders>
            <w:shd w:val="clear" w:color="000000" w:fill="4472C4"/>
            <w:noWrap/>
            <w:vAlign w:val="bottom"/>
            <w:hideMark/>
          </w:tcPr>
          <w:p w14:paraId="18B5BD0B" w14:textId="77777777" w:rsidR="005E144D" w:rsidRPr="005E144D" w:rsidRDefault="005E144D" w:rsidP="005E144D">
            <w:pPr>
              <w:spacing w:after="0" w:line="240" w:lineRule="auto"/>
              <w:rPr>
                <w:rFonts w:ascii="Calibri" w:eastAsia="Times New Roman" w:hAnsi="Calibri" w:cs="Calibri"/>
                <w:b/>
                <w:bCs/>
                <w:color w:val="FFFFFF"/>
              </w:rPr>
            </w:pPr>
            <w:proofErr w:type="spellStart"/>
            <w:r w:rsidRPr="005E144D">
              <w:rPr>
                <w:rFonts w:ascii="Calibri" w:eastAsia="Times New Roman" w:hAnsi="Calibri" w:cs="Calibri"/>
                <w:b/>
                <w:bCs/>
                <w:color w:val="FFFFFF"/>
              </w:rPr>
              <w:t>MiniFE</w:t>
            </w:r>
            <w:proofErr w:type="spellEnd"/>
            <w:r w:rsidRPr="005E144D">
              <w:rPr>
                <w:rFonts w:ascii="Calibri" w:eastAsia="Times New Roman" w:hAnsi="Calibri" w:cs="Calibri"/>
                <w:b/>
                <w:bCs/>
                <w:color w:val="FFFFFF"/>
              </w:rPr>
              <w:t xml:space="preserve"> Miss Ratio</w:t>
            </w:r>
          </w:p>
        </w:tc>
      </w:tr>
      <w:tr w:rsidR="005E144D" w:rsidRPr="005E144D" w14:paraId="0FEAFBA5"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A074820"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w:t>
            </w:r>
          </w:p>
        </w:tc>
        <w:tc>
          <w:tcPr>
            <w:tcW w:w="3354" w:type="dxa"/>
            <w:tcBorders>
              <w:top w:val="nil"/>
              <w:left w:val="nil"/>
              <w:bottom w:val="single" w:sz="4" w:space="0" w:color="auto"/>
              <w:right w:val="single" w:sz="4" w:space="0" w:color="auto"/>
            </w:tcBorders>
            <w:shd w:val="clear" w:color="auto" w:fill="auto"/>
            <w:noWrap/>
            <w:vAlign w:val="bottom"/>
            <w:hideMark/>
          </w:tcPr>
          <w:p w14:paraId="7466C72B"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0.122697</w:t>
            </w:r>
          </w:p>
        </w:tc>
        <w:tc>
          <w:tcPr>
            <w:tcW w:w="2978" w:type="dxa"/>
            <w:tcBorders>
              <w:top w:val="nil"/>
              <w:left w:val="nil"/>
              <w:bottom w:val="single" w:sz="4" w:space="0" w:color="auto"/>
              <w:right w:val="single" w:sz="4" w:space="0" w:color="auto"/>
            </w:tcBorders>
            <w:shd w:val="clear" w:color="auto" w:fill="auto"/>
            <w:noWrap/>
            <w:vAlign w:val="bottom"/>
            <w:hideMark/>
          </w:tcPr>
          <w:p w14:paraId="25F3AAC5"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0.075406</w:t>
            </w:r>
          </w:p>
        </w:tc>
      </w:tr>
      <w:tr w:rsidR="005E144D" w:rsidRPr="005E144D" w14:paraId="4E136AA1"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4C4A5A2"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2</w:t>
            </w:r>
          </w:p>
        </w:tc>
        <w:tc>
          <w:tcPr>
            <w:tcW w:w="3354" w:type="dxa"/>
            <w:tcBorders>
              <w:top w:val="nil"/>
              <w:left w:val="nil"/>
              <w:bottom w:val="single" w:sz="4" w:space="0" w:color="auto"/>
              <w:right w:val="single" w:sz="4" w:space="0" w:color="auto"/>
            </w:tcBorders>
            <w:shd w:val="clear" w:color="auto" w:fill="auto"/>
            <w:noWrap/>
            <w:vAlign w:val="bottom"/>
            <w:hideMark/>
          </w:tcPr>
          <w:p w14:paraId="471316A3"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0.12061</w:t>
            </w:r>
          </w:p>
        </w:tc>
        <w:tc>
          <w:tcPr>
            <w:tcW w:w="2978" w:type="dxa"/>
            <w:tcBorders>
              <w:top w:val="nil"/>
              <w:left w:val="nil"/>
              <w:bottom w:val="single" w:sz="4" w:space="0" w:color="auto"/>
              <w:right w:val="single" w:sz="4" w:space="0" w:color="auto"/>
            </w:tcBorders>
            <w:shd w:val="clear" w:color="auto" w:fill="auto"/>
            <w:noWrap/>
            <w:vAlign w:val="bottom"/>
            <w:hideMark/>
          </w:tcPr>
          <w:p w14:paraId="42583C70"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0.068023</w:t>
            </w:r>
          </w:p>
        </w:tc>
      </w:tr>
      <w:tr w:rsidR="005E144D" w:rsidRPr="005E144D" w14:paraId="135E1CBA"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9EE8970"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4</w:t>
            </w:r>
          </w:p>
        </w:tc>
        <w:tc>
          <w:tcPr>
            <w:tcW w:w="3354" w:type="dxa"/>
            <w:tcBorders>
              <w:top w:val="nil"/>
              <w:left w:val="nil"/>
              <w:bottom w:val="nil"/>
              <w:right w:val="nil"/>
            </w:tcBorders>
            <w:shd w:val="clear" w:color="auto" w:fill="auto"/>
            <w:noWrap/>
            <w:vAlign w:val="bottom"/>
            <w:hideMark/>
          </w:tcPr>
          <w:p w14:paraId="2F1B7D8F"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0.120672</w:t>
            </w:r>
          </w:p>
        </w:tc>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4CAC91B1"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0.067743</w:t>
            </w:r>
          </w:p>
        </w:tc>
      </w:tr>
      <w:tr w:rsidR="005E144D" w:rsidRPr="005E144D" w14:paraId="409581D7"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C80D4DA"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8</w:t>
            </w:r>
          </w:p>
        </w:tc>
        <w:tc>
          <w:tcPr>
            <w:tcW w:w="3354" w:type="dxa"/>
            <w:tcBorders>
              <w:top w:val="single" w:sz="4" w:space="0" w:color="auto"/>
              <w:left w:val="nil"/>
              <w:bottom w:val="single" w:sz="4" w:space="0" w:color="auto"/>
              <w:right w:val="single" w:sz="4" w:space="0" w:color="auto"/>
            </w:tcBorders>
            <w:shd w:val="clear" w:color="auto" w:fill="auto"/>
            <w:noWrap/>
            <w:vAlign w:val="bottom"/>
            <w:hideMark/>
          </w:tcPr>
          <w:p w14:paraId="15727B66"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0.120891</w:t>
            </w:r>
          </w:p>
        </w:tc>
        <w:tc>
          <w:tcPr>
            <w:tcW w:w="2978" w:type="dxa"/>
            <w:tcBorders>
              <w:top w:val="nil"/>
              <w:left w:val="nil"/>
              <w:bottom w:val="single" w:sz="4" w:space="0" w:color="auto"/>
              <w:right w:val="single" w:sz="4" w:space="0" w:color="auto"/>
            </w:tcBorders>
            <w:shd w:val="clear" w:color="auto" w:fill="auto"/>
            <w:noWrap/>
            <w:vAlign w:val="bottom"/>
            <w:hideMark/>
          </w:tcPr>
          <w:p w14:paraId="63F4C77A"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0.067609</w:t>
            </w:r>
          </w:p>
        </w:tc>
      </w:tr>
      <w:tr w:rsidR="005E144D" w:rsidRPr="005E144D" w14:paraId="30461E04"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2A2EBDF"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16</w:t>
            </w:r>
          </w:p>
        </w:tc>
        <w:tc>
          <w:tcPr>
            <w:tcW w:w="3354" w:type="dxa"/>
            <w:tcBorders>
              <w:top w:val="nil"/>
              <w:left w:val="nil"/>
              <w:bottom w:val="single" w:sz="4" w:space="0" w:color="auto"/>
              <w:right w:val="single" w:sz="4" w:space="0" w:color="auto"/>
            </w:tcBorders>
            <w:shd w:val="clear" w:color="auto" w:fill="auto"/>
            <w:noWrap/>
            <w:vAlign w:val="bottom"/>
            <w:hideMark/>
          </w:tcPr>
          <w:p w14:paraId="7F3FB0E2"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0.121221</w:t>
            </w:r>
          </w:p>
        </w:tc>
        <w:tc>
          <w:tcPr>
            <w:tcW w:w="2978" w:type="dxa"/>
            <w:tcBorders>
              <w:top w:val="nil"/>
              <w:left w:val="nil"/>
              <w:bottom w:val="single" w:sz="4" w:space="0" w:color="auto"/>
              <w:right w:val="single" w:sz="4" w:space="0" w:color="auto"/>
            </w:tcBorders>
            <w:shd w:val="clear" w:color="auto" w:fill="auto"/>
            <w:noWrap/>
            <w:vAlign w:val="bottom"/>
            <w:hideMark/>
          </w:tcPr>
          <w:p w14:paraId="4971DD5D"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0.06807</w:t>
            </w:r>
          </w:p>
        </w:tc>
      </w:tr>
      <w:tr w:rsidR="005E144D" w:rsidRPr="005E144D" w14:paraId="4E87C369"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CFA4225"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32</w:t>
            </w:r>
          </w:p>
        </w:tc>
        <w:tc>
          <w:tcPr>
            <w:tcW w:w="3354" w:type="dxa"/>
            <w:tcBorders>
              <w:top w:val="nil"/>
              <w:left w:val="nil"/>
              <w:bottom w:val="single" w:sz="4" w:space="0" w:color="auto"/>
              <w:right w:val="single" w:sz="4" w:space="0" w:color="auto"/>
            </w:tcBorders>
            <w:shd w:val="clear" w:color="auto" w:fill="auto"/>
            <w:noWrap/>
            <w:vAlign w:val="bottom"/>
            <w:hideMark/>
          </w:tcPr>
          <w:p w14:paraId="77C82BE0"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0.121125</w:t>
            </w:r>
          </w:p>
        </w:tc>
        <w:tc>
          <w:tcPr>
            <w:tcW w:w="2978" w:type="dxa"/>
            <w:tcBorders>
              <w:top w:val="nil"/>
              <w:left w:val="nil"/>
              <w:bottom w:val="single" w:sz="4" w:space="0" w:color="auto"/>
              <w:right w:val="single" w:sz="4" w:space="0" w:color="auto"/>
            </w:tcBorders>
            <w:shd w:val="clear" w:color="auto" w:fill="auto"/>
            <w:noWrap/>
            <w:vAlign w:val="bottom"/>
            <w:hideMark/>
          </w:tcPr>
          <w:p w14:paraId="5548378B"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0.068227</w:t>
            </w:r>
          </w:p>
        </w:tc>
      </w:tr>
      <w:tr w:rsidR="005E144D" w:rsidRPr="005E144D" w14:paraId="3A9BEC52" w14:textId="77777777" w:rsidTr="005E144D">
        <w:trPr>
          <w:trHeight w:val="28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9606CE9"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64</w:t>
            </w:r>
          </w:p>
        </w:tc>
        <w:tc>
          <w:tcPr>
            <w:tcW w:w="3354" w:type="dxa"/>
            <w:tcBorders>
              <w:top w:val="nil"/>
              <w:left w:val="nil"/>
              <w:bottom w:val="single" w:sz="4" w:space="0" w:color="auto"/>
              <w:right w:val="single" w:sz="4" w:space="0" w:color="auto"/>
            </w:tcBorders>
            <w:shd w:val="clear" w:color="auto" w:fill="auto"/>
            <w:noWrap/>
            <w:vAlign w:val="bottom"/>
            <w:hideMark/>
          </w:tcPr>
          <w:p w14:paraId="133EF15A"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0.121212</w:t>
            </w:r>
          </w:p>
        </w:tc>
        <w:tc>
          <w:tcPr>
            <w:tcW w:w="2978" w:type="dxa"/>
            <w:tcBorders>
              <w:top w:val="nil"/>
              <w:left w:val="nil"/>
              <w:bottom w:val="single" w:sz="4" w:space="0" w:color="auto"/>
              <w:right w:val="single" w:sz="4" w:space="0" w:color="auto"/>
            </w:tcBorders>
            <w:shd w:val="clear" w:color="auto" w:fill="auto"/>
            <w:noWrap/>
            <w:vAlign w:val="bottom"/>
            <w:hideMark/>
          </w:tcPr>
          <w:p w14:paraId="70BDC0D7"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0.068275</w:t>
            </w:r>
          </w:p>
        </w:tc>
      </w:tr>
      <w:tr w:rsidR="005E144D" w:rsidRPr="005E144D" w14:paraId="32B7855C" w14:textId="77777777" w:rsidTr="005E144D">
        <w:trPr>
          <w:trHeight w:val="285"/>
        </w:trPr>
        <w:tc>
          <w:tcPr>
            <w:tcW w:w="2120" w:type="dxa"/>
            <w:tcBorders>
              <w:top w:val="nil"/>
              <w:left w:val="nil"/>
              <w:bottom w:val="nil"/>
              <w:right w:val="nil"/>
            </w:tcBorders>
            <w:shd w:val="clear" w:color="auto" w:fill="auto"/>
            <w:noWrap/>
            <w:vAlign w:val="bottom"/>
            <w:hideMark/>
          </w:tcPr>
          <w:p w14:paraId="0AC5D524"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nil"/>
              <w:bottom w:val="nil"/>
              <w:right w:val="nil"/>
            </w:tcBorders>
            <w:shd w:val="clear" w:color="auto" w:fill="auto"/>
            <w:noWrap/>
            <w:vAlign w:val="bottom"/>
            <w:hideMark/>
          </w:tcPr>
          <w:p w14:paraId="628E8744"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2978" w:type="dxa"/>
            <w:tcBorders>
              <w:top w:val="nil"/>
              <w:left w:val="nil"/>
              <w:bottom w:val="nil"/>
              <w:right w:val="nil"/>
            </w:tcBorders>
            <w:shd w:val="clear" w:color="auto" w:fill="auto"/>
            <w:noWrap/>
            <w:vAlign w:val="bottom"/>
            <w:hideMark/>
          </w:tcPr>
          <w:p w14:paraId="10E81698" w14:textId="77777777" w:rsidR="005E144D" w:rsidRPr="005E144D" w:rsidRDefault="005E144D" w:rsidP="005E144D">
            <w:pPr>
              <w:spacing w:after="0" w:line="240" w:lineRule="auto"/>
              <w:rPr>
                <w:rFonts w:ascii="Times New Roman" w:eastAsia="Times New Roman" w:hAnsi="Times New Roman" w:cs="Times New Roman"/>
                <w:sz w:val="20"/>
                <w:szCs w:val="20"/>
              </w:rPr>
            </w:pPr>
          </w:p>
        </w:tc>
      </w:tr>
      <w:tr w:rsidR="005E144D" w:rsidRPr="005E144D" w14:paraId="591BA374" w14:textId="77777777" w:rsidTr="005E144D">
        <w:trPr>
          <w:trHeight w:val="285"/>
        </w:trPr>
        <w:tc>
          <w:tcPr>
            <w:tcW w:w="2120" w:type="dxa"/>
            <w:tcBorders>
              <w:top w:val="nil"/>
              <w:left w:val="nil"/>
              <w:bottom w:val="nil"/>
              <w:right w:val="nil"/>
            </w:tcBorders>
            <w:shd w:val="clear" w:color="auto" w:fill="auto"/>
            <w:noWrap/>
            <w:vAlign w:val="bottom"/>
            <w:hideMark/>
          </w:tcPr>
          <w:p w14:paraId="4583E07B" w14:textId="77777777" w:rsidR="005E144D" w:rsidRPr="005E144D" w:rsidRDefault="005E144D" w:rsidP="005E144D">
            <w:pPr>
              <w:spacing w:after="0" w:line="240" w:lineRule="auto"/>
              <w:rPr>
                <w:rFonts w:ascii="Times New Roman" w:eastAsia="Times New Roman" w:hAnsi="Times New Roman" w:cs="Times New Roman"/>
                <w:sz w:val="20"/>
                <w:szCs w:val="20"/>
              </w:rPr>
            </w:pPr>
          </w:p>
        </w:tc>
        <w:tc>
          <w:tcPr>
            <w:tcW w:w="335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F47A227" w14:textId="77777777" w:rsidR="005E144D" w:rsidRPr="005E144D" w:rsidRDefault="005E144D" w:rsidP="005E144D">
            <w:pPr>
              <w:spacing w:after="0" w:line="240" w:lineRule="auto"/>
              <w:rPr>
                <w:rFonts w:ascii="Calibri" w:eastAsia="Times New Roman" w:hAnsi="Calibri" w:cs="Calibri"/>
                <w:b/>
                <w:bCs/>
                <w:color w:val="FFFFFF"/>
              </w:rPr>
            </w:pPr>
            <w:r w:rsidRPr="005E144D">
              <w:rPr>
                <w:rFonts w:ascii="Calibri" w:eastAsia="Times New Roman" w:hAnsi="Calibri" w:cs="Calibri"/>
                <w:b/>
                <w:bCs/>
                <w:color w:val="FFFFFF"/>
              </w:rPr>
              <w:t>XS Bench Miss %</w:t>
            </w:r>
          </w:p>
        </w:tc>
        <w:tc>
          <w:tcPr>
            <w:tcW w:w="2978" w:type="dxa"/>
            <w:tcBorders>
              <w:top w:val="single" w:sz="4" w:space="0" w:color="auto"/>
              <w:left w:val="nil"/>
              <w:bottom w:val="single" w:sz="4" w:space="0" w:color="auto"/>
              <w:right w:val="single" w:sz="4" w:space="0" w:color="auto"/>
            </w:tcBorders>
            <w:shd w:val="clear" w:color="000000" w:fill="4472C4"/>
            <w:noWrap/>
            <w:vAlign w:val="bottom"/>
            <w:hideMark/>
          </w:tcPr>
          <w:p w14:paraId="2A249959" w14:textId="77777777" w:rsidR="005E144D" w:rsidRPr="005E144D" w:rsidRDefault="005E144D" w:rsidP="005E144D">
            <w:pPr>
              <w:spacing w:after="0" w:line="240" w:lineRule="auto"/>
              <w:rPr>
                <w:rFonts w:ascii="Calibri" w:eastAsia="Times New Roman" w:hAnsi="Calibri" w:cs="Calibri"/>
                <w:b/>
                <w:bCs/>
                <w:color w:val="FFFFFF"/>
              </w:rPr>
            </w:pPr>
            <w:proofErr w:type="spellStart"/>
            <w:r w:rsidRPr="005E144D">
              <w:rPr>
                <w:rFonts w:ascii="Calibri" w:eastAsia="Times New Roman" w:hAnsi="Calibri" w:cs="Calibri"/>
                <w:b/>
                <w:bCs/>
                <w:color w:val="FFFFFF"/>
              </w:rPr>
              <w:t>MiniFE</w:t>
            </w:r>
            <w:proofErr w:type="spellEnd"/>
            <w:r w:rsidRPr="005E144D">
              <w:rPr>
                <w:rFonts w:ascii="Calibri" w:eastAsia="Times New Roman" w:hAnsi="Calibri" w:cs="Calibri"/>
                <w:b/>
                <w:bCs/>
                <w:color w:val="FFFFFF"/>
              </w:rPr>
              <w:t xml:space="preserve"> Miss %</w:t>
            </w:r>
          </w:p>
        </w:tc>
      </w:tr>
      <w:tr w:rsidR="005E144D" w:rsidRPr="005E144D" w14:paraId="411A67B9" w14:textId="77777777" w:rsidTr="005E144D">
        <w:trPr>
          <w:trHeight w:val="285"/>
        </w:trPr>
        <w:tc>
          <w:tcPr>
            <w:tcW w:w="2120" w:type="dxa"/>
            <w:tcBorders>
              <w:top w:val="nil"/>
              <w:left w:val="nil"/>
              <w:bottom w:val="nil"/>
              <w:right w:val="nil"/>
            </w:tcBorders>
            <w:shd w:val="clear" w:color="auto" w:fill="auto"/>
            <w:noWrap/>
            <w:vAlign w:val="bottom"/>
            <w:hideMark/>
          </w:tcPr>
          <w:p w14:paraId="145A74DB" w14:textId="77777777" w:rsidR="005E144D" w:rsidRPr="005E144D" w:rsidRDefault="005E144D" w:rsidP="005E144D">
            <w:pPr>
              <w:spacing w:after="0" w:line="240" w:lineRule="auto"/>
              <w:rPr>
                <w:rFonts w:ascii="Calibri" w:eastAsia="Times New Roman" w:hAnsi="Calibri" w:cs="Calibri"/>
                <w:b/>
                <w:bCs/>
                <w:color w:val="FFFFFF"/>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6D41B59F"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12.27%</w:t>
            </w:r>
          </w:p>
        </w:tc>
        <w:tc>
          <w:tcPr>
            <w:tcW w:w="2978" w:type="dxa"/>
            <w:tcBorders>
              <w:top w:val="nil"/>
              <w:left w:val="nil"/>
              <w:bottom w:val="single" w:sz="4" w:space="0" w:color="auto"/>
              <w:right w:val="single" w:sz="4" w:space="0" w:color="auto"/>
            </w:tcBorders>
            <w:shd w:val="clear" w:color="auto" w:fill="auto"/>
            <w:noWrap/>
            <w:vAlign w:val="bottom"/>
            <w:hideMark/>
          </w:tcPr>
          <w:p w14:paraId="0CE17A38"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7.54%</w:t>
            </w:r>
          </w:p>
        </w:tc>
      </w:tr>
      <w:tr w:rsidR="005E144D" w:rsidRPr="005E144D" w14:paraId="0120A2D1" w14:textId="77777777" w:rsidTr="005E144D">
        <w:trPr>
          <w:trHeight w:val="285"/>
        </w:trPr>
        <w:tc>
          <w:tcPr>
            <w:tcW w:w="2120" w:type="dxa"/>
            <w:tcBorders>
              <w:top w:val="nil"/>
              <w:left w:val="nil"/>
              <w:bottom w:val="nil"/>
              <w:right w:val="nil"/>
            </w:tcBorders>
            <w:shd w:val="clear" w:color="auto" w:fill="auto"/>
            <w:noWrap/>
            <w:vAlign w:val="bottom"/>
            <w:hideMark/>
          </w:tcPr>
          <w:p w14:paraId="2D09F295"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71AC17D1"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12.06%</w:t>
            </w:r>
          </w:p>
        </w:tc>
        <w:tc>
          <w:tcPr>
            <w:tcW w:w="2978" w:type="dxa"/>
            <w:tcBorders>
              <w:top w:val="nil"/>
              <w:left w:val="nil"/>
              <w:bottom w:val="single" w:sz="4" w:space="0" w:color="auto"/>
              <w:right w:val="single" w:sz="4" w:space="0" w:color="auto"/>
            </w:tcBorders>
            <w:shd w:val="clear" w:color="auto" w:fill="auto"/>
            <w:noWrap/>
            <w:vAlign w:val="bottom"/>
            <w:hideMark/>
          </w:tcPr>
          <w:p w14:paraId="721A9706"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6.80%</w:t>
            </w:r>
          </w:p>
        </w:tc>
      </w:tr>
      <w:tr w:rsidR="005E144D" w:rsidRPr="005E144D" w14:paraId="3BCD7B92" w14:textId="77777777" w:rsidTr="005E144D">
        <w:trPr>
          <w:trHeight w:val="285"/>
        </w:trPr>
        <w:tc>
          <w:tcPr>
            <w:tcW w:w="2120" w:type="dxa"/>
            <w:tcBorders>
              <w:top w:val="nil"/>
              <w:left w:val="nil"/>
              <w:bottom w:val="nil"/>
              <w:right w:val="nil"/>
            </w:tcBorders>
            <w:shd w:val="clear" w:color="auto" w:fill="auto"/>
            <w:noWrap/>
            <w:vAlign w:val="bottom"/>
            <w:hideMark/>
          </w:tcPr>
          <w:p w14:paraId="5C12D31D"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5939D94D"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12.07%</w:t>
            </w:r>
          </w:p>
        </w:tc>
        <w:tc>
          <w:tcPr>
            <w:tcW w:w="2978" w:type="dxa"/>
            <w:tcBorders>
              <w:top w:val="nil"/>
              <w:left w:val="nil"/>
              <w:bottom w:val="single" w:sz="4" w:space="0" w:color="auto"/>
              <w:right w:val="single" w:sz="4" w:space="0" w:color="auto"/>
            </w:tcBorders>
            <w:shd w:val="clear" w:color="auto" w:fill="auto"/>
            <w:noWrap/>
            <w:vAlign w:val="bottom"/>
            <w:hideMark/>
          </w:tcPr>
          <w:p w14:paraId="1B523525"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6.77%</w:t>
            </w:r>
          </w:p>
        </w:tc>
      </w:tr>
      <w:tr w:rsidR="005E144D" w:rsidRPr="005E144D" w14:paraId="1C007F27" w14:textId="77777777" w:rsidTr="005E144D">
        <w:trPr>
          <w:trHeight w:val="285"/>
        </w:trPr>
        <w:tc>
          <w:tcPr>
            <w:tcW w:w="2120" w:type="dxa"/>
            <w:tcBorders>
              <w:top w:val="nil"/>
              <w:left w:val="nil"/>
              <w:bottom w:val="nil"/>
              <w:right w:val="nil"/>
            </w:tcBorders>
            <w:shd w:val="clear" w:color="auto" w:fill="auto"/>
            <w:noWrap/>
            <w:vAlign w:val="bottom"/>
            <w:hideMark/>
          </w:tcPr>
          <w:p w14:paraId="550A738B"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0CFF7DBB"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12.09%</w:t>
            </w:r>
          </w:p>
        </w:tc>
        <w:tc>
          <w:tcPr>
            <w:tcW w:w="2978" w:type="dxa"/>
            <w:tcBorders>
              <w:top w:val="nil"/>
              <w:left w:val="nil"/>
              <w:bottom w:val="single" w:sz="4" w:space="0" w:color="auto"/>
              <w:right w:val="single" w:sz="4" w:space="0" w:color="auto"/>
            </w:tcBorders>
            <w:shd w:val="clear" w:color="auto" w:fill="auto"/>
            <w:noWrap/>
            <w:vAlign w:val="bottom"/>
            <w:hideMark/>
          </w:tcPr>
          <w:p w14:paraId="4087276E"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6.76%</w:t>
            </w:r>
          </w:p>
        </w:tc>
      </w:tr>
      <w:tr w:rsidR="005E144D" w:rsidRPr="005E144D" w14:paraId="56DD6EF1" w14:textId="77777777" w:rsidTr="005E144D">
        <w:trPr>
          <w:trHeight w:val="285"/>
        </w:trPr>
        <w:tc>
          <w:tcPr>
            <w:tcW w:w="2120" w:type="dxa"/>
            <w:tcBorders>
              <w:top w:val="nil"/>
              <w:left w:val="nil"/>
              <w:bottom w:val="nil"/>
              <w:right w:val="nil"/>
            </w:tcBorders>
            <w:shd w:val="clear" w:color="auto" w:fill="auto"/>
            <w:noWrap/>
            <w:vAlign w:val="bottom"/>
            <w:hideMark/>
          </w:tcPr>
          <w:p w14:paraId="5A1ACCFD"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5136ED3C"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12.12%</w:t>
            </w:r>
          </w:p>
        </w:tc>
        <w:tc>
          <w:tcPr>
            <w:tcW w:w="2978" w:type="dxa"/>
            <w:tcBorders>
              <w:top w:val="nil"/>
              <w:left w:val="nil"/>
              <w:bottom w:val="single" w:sz="4" w:space="0" w:color="auto"/>
              <w:right w:val="single" w:sz="4" w:space="0" w:color="auto"/>
            </w:tcBorders>
            <w:shd w:val="clear" w:color="auto" w:fill="auto"/>
            <w:noWrap/>
            <w:vAlign w:val="bottom"/>
            <w:hideMark/>
          </w:tcPr>
          <w:p w14:paraId="43380325"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6.81%</w:t>
            </w:r>
          </w:p>
        </w:tc>
      </w:tr>
      <w:tr w:rsidR="005E144D" w:rsidRPr="005E144D" w14:paraId="7951FDCC" w14:textId="77777777" w:rsidTr="005E144D">
        <w:trPr>
          <w:trHeight w:val="285"/>
        </w:trPr>
        <w:tc>
          <w:tcPr>
            <w:tcW w:w="2120" w:type="dxa"/>
            <w:tcBorders>
              <w:top w:val="nil"/>
              <w:left w:val="nil"/>
              <w:bottom w:val="nil"/>
              <w:right w:val="nil"/>
            </w:tcBorders>
            <w:shd w:val="clear" w:color="auto" w:fill="auto"/>
            <w:noWrap/>
            <w:vAlign w:val="bottom"/>
            <w:hideMark/>
          </w:tcPr>
          <w:p w14:paraId="07F5FEDA"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033EA8DF"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12.11%</w:t>
            </w:r>
          </w:p>
        </w:tc>
        <w:tc>
          <w:tcPr>
            <w:tcW w:w="2978" w:type="dxa"/>
            <w:tcBorders>
              <w:top w:val="nil"/>
              <w:left w:val="nil"/>
              <w:bottom w:val="single" w:sz="4" w:space="0" w:color="auto"/>
              <w:right w:val="single" w:sz="4" w:space="0" w:color="auto"/>
            </w:tcBorders>
            <w:shd w:val="clear" w:color="auto" w:fill="auto"/>
            <w:noWrap/>
            <w:vAlign w:val="bottom"/>
            <w:hideMark/>
          </w:tcPr>
          <w:p w14:paraId="15E124EB"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6.82%</w:t>
            </w:r>
          </w:p>
        </w:tc>
      </w:tr>
      <w:tr w:rsidR="005E144D" w:rsidRPr="005E144D" w14:paraId="4F6D7DFB" w14:textId="77777777" w:rsidTr="005E144D">
        <w:trPr>
          <w:trHeight w:val="285"/>
        </w:trPr>
        <w:tc>
          <w:tcPr>
            <w:tcW w:w="2120" w:type="dxa"/>
            <w:tcBorders>
              <w:top w:val="nil"/>
              <w:left w:val="nil"/>
              <w:bottom w:val="nil"/>
              <w:right w:val="nil"/>
            </w:tcBorders>
            <w:shd w:val="clear" w:color="auto" w:fill="auto"/>
            <w:noWrap/>
            <w:vAlign w:val="bottom"/>
            <w:hideMark/>
          </w:tcPr>
          <w:p w14:paraId="59827551" w14:textId="77777777" w:rsidR="005E144D" w:rsidRPr="005E144D" w:rsidRDefault="005E144D" w:rsidP="005E144D">
            <w:pPr>
              <w:spacing w:after="0" w:line="240" w:lineRule="auto"/>
              <w:jc w:val="right"/>
              <w:rPr>
                <w:rFonts w:ascii="Calibri" w:eastAsia="Times New Roman" w:hAnsi="Calibri" w:cs="Calibri"/>
                <w:color w:val="000000"/>
              </w:rPr>
            </w:pPr>
          </w:p>
        </w:tc>
        <w:tc>
          <w:tcPr>
            <w:tcW w:w="3354" w:type="dxa"/>
            <w:tcBorders>
              <w:top w:val="nil"/>
              <w:left w:val="single" w:sz="4" w:space="0" w:color="auto"/>
              <w:bottom w:val="single" w:sz="4" w:space="0" w:color="auto"/>
              <w:right w:val="single" w:sz="4" w:space="0" w:color="auto"/>
            </w:tcBorders>
            <w:shd w:val="clear" w:color="auto" w:fill="auto"/>
            <w:noWrap/>
            <w:vAlign w:val="bottom"/>
            <w:hideMark/>
          </w:tcPr>
          <w:p w14:paraId="7CDB8827"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12.121%</w:t>
            </w:r>
          </w:p>
        </w:tc>
        <w:tc>
          <w:tcPr>
            <w:tcW w:w="2978" w:type="dxa"/>
            <w:tcBorders>
              <w:top w:val="nil"/>
              <w:left w:val="nil"/>
              <w:bottom w:val="single" w:sz="4" w:space="0" w:color="auto"/>
              <w:right w:val="single" w:sz="4" w:space="0" w:color="auto"/>
            </w:tcBorders>
            <w:shd w:val="clear" w:color="auto" w:fill="auto"/>
            <w:noWrap/>
            <w:vAlign w:val="bottom"/>
            <w:hideMark/>
          </w:tcPr>
          <w:p w14:paraId="0D03374F" w14:textId="77777777" w:rsidR="005E144D" w:rsidRPr="005E144D" w:rsidRDefault="005E144D" w:rsidP="005E144D">
            <w:pPr>
              <w:spacing w:after="0" w:line="240" w:lineRule="auto"/>
              <w:jc w:val="right"/>
              <w:rPr>
                <w:rFonts w:ascii="Calibri" w:eastAsia="Times New Roman" w:hAnsi="Calibri" w:cs="Calibri"/>
                <w:color w:val="000000"/>
              </w:rPr>
            </w:pPr>
            <w:r w:rsidRPr="005E144D">
              <w:rPr>
                <w:rFonts w:ascii="Calibri" w:eastAsia="Times New Roman" w:hAnsi="Calibri" w:cs="Calibri"/>
                <w:color w:val="000000"/>
              </w:rPr>
              <w:t>6.83%</w:t>
            </w:r>
          </w:p>
        </w:tc>
      </w:tr>
    </w:tbl>
    <w:p w14:paraId="086608E9" w14:textId="2731C4A2" w:rsidR="005E144D" w:rsidRDefault="005E144D" w:rsidP="00A22336">
      <w:pPr>
        <w:rPr>
          <w:b/>
          <w:bCs/>
        </w:rPr>
      </w:pPr>
    </w:p>
    <w:p w14:paraId="3B514089" w14:textId="210DA9BE" w:rsidR="00D43139" w:rsidRDefault="00D43139" w:rsidP="00A22336">
      <w:pPr>
        <w:rPr>
          <w:b/>
          <w:bCs/>
        </w:rPr>
      </w:pPr>
      <w:r>
        <w:rPr>
          <w:noProof/>
        </w:rPr>
        <w:drawing>
          <wp:inline distT="0" distB="0" distL="0" distR="0" wp14:anchorId="7649D0C7" wp14:editId="08DB58FC">
            <wp:extent cx="5816252" cy="3328948"/>
            <wp:effectExtent l="0" t="0" r="13335" b="5080"/>
            <wp:docPr id="8" name="Chart 8">
              <a:extLst xmlns:a="http://schemas.openxmlformats.org/drawingml/2006/main">
                <a:ext uri="{FF2B5EF4-FFF2-40B4-BE49-F238E27FC236}">
                  <a16:creationId xmlns:a16="http://schemas.microsoft.com/office/drawing/2014/main" id="{41B617D4-87CD-4084-A636-C41FC19C68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359DB7" w14:textId="6603B958" w:rsidR="00D43139" w:rsidRDefault="00D43139" w:rsidP="00A22336">
      <w:pPr>
        <w:rPr>
          <w:b/>
          <w:bCs/>
        </w:rPr>
      </w:pPr>
    </w:p>
    <w:p w14:paraId="37EA4268" w14:textId="79EB59FD" w:rsidR="00D43139" w:rsidRDefault="00D43139" w:rsidP="00A22336">
      <w:r>
        <w:rPr>
          <w:b/>
          <w:bCs/>
        </w:rPr>
        <w:t>Analysis:</w:t>
      </w:r>
      <w:r w:rsidR="004B7981">
        <w:rPr>
          <w:b/>
          <w:bCs/>
        </w:rPr>
        <w:t xml:space="preserve"> </w:t>
      </w:r>
      <w:r w:rsidR="004B7981" w:rsidRPr="004B7981">
        <w:t>FIFO Policy showed once more that increasing the associativity mostly decreases the miss rate.</w:t>
      </w:r>
      <w:r w:rsidR="004B7981">
        <w:t xml:space="preserve"> However, both </w:t>
      </w:r>
      <w:proofErr w:type="spellStart"/>
      <w:r w:rsidR="004B7981">
        <w:t>tracefiles</w:t>
      </w:r>
      <w:proofErr w:type="spellEnd"/>
      <w:r w:rsidR="004B7981">
        <w:t xml:space="preserve"> reached a threshold in which the associativity started to slightly increase. Once more it is important to achieve the lowest miss rate possible, to improve the performance of the cache simulator.</w:t>
      </w:r>
      <w:r w:rsidR="00816DD8">
        <w:t xml:space="preserve"> The </w:t>
      </w:r>
      <w:proofErr w:type="spellStart"/>
      <w:r w:rsidR="00816DD8">
        <w:t>XSBench</w:t>
      </w:r>
      <w:proofErr w:type="spellEnd"/>
      <w:r w:rsidR="00816DD8">
        <w:t xml:space="preserve"> had</w:t>
      </w:r>
      <w:r w:rsidR="005448C3">
        <w:t xml:space="preserve"> a higher miss rate than the </w:t>
      </w:r>
      <w:proofErr w:type="spellStart"/>
      <w:r w:rsidR="005448C3">
        <w:t>MiniFE</w:t>
      </w:r>
      <w:proofErr w:type="spellEnd"/>
      <w:r w:rsidR="005448C3">
        <w:t xml:space="preserve"> which follows previous findings.</w:t>
      </w:r>
    </w:p>
    <w:p w14:paraId="54E8270F" w14:textId="692F56DE" w:rsidR="0017692E" w:rsidRDefault="0017692E" w:rsidP="00A22336"/>
    <w:p w14:paraId="7D8A2BB3" w14:textId="77777777" w:rsidR="00112883" w:rsidRDefault="00112883" w:rsidP="00A22336">
      <w:pPr>
        <w:rPr>
          <w:b/>
          <w:bCs/>
        </w:rPr>
      </w:pPr>
    </w:p>
    <w:p w14:paraId="0AA9CCB8" w14:textId="77777777" w:rsidR="00112883" w:rsidRDefault="00112883" w:rsidP="00A22336">
      <w:pPr>
        <w:rPr>
          <w:b/>
          <w:bCs/>
        </w:rPr>
      </w:pPr>
    </w:p>
    <w:p w14:paraId="60E3A2C8" w14:textId="77777777" w:rsidR="00112883" w:rsidRDefault="00112883" w:rsidP="00A22336">
      <w:pPr>
        <w:rPr>
          <w:b/>
          <w:bCs/>
        </w:rPr>
      </w:pPr>
    </w:p>
    <w:p w14:paraId="547BF251" w14:textId="77777777" w:rsidR="00112883" w:rsidRDefault="00112883" w:rsidP="00A22336">
      <w:pPr>
        <w:rPr>
          <w:b/>
          <w:bCs/>
        </w:rPr>
      </w:pPr>
    </w:p>
    <w:p w14:paraId="0E35478F" w14:textId="77777777" w:rsidR="00112883" w:rsidRDefault="00112883" w:rsidP="00A22336">
      <w:pPr>
        <w:rPr>
          <w:b/>
          <w:bCs/>
        </w:rPr>
      </w:pPr>
    </w:p>
    <w:p w14:paraId="58247C7B" w14:textId="320BEAA3" w:rsidR="0017692E" w:rsidRDefault="0017692E" w:rsidP="00A22336">
      <w:pPr>
        <w:rPr>
          <w:b/>
          <w:bCs/>
        </w:rPr>
      </w:pPr>
      <w:r>
        <w:rPr>
          <w:b/>
          <w:bCs/>
        </w:rPr>
        <w:lastRenderedPageBreak/>
        <w:t>Section Three: Contrasting Replacement Policies and Associativity</w:t>
      </w:r>
    </w:p>
    <w:p w14:paraId="54913869" w14:textId="64B93BF2" w:rsidR="00797AB8" w:rsidRDefault="00797AB8" w:rsidP="00A22336">
      <w:pPr>
        <w:rPr>
          <w:b/>
          <w:bCs/>
        </w:rPr>
      </w:pPr>
      <w:r>
        <w:rPr>
          <w:noProof/>
        </w:rPr>
        <w:drawing>
          <wp:inline distT="0" distB="0" distL="0" distR="0" wp14:anchorId="246CC656" wp14:editId="7C01A545">
            <wp:extent cx="5849470" cy="3249706"/>
            <wp:effectExtent l="0" t="0" r="18415" b="8255"/>
            <wp:docPr id="9" name="Chart 9">
              <a:extLst xmlns:a="http://schemas.openxmlformats.org/drawingml/2006/main">
                <a:ext uri="{FF2B5EF4-FFF2-40B4-BE49-F238E27FC236}">
                  <a16:creationId xmlns:a16="http://schemas.microsoft.com/office/drawing/2014/main" id="{F4CA243E-0104-45B5-9995-A6C7126FD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3DA388" w14:textId="556EB350" w:rsidR="00797AB8" w:rsidRDefault="00797AB8" w:rsidP="00A22336">
      <w:pPr>
        <w:rPr>
          <w:b/>
          <w:bCs/>
        </w:rPr>
      </w:pPr>
      <w:r>
        <w:rPr>
          <w:noProof/>
        </w:rPr>
        <w:drawing>
          <wp:inline distT="0" distB="0" distL="0" distR="0" wp14:anchorId="568CD2BA" wp14:editId="737D13AA">
            <wp:extent cx="5849470" cy="3249706"/>
            <wp:effectExtent l="0" t="0" r="18415" b="8255"/>
            <wp:docPr id="10" name="Chart 10">
              <a:extLst xmlns:a="http://schemas.openxmlformats.org/drawingml/2006/main">
                <a:ext uri="{FF2B5EF4-FFF2-40B4-BE49-F238E27FC236}">
                  <a16:creationId xmlns:a16="http://schemas.microsoft.com/office/drawing/2014/main" id="{D2DF37AB-9A8C-4E79-A5D1-24F3F800E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E1EB9E" w14:textId="005C6B74" w:rsidR="00797AB8" w:rsidRDefault="00797AB8" w:rsidP="00A22336">
      <w:pPr>
        <w:rPr>
          <w:b/>
          <w:bCs/>
        </w:rPr>
      </w:pPr>
    </w:p>
    <w:p w14:paraId="466BCD29" w14:textId="1B01360A" w:rsidR="00682549" w:rsidRDefault="00797AB8">
      <w:r>
        <w:rPr>
          <w:b/>
          <w:bCs/>
        </w:rPr>
        <w:t>Analysis:</w:t>
      </w:r>
      <w:r>
        <w:t xml:space="preserve"> For both </w:t>
      </w:r>
      <w:proofErr w:type="spellStart"/>
      <w:r>
        <w:t>tracefiles</w:t>
      </w:r>
      <w:proofErr w:type="spellEnd"/>
      <w:r>
        <w:t>, LRU yielded the lower miss rate and would therefore be a better choice for a cache.</w:t>
      </w:r>
      <w:r w:rsidR="0034016C">
        <w:t xml:space="preserve"> This also makes perfect sense—the LRU updates a block on every single concurrent access. </w:t>
      </w:r>
      <w:proofErr w:type="gramStart"/>
      <w:r w:rsidR="0034016C">
        <w:t>Whereas,</w:t>
      </w:r>
      <w:proofErr w:type="gramEnd"/>
      <w:r w:rsidR="0034016C">
        <w:t xml:space="preserve"> the FIFO only updates a block on its very f</w:t>
      </w:r>
      <w:r w:rsidR="00E7586F">
        <w:t>ir</w:t>
      </w:r>
      <w:r w:rsidR="0034016C">
        <w:t>st iteration. So, the LRU is more up to date and will therefore</w:t>
      </w:r>
      <w:r w:rsidR="004928FB">
        <w:t xml:space="preserve"> keep memory that was more recently used (hence the name). However, the FIFO will evict the </w:t>
      </w:r>
      <w:r w:rsidR="004928FB">
        <w:lastRenderedPageBreak/>
        <w:t xml:space="preserve">first block that enters (like a queue). Once more, the </w:t>
      </w:r>
      <w:proofErr w:type="spellStart"/>
      <w:r w:rsidR="004928FB">
        <w:t>MiniFE</w:t>
      </w:r>
      <w:proofErr w:type="spellEnd"/>
      <w:r w:rsidR="004928FB">
        <w:t xml:space="preserve"> had a lower miss rate than the </w:t>
      </w:r>
      <w:proofErr w:type="spellStart"/>
      <w:r w:rsidR="004928FB">
        <w:t>XSBench</w:t>
      </w:r>
      <w:proofErr w:type="spellEnd"/>
      <w:r w:rsidR="004928FB">
        <w:t>. Also, the miss rate decreased very quickly as associativity initially increased.</w:t>
      </w:r>
    </w:p>
    <w:sectPr w:rsidR="0068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98"/>
    <w:rsid w:val="00015EF6"/>
    <w:rsid w:val="00017EF3"/>
    <w:rsid w:val="0005551D"/>
    <w:rsid w:val="000877A8"/>
    <w:rsid w:val="000B6570"/>
    <w:rsid w:val="000F2E9A"/>
    <w:rsid w:val="00107F7D"/>
    <w:rsid w:val="00112883"/>
    <w:rsid w:val="00147390"/>
    <w:rsid w:val="001708B6"/>
    <w:rsid w:val="0017692E"/>
    <w:rsid w:val="001A1118"/>
    <w:rsid w:val="001E46AC"/>
    <w:rsid w:val="002A0216"/>
    <w:rsid w:val="002B1A4B"/>
    <w:rsid w:val="002E674B"/>
    <w:rsid w:val="0034016C"/>
    <w:rsid w:val="00376EB0"/>
    <w:rsid w:val="00432079"/>
    <w:rsid w:val="004820D5"/>
    <w:rsid w:val="004866E5"/>
    <w:rsid w:val="004928FB"/>
    <w:rsid w:val="004966A2"/>
    <w:rsid w:val="004B7981"/>
    <w:rsid w:val="004F11FB"/>
    <w:rsid w:val="00500128"/>
    <w:rsid w:val="005340C1"/>
    <w:rsid w:val="005448C3"/>
    <w:rsid w:val="005917A0"/>
    <w:rsid w:val="00591C89"/>
    <w:rsid w:val="005B3BCE"/>
    <w:rsid w:val="005C24AA"/>
    <w:rsid w:val="005E144D"/>
    <w:rsid w:val="006549EF"/>
    <w:rsid w:val="00682549"/>
    <w:rsid w:val="006919BE"/>
    <w:rsid w:val="00753F0D"/>
    <w:rsid w:val="00797AB8"/>
    <w:rsid w:val="00816DD8"/>
    <w:rsid w:val="00822DAE"/>
    <w:rsid w:val="00824413"/>
    <w:rsid w:val="00856172"/>
    <w:rsid w:val="008F036D"/>
    <w:rsid w:val="009660E7"/>
    <w:rsid w:val="0098226D"/>
    <w:rsid w:val="00987A22"/>
    <w:rsid w:val="009C6BC3"/>
    <w:rsid w:val="009D48B7"/>
    <w:rsid w:val="00A22336"/>
    <w:rsid w:val="00A72298"/>
    <w:rsid w:val="00AE081E"/>
    <w:rsid w:val="00AE4A4B"/>
    <w:rsid w:val="00B34F6B"/>
    <w:rsid w:val="00B67609"/>
    <w:rsid w:val="00B759AF"/>
    <w:rsid w:val="00B91E31"/>
    <w:rsid w:val="00B977C2"/>
    <w:rsid w:val="00BA0453"/>
    <w:rsid w:val="00BA568D"/>
    <w:rsid w:val="00BF35C6"/>
    <w:rsid w:val="00C033BA"/>
    <w:rsid w:val="00C639D3"/>
    <w:rsid w:val="00CC0990"/>
    <w:rsid w:val="00CF7E47"/>
    <w:rsid w:val="00D10584"/>
    <w:rsid w:val="00D12863"/>
    <w:rsid w:val="00D43139"/>
    <w:rsid w:val="00D767A3"/>
    <w:rsid w:val="00DC665C"/>
    <w:rsid w:val="00DE0354"/>
    <w:rsid w:val="00E7586F"/>
    <w:rsid w:val="00EB03DD"/>
    <w:rsid w:val="00EB1E45"/>
    <w:rsid w:val="00F22FF3"/>
    <w:rsid w:val="00F2451E"/>
    <w:rsid w:val="00FD5B22"/>
    <w:rsid w:val="00FE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7C64"/>
  <w15:chartTrackingRefBased/>
  <w15:docId w15:val="{2FC9CA04-7370-4333-AE16-79F7580F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8195">
      <w:bodyDiv w:val="1"/>
      <w:marLeft w:val="0"/>
      <w:marRight w:val="0"/>
      <w:marTop w:val="0"/>
      <w:marBottom w:val="0"/>
      <w:divBdr>
        <w:top w:val="none" w:sz="0" w:space="0" w:color="auto"/>
        <w:left w:val="none" w:sz="0" w:space="0" w:color="auto"/>
        <w:bottom w:val="none" w:sz="0" w:space="0" w:color="auto"/>
        <w:right w:val="none" w:sz="0" w:space="0" w:color="auto"/>
      </w:divBdr>
    </w:div>
    <w:div w:id="722099627">
      <w:bodyDiv w:val="1"/>
      <w:marLeft w:val="0"/>
      <w:marRight w:val="0"/>
      <w:marTop w:val="0"/>
      <w:marBottom w:val="0"/>
      <w:divBdr>
        <w:top w:val="none" w:sz="0" w:space="0" w:color="auto"/>
        <w:left w:val="none" w:sz="0" w:space="0" w:color="auto"/>
        <w:bottom w:val="none" w:sz="0" w:space="0" w:color="auto"/>
        <w:right w:val="none" w:sz="0" w:space="0" w:color="auto"/>
      </w:divBdr>
    </w:div>
    <w:div w:id="927497689">
      <w:bodyDiv w:val="1"/>
      <w:marLeft w:val="0"/>
      <w:marRight w:val="0"/>
      <w:marTop w:val="0"/>
      <w:marBottom w:val="0"/>
      <w:divBdr>
        <w:top w:val="none" w:sz="0" w:space="0" w:color="auto"/>
        <w:left w:val="none" w:sz="0" w:space="0" w:color="auto"/>
        <w:bottom w:val="none" w:sz="0" w:space="0" w:color="auto"/>
        <w:right w:val="none" w:sz="0" w:space="0" w:color="auto"/>
      </w:divBdr>
    </w:div>
    <w:div w:id="1192064125">
      <w:bodyDiv w:val="1"/>
      <w:marLeft w:val="0"/>
      <w:marRight w:val="0"/>
      <w:marTop w:val="0"/>
      <w:marBottom w:val="0"/>
      <w:divBdr>
        <w:top w:val="none" w:sz="0" w:space="0" w:color="auto"/>
        <w:left w:val="none" w:sz="0" w:space="0" w:color="auto"/>
        <w:bottom w:val="none" w:sz="0" w:space="0" w:color="auto"/>
        <w:right w:val="none" w:sz="0" w:space="0" w:color="auto"/>
      </w:divBdr>
    </w:div>
    <w:div w:id="1242593898">
      <w:bodyDiv w:val="1"/>
      <w:marLeft w:val="0"/>
      <w:marRight w:val="0"/>
      <w:marTop w:val="0"/>
      <w:marBottom w:val="0"/>
      <w:divBdr>
        <w:top w:val="none" w:sz="0" w:space="0" w:color="auto"/>
        <w:left w:val="none" w:sz="0" w:space="0" w:color="auto"/>
        <w:bottom w:val="none" w:sz="0" w:space="0" w:color="auto"/>
        <w:right w:val="none" w:sz="0" w:space="0" w:color="auto"/>
      </w:divBdr>
    </w:div>
    <w:div w:id="1383944830">
      <w:bodyDiv w:val="1"/>
      <w:marLeft w:val="0"/>
      <w:marRight w:val="0"/>
      <w:marTop w:val="0"/>
      <w:marBottom w:val="0"/>
      <w:divBdr>
        <w:top w:val="none" w:sz="0" w:space="0" w:color="auto"/>
        <w:left w:val="none" w:sz="0" w:space="0" w:color="auto"/>
        <w:bottom w:val="none" w:sz="0" w:space="0" w:color="auto"/>
        <w:right w:val="none" w:sz="0" w:space="0" w:color="auto"/>
      </w:divBdr>
    </w:div>
    <w:div w:id="1867519413">
      <w:bodyDiv w:val="1"/>
      <w:marLeft w:val="0"/>
      <w:marRight w:val="0"/>
      <w:marTop w:val="0"/>
      <w:marBottom w:val="0"/>
      <w:divBdr>
        <w:top w:val="none" w:sz="0" w:space="0" w:color="auto"/>
        <w:left w:val="none" w:sz="0" w:space="0" w:color="auto"/>
        <w:bottom w:val="none" w:sz="0" w:space="0" w:color="auto"/>
        <w:right w:val="none" w:sz="0" w:space="0" w:color="auto"/>
      </w:divBdr>
    </w:div>
    <w:div w:id="1939367031">
      <w:bodyDiv w:val="1"/>
      <w:marLeft w:val="0"/>
      <w:marRight w:val="0"/>
      <w:marTop w:val="0"/>
      <w:marBottom w:val="0"/>
      <w:divBdr>
        <w:top w:val="none" w:sz="0" w:space="0" w:color="auto"/>
        <w:left w:val="none" w:sz="0" w:space="0" w:color="auto"/>
        <w:bottom w:val="none" w:sz="0" w:space="0" w:color="auto"/>
        <w:right w:val="none" w:sz="0" w:space="0" w:color="auto"/>
      </w:divBdr>
    </w:div>
    <w:div w:id="2076705669">
      <w:bodyDiv w:val="1"/>
      <w:marLeft w:val="0"/>
      <w:marRight w:val="0"/>
      <w:marTop w:val="0"/>
      <w:marBottom w:val="0"/>
      <w:divBdr>
        <w:top w:val="none" w:sz="0" w:space="0" w:color="auto"/>
        <w:left w:val="none" w:sz="0" w:space="0" w:color="auto"/>
        <w:bottom w:val="none" w:sz="0" w:space="0" w:color="auto"/>
        <w:right w:val="none" w:sz="0" w:space="0" w:color="auto"/>
      </w:divBdr>
      <w:divsChild>
        <w:div w:id="680745003">
          <w:marLeft w:val="0"/>
          <w:marRight w:val="0"/>
          <w:marTop w:val="0"/>
          <w:marBottom w:val="0"/>
          <w:divBdr>
            <w:top w:val="none" w:sz="0" w:space="0" w:color="auto"/>
            <w:left w:val="none" w:sz="0" w:space="0" w:color="auto"/>
            <w:bottom w:val="none" w:sz="0" w:space="0" w:color="auto"/>
            <w:right w:val="none" w:sz="0" w:space="0" w:color="auto"/>
          </w:divBdr>
          <w:divsChild>
            <w:div w:id="1122917742">
              <w:marLeft w:val="0"/>
              <w:marRight w:val="0"/>
              <w:marTop w:val="0"/>
              <w:marBottom w:val="0"/>
              <w:divBdr>
                <w:top w:val="none" w:sz="0" w:space="0" w:color="auto"/>
                <w:left w:val="none" w:sz="0" w:space="0" w:color="auto"/>
                <w:bottom w:val="none" w:sz="0" w:space="0" w:color="auto"/>
                <w:right w:val="none" w:sz="0" w:space="0" w:color="auto"/>
              </w:divBdr>
            </w:div>
            <w:div w:id="1441220924">
              <w:marLeft w:val="0"/>
              <w:marRight w:val="0"/>
              <w:marTop w:val="0"/>
              <w:marBottom w:val="0"/>
              <w:divBdr>
                <w:top w:val="none" w:sz="0" w:space="0" w:color="auto"/>
                <w:left w:val="none" w:sz="0" w:space="0" w:color="auto"/>
                <w:bottom w:val="none" w:sz="0" w:space="0" w:color="auto"/>
                <w:right w:val="none" w:sz="0" w:space="0" w:color="auto"/>
              </w:divBdr>
            </w:div>
            <w:div w:id="3316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chart" Target="charts/chart1.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1_Cache%20Sim_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 versus Cache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'LRU Policy Sim'!$C$13</c:f>
              <c:strCache>
                <c:ptCount val="1"/>
                <c:pt idx="0">
                  <c:v>XS Bench Miss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'LRU Policy Sim'!$A$7:$A$11</c:f>
              <c:numCache>
                <c:formatCode>General</c:formatCode>
                <c:ptCount val="5"/>
                <c:pt idx="0">
                  <c:v>8</c:v>
                </c:pt>
                <c:pt idx="1">
                  <c:v>16</c:v>
                </c:pt>
                <c:pt idx="2">
                  <c:v>32</c:v>
                </c:pt>
                <c:pt idx="3">
                  <c:v>64</c:v>
                </c:pt>
                <c:pt idx="4">
                  <c:v>128</c:v>
                </c:pt>
              </c:numCache>
            </c:numRef>
          </c:xVal>
          <c:yVal>
            <c:numRef>
              <c:f>'LRU Policy Sim'!$C$14:$C$18</c:f>
              <c:numCache>
                <c:formatCode>0.0%</c:formatCode>
                <c:ptCount val="5"/>
                <c:pt idx="0">
                  <c:v>0.13626099999999999</c:v>
                </c:pt>
                <c:pt idx="1">
                  <c:v>0.119363</c:v>
                </c:pt>
                <c:pt idx="2">
                  <c:v>0.112539</c:v>
                </c:pt>
                <c:pt idx="3">
                  <c:v>0.108198</c:v>
                </c:pt>
                <c:pt idx="4">
                  <c:v>0.104894</c:v>
                </c:pt>
              </c:numCache>
            </c:numRef>
          </c:yVal>
          <c:smooth val="1"/>
          <c:extLst>
            <c:ext xmlns:c16="http://schemas.microsoft.com/office/drawing/2014/chart" uri="{C3380CC4-5D6E-409C-BE32-E72D297353CC}">
              <c16:uniqueId val="{00000000-E80A-4B38-8B4D-1C045265A911}"/>
            </c:ext>
          </c:extLst>
        </c:ser>
        <c:ser>
          <c:idx val="1"/>
          <c:order val="1"/>
          <c:tx>
            <c:strRef>
              <c:f>'LRU Policy Sim'!$D$13</c:f>
              <c:strCache>
                <c:ptCount val="1"/>
                <c:pt idx="0">
                  <c:v>MiniFE Miss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Sim'!$A$7:$A$11</c:f>
              <c:numCache>
                <c:formatCode>General</c:formatCode>
                <c:ptCount val="5"/>
                <c:pt idx="0">
                  <c:v>8</c:v>
                </c:pt>
                <c:pt idx="1">
                  <c:v>16</c:v>
                </c:pt>
                <c:pt idx="2">
                  <c:v>32</c:v>
                </c:pt>
                <c:pt idx="3">
                  <c:v>64</c:v>
                </c:pt>
                <c:pt idx="4">
                  <c:v>128</c:v>
                </c:pt>
              </c:numCache>
            </c:numRef>
          </c:xVal>
          <c:yVal>
            <c:numRef>
              <c:f>'LRU Policy Sim'!$D$14:$D$18</c:f>
              <c:numCache>
                <c:formatCode>0.0%</c:formatCode>
                <c:ptCount val="5"/>
                <c:pt idx="0">
                  <c:v>8.0702999999999997E-2</c:v>
                </c:pt>
                <c:pt idx="1">
                  <c:v>7.4231000000000005E-2</c:v>
                </c:pt>
                <c:pt idx="2">
                  <c:v>6.5595000000000001E-2</c:v>
                </c:pt>
                <c:pt idx="3">
                  <c:v>5.9669E-2</c:v>
                </c:pt>
                <c:pt idx="4">
                  <c:v>5.5828999999999997E-2</c:v>
                </c:pt>
              </c:numCache>
            </c:numRef>
          </c:yVal>
          <c:smooth val="1"/>
          <c:extLst>
            <c:ext xmlns:c16="http://schemas.microsoft.com/office/drawing/2014/chart" uri="{C3380CC4-5D6E-409C-BE32-E72D297353CC}">
              <c16:uniqueId val="{00000001-E80A-4B38-8B4D-1C045265A911}"/>
            </c:ext>
          </c:extLst>
        </c:ser>
        <c:dLbls>
          <c:showLegendKey val="0"/>
          <c:showVal val="0"/>
          <c:showCatName val="0"/>
          <c:showSerName val="0"/>
          <c:showPercent val="0"/>
          <c:showBubbleSize val="0"/>
        </c:dLbls>
        <c:axId val="416785200"/>
        <c:axId val="416784216"/>
      </c:scatterChart>
      <c:valAx>
        <c:axId val="41678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 (KB)</a:t>
                </a:r>
                <a:endParaRPr lang="en-US"/>
              </a:p>
            </c:rich>
          </c:tx>
          <c:layout>
            <c:manualLayout>
              <c:xMode val="edge"/>
              <c:yMode val="edge"/>
              <c:x val="0.3520052493438320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4216"/>
        <c:crosses val="autoZero"/>
        <c:crossBetween val="midCat"/>
      </c:valAx>
      <c:valAx>
        <c:axId val="416784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XSBench: WB Writes vs WT Writes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'LRU Policy Sim'!$C$32</c:f>
              <c:strCache>
                <c:ptCount val="1"/>
                <c:pt idx="0">
                  <c:v>WT Writes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'LRU Policy Sim'!$A$33:$A$37</c:f>
              <c:numCache>
                <c:formatCode>General</c:formatCode>
                <c:ptCount val="5"/>
                <c:pt idx="0">
                  <c:v>8</c:v>
                </c:pt>
                <c:pt idx="1">
                  <c:v>16</c:v>
                </c:pt>
                <c:pt idx="2">
                  <c:v>32</c:v>
                </c:pt>
                <c:pt idx="3">
                  <c:v>64</c:v>
                </c:pt>
                <c:pt idx="4">
                  <c:v>128</c:v>
                </c:pt>
              </c:numCache>
            </c:numRef>
          </c:xVal>
          <c:yVal>
            <c:numRef>
              <c:f>'LRU Policy Sim'!$C$33:$C$37</c:f>
              <c:numCache>
                <c:formatCode>General</c:formatCode>
                <c:ptCount val="5"/>
                <c:pt idx="0">
                  <c:v>5013495</c:v>
                </c:pt>
                <c:pt idx="1">
                  <c:v>5013495</c:v>
                </c:pt>
                <c:pt idx="2">
                  <c:v>5013495</c:v>
                </c:pt>
                <c:pt idx="3">
                  <c:v>5013495</c:v>
                </c:pt>
                <c:pt idx="4">
                  <c:v>5013495</c:v>
                </c:pt>
              </c:numCache>
            </c:numRef>
          </c:yVal>
          <c:smooth val="1"/>
          <c:extLst>
            <c:ext xmlns:c16="http://schemas.microsoft.com/office/drawing/2014/chart" uri="{C3380CC4-5D6E-409C-BE32-E72D297353CC}">
              <c16:uniqueId val="{00000000-6088-481A-BD1E-297E89E05F57}"/>
            </c:ext>
          </c:extLst>
        </c:ser>
        <c:ser>
          <c:idx val="1"/>
          <c:order val="1"/>
          <c:tx>
            <c:strRef>
              <c:f>'LRU Policy Sim'!$E$32</c:f>
              <c:strCache>
                <c:ptCount val="1"/>
                <c:pt idx="0">
                  <c:v>WB Writes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Sim'!$A$33:$A$37</c:f>
              <c:numCache>
                <c:formatCode>General</c:formatCode>
                <c:ptCount val="5"/>
                <c:pt idx="0">
                  <c:v>8</c:v>
                </c:pt>
                <c:pt idx="1">
                  <c:v>16</c:v>
                </c:pt>
                <c:pt idx="2">
                  <c:v>32</c:v>
                </c:pt>
                <c:pt idx="3">
                  <c:v>64</c:v>
                </c:pt>
                <c:pt idx="4">
                  <c:v>128</c:v>
                </c:pt>
              </c:numCache>
            </c:numRef>
          </c:xVal>
          <c:yVal>
            <c:numRef>
              <c:f>'LRU Policy Sim'!$E$33:$E$37</c:f>
              <c:numCache>
                <c:formatCode>General</c:formatCode>
                <c:ptCount val="5"/>
                <c:pt idx="0">
                  <c:v>55680</c:v>
                </c:pt>
                <c:pt idx="1">
                  <c:v>7318</c:v>
                </c:pt>
                <c:pt idx="2">
                  <c:v>600</c:v>
                </c:pt>
                <c:pt idx="3">
                  <c:v>69</c:v>
                </c:pt>
                <c:pt idx="4">
                  <c:v>36</c:v>
                </c:pt>
              </c:numCache>
            </c:numRef>
          </c:yVal>
          <c:smooth val="1"/>
          <c:extLst>
            <c:ext xmlns:c16="http://schemas.microsoft.com/office/drawing/2014/chart" uri="{C3380CC4-5D6E-409C-BE32-E72D297353CC}">
              <c16:uniqueId val="{00000001-6088-481A-BD1E-297E89E05F57}"/>
            </c:ext>
          </c:extLst>
        </c:ser>
        <c:dLbls>
          <c:showLegendKey val="0"/>
          <c:showVal val="0"/>
          <c:showCatName val="0"/>
          <c:showSerName val="0"/>
          <c:showPercent val="0"/>
          <c:showBubbleSize val="0"/>
        </c:dLbls>
        <c:axId val="64914464"/>
        <c:axId val="65007688"/>
      </c:scatterChart>
      <c:valAx>
        <c:axId val="6491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07688"/>
        <c:crosses val="autoZero"/>
        <c:crossBetween val="midCat"/>
      </c:valAx>
      <c:valAx>
        <c:axId val="65007688"/>
        <c:scaling>
          <c:logBase val="10"/>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14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MiniFE: WB Writes vs WT Writes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'LRU Policy Sim'!$C$43</c:f>
              <c:strCache>
                <c:ptCount val="1"/>
                <c:pt idx="0">
                  <c:v>WT Writes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'LRU Policy Sim'!$A$44:$A$48</c:f>
              <c:numCache>
                <c:formatCode>General</c:formatCode>
                <c:ptCount val="5"/>
                <c:pt idx="0">
                  <c:v>8</c:v>
                </c:pt>
                <c:pt idx="1">
                  <c:v>16</c:v>
                </c:pt>
                <c:pt idx="2">
                  <c:v>32</c:v>
                </c:pt>
                <c:pt idx="3">
                  <c:v>64</c:v>
                </c:pt>
                <c:pt idx="4">
                  <c:v>128</c:v>
                </c:pt>
              </c:numCache>
            </c:numRef>
          </c:xVal>
          <c:yVal>
            <c:numRef>
              <c:f>'LRU Policy Sim'!$C$44:$C$48</c:f>
              <c:numCache>
                <c:formatCode>General</c:formatCode>
                <c:ptCount val="5"/>
                <c:pt idx="0">
                  <c:v>636483</c:v>
                </c:pt>
                <c:pt idx="1">
                  <c:v>636483</c:v>
                </c:pt>
                <c:pt idx="2">
                  <c:v>636483</c:v>
                </c:pt>
                <c:pt idx="3">
                  <c:v>636483</c:v>
                </c:pt>
                <c:pt idx="4">
                  <c:v>636483</c:v>
                </c:pt>
              </c:numCache>
            </c:numRef>
          </c:yVal>
          <c:smooth val="1"/>
          <c:extLst>
            <c:ext xmlns:c16="http://schemas.microsoft.com/office/drawing/2014/chart" uri="{C3380CC4-5D6E-409C-BE32-E72D297353CC}">
              <c16:uniqueId val="{00000000-1714-4143-836D-5EE4A40CC435}"/>
            </c:ext>
          </c:extLst>
        </c:ser>
        <c:ser>
          <c:idx val="1"/>
          <c:order val="1"/>
          <c:tx>
            <c:strRef>
              <c:f>'LRU Policy Sim'!$E$43</c:f>
              <c:strCache>
                <c:ptCount val="1"/>
                <c:pt idx="0">
                  <c:v>WB Writes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Sim'!$A$44:$A$48</c:f>
              <c:numCache>
                <c:formatCode>General</c:formatCode>
                <c:ptCount val="5"/>
                <c:pt idx="0">
                  <c:v>8</c:v>
                </c:pt>
                <c:pt idx="1">
                  <c:v>16</c:v>
                </c:pt>
                <c:pt idx="2">
                  <c:v>32</c:v>
                </c:pt>
                <c:pt idx="3">
                  <c:v>64</c:v>
                </c:pt>
                <c:pt idx="4">
                  <c:v>128</c:v>
                </c:pt>
              </c:numCache>
            </c:numRef>
          </c:xVal>
          <c:yVal>
            <c:numRef>
              <c:f>'LRU Policy Sim'!$E$44:$E$48</c:f>
              <c:numCache>
                <c:formatCode>General</c:formatCode>
                <c:ptCount val="5"/>
                <c:pt idx="0">
                  <c:v>84760</c:v>
                </c:pt>
                <c:pt idx="1">
                  <c:v>77552</c:v>
                </c:pt>
                <c:pt idx="2">
                  <c:v>71942</c:v>
                </c:pt>
                <c:pt idx="3">
                  <c:v>66927</c:v>
                </c:pt>
                <c:pt idx="4">
                  <c:v>61142</c:v>
                </c:pt>
              </c:numCache>
            </c:numRef>
          </c:yVal>
          <c:smooth val="1"/>
          <c:extLst>
            <c:ext xmlns:c16="http://schemas.microsoft.com/office/drawing/2014/chart" uri="{C3380CC4-5D6E-409C-BE32-E72D297353CC}">
              <c16:uniqueId val="{00000001-1714-4143-836D-5EE4A40CC435}"/>
            </c:ext>
          </c:extLst>
        </c:ser>
        <c:dLbls>
          <c:showLegendKey val="0"/>
          <c:showVal val="0"/>
          <c:showCatName val="0"/>
          <c:showSerName val="0"/>
          <c:showPercent val="0"/>
          <c:showBubbleSize val="0"/>
        </c:dLbls>
        <c:axId val="64914464"/>
        <c:axId val="65007688"/>
      </c:scatterChart>
      <c:valAx>
        <c:axId val="6491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07688"/>
        <c:crosses val="autoZero"/>
        <c:crossBetween val="midCat"/>
      </c:valAx>
      <c:valAx>
        <c:axId val="65007688"/>
        <c:scaling>
          <c:logBase val="10"/>
          <c:orientation val="minMax"/>
          <c:max val="650000"/>
          <c:min val="6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14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 versus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'LRU Policy Sim'!$B$76</c:f>
              <c:strCache>
                <c:ptCount val="1"/>
                <c:pt idx="0">
                  <c:v>XS Bench Miss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'LRU Policy Sim'!$A$68:$A$74</c:f>
              <c:numCache>
                <c:formatCode>General</c:formatCode>
                <c:ptCount val="7"/>
                <c:pt idx="0">
                  <c:v>1</c:v>
                </c:pt>
                <c:pt idx="1">
                  <c:v>2</c:v>
                </c:pt>
                <c:pt idx="2">
                  <c:v>4</c:v>
                </c:pt>
                <c:pt idx="3">
                  <c:v>8</c:v>
                </c:pt>
                <c:pt idx="4">
                  <c:v>16</c:v>
                </c:pt>
                <c:pt idx="5">
                  <c:v>32</c:v>
                </c:pt>
                <c:pt idx="6">
                  <c:v>64</c:v>
                </c:pt>
              </c:numCache>
            </c:numRef>
          </c:xVal>
          <c:yVal>
            <c:numRef>
              <c:f>'LRU Policy Sim'!$B$77:$B$83</c:f>
              <c:numCache>
                <c:formatCode>0.00%</c:formatCode>
                <c:ptCount val="7"/>
                <c:pt idx="0">
                  <c:v>0.122697</c:v>
                </c:pt>
                <c:pt idx="1">
                  <c:v>0.114457</c:v>
                </c:pt>
                <c:pt idx="2">
                  <c:v>0.112539</c:v>
                </c:pt>
                <c:pt idx="3">
                  <c:v>0.112008</c:v>
                </c:pt>
                <c:pt idx="4">
                  <c:v>0.11190600000000001</c:v>
                </c:pt>
                <c:pt idx="5">
                  <c:v>0.11178399999999999</c:v>
                </c:pt>
                <c:pt idx="6" formatCode="0.000%">
                  <c:v>0.11175300000000001</c:v>
                </c:pt>
              </c:numCache>
            </c:numRef>
          </c:yVal>
          <c:smooth val="1"/>
          <c:extLst>
            <c:ext xmlns:c16="http://schemas.microsoft.com/office/drawing/2014/chart" uri="{C3380CC4-5D6E-409C-BE32-E72D297353CC}">
              <c16:uniqueId val="{00000000-2D2E-4FFE-A7A9-FCA50C0E5014}"/>
            </c:ext>
          </c:extLst>
        </c:ser>
        <c:ser>
          <c:idx val="1"/>
          <c:order val="1"/>
          <c:tx>
            <c:strRef>
              <c:f>'LRU Policy Sim'!$C$76</c:f>
              <c:strCache>
                <c:ptCount val="1"/>
                <c:pt idx="0">
                  <c:v>MiniFE Miss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Sim'!$A$68:$A$74</c:f>
              <c:numCache>
                <c:formatCode>General</c:formatCode>
                <c:ptCount val="7"/>
                <c:pt idx="0">
                  <c:v>1</c:v>
                </c:pt>
                <c:pt idx="1">
                  <c:v>2</c:v>
                </c:pt>
                <c:pt idx="2">
                  <c:v>4</c:v>
                </c:pt>
                <c:pt idx="3">
                  <c:v>8</c:v>
                </c:pt>
                <c:pt idx="4">
                  <c:v>16</c:v>
                </c:pt>
                <c:pt idx="5">
                  <c:v>32</c:v>
                </c:pt>
                <c:pt idx="6">
                  <c:v>64</c:v>
                </c:pt>
              </c:numCache>
            </c:numRef>
          </c:xVal>
          <c:yVal>
            <c:numRef>
              <c:f>'LRU Policy Sim'!$C$77:$C$83</c:f>
              <c:numCache>
                <c:formatCode>0.00%</c:formatCode>
                <c:ptCount val="7"/>
                <c:pt idx="0">
                  <c:v>7.5406000000000001E-2</c:v>
                </c:pt>
                <c:pt idx="1">
                  <c:v>6.6151000000000001E-2</c:v>
                </c:pt>
                <c:pt idx="2">
                  <c:v>6.5595000000000001E-2</c:v>
                </c:pt>
                <c:pt idx="3">
                  <c:v>6.5292000000000003E-2</c:v>
                </c:pt>
                <c:pt idx="4">
                  <c:v>6.5430000000000002E-2</c:v>
                </c:pt>
                <c:pt idx="5">
                  <c:v>6.5583000000000002E-2</c:v>
                </c:pt>
                <c:pt idx="6">
                  <c:v>6.5666000000000002E-2</c:v>
                </c:pt>
              </c:numCache>
            </c:numRef>
          </c:yVal>
          <c:smooth val="1"/>
          <c:extLst>
            <c:ext xmlns:c16="http://schemas.microsoft.com/office/drawing/2014/chart" uri="{C3380CC4-5D6E-409C-BE32-E72D297353CC}">
              <c16:uniqueId val="{00000001-2D2E-4FFE-A7A9-FCA50C0E5014}"/>
            </c:ext>
          </c:extLst>
        </c:ser>
        <c:dLbls>
          <c:showLegendKey val="0"/>
          <c:showVal val="0"/>
          <c:showCatName val="0"/>
          <c:showSerName val="0"/>
          <c:showPercent val="0"/>
          <c:showBubbleSize val="0"/>
        </c:dLbls>
        <c:axId val="416785200"/>
        <c:axId val="416784216"/>
      </c:scatterChart>
      <c:valAx>
        <c:axId val="41678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manualLayout>
              <c:xMode val="edge"/>
              <c:yMode val="edge"/>
              <c:x val="0.3520052493438320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4216"/>
        <c:crosses val="autoZero"/>
        <c:crossBetween val="midCat"/>
      </c:valAx>
      <c:valAx>
        <c:axId val="416784216"/>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XSBench: WB Writes and</a:t>
            </a:r>
            <a:r>
              <a:rPr lang="en-US" baseline="0"/>
              <a:t> 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'FIFO Policy Sim'!$C$10</c:f>
              <c:strCache>
                <c:ptCount val="1"/>
                <c:pt idx="0">
                  <c:v>WB Writes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 Policy Sim'!$A$11:$A$15</c:f>
              <c:numCache>
                <c:formatCode>General</c:formatCode>
                <c:ptCount val="5"/>
                <c:pt idx="0">
                  <c:v>8</c:v>
                </c:pt>
                <c:pt idx="1">
                  <c:v>16</c:v>
                </c:pt>
                <c:pt idx="2">
                  <c:v>32</c:v>
                </c:pt>
                <c:pt idx="3">
                  <c:v>64</c:v>
                </c:pt>
                <c:pt idx="4">
                  <c:v>128</c:v>
                </c:pt>
              </c:numCache>
            </c:numRef>
          </c:xVal>
          <c:yVal>
            <c:numRef>
              <c:f>'FIFO Policy Sim'!$C$11:$C$15</c:f>
              <c:numCache>
                <c:formatCode>General</c:formatCode>
                <c:ptCount val="5"/>
                <c:pt idx="0">
                  <c:v>152689</c:v>
                </c:pt>
                <c:pt idx="1">
                  <c:v>66019</c:v>
                </c:pt>
                <c:pt idx="2">
                  <c:v>32613</c:v>
                </c:pt>
                <c:pt idx="3">
                  <c:v>15806</c:v>
                </c:pt>
                <c:pt idx="4">
                  <c:v>7707</c:v>
                </c:pt>
              </c:numCache>
            </c:numRef>
          </c:yVal>
          <c:smooth val="1"/>
          <c:extLst>
            <c:ext xmlns:c16="http://schemas.microsoft.com/office/drawing/2014/chart" uri="{C3380CC4-5D6E-409C-BE32-E72D297353CC}">
              <c16:uniqueId val="{00000000-5B83-44F8-A560-249284C2917B}"/>
            </c:ext>
          </c:extLst>
        </c:ser>
        <c:ser>
          <c:idx val="1"/>
          <c:order val="1"/>
          <c:tx>
            <c:strRef>
              <c:f>'FIFO Policy Sim'!$D$10</c:f>
              <c:strCache>
                <c:ptCount val="1"/>
                <c:pt idx="0">
                  <c:v>WB Reads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'FIFO Policy Sim'!$A$11:$A$15</c:f>
              <c:numCache>
                <c:formatCode>General</c:formatCode>
                <c:ptCount val="5"/>
                <c:pt idx="0">
                  <c:v>8</c:v>
                </c:pt>
                <c:pt idx="1">
                  <c:v>16</c:v>
                </c:pt>
                <c:pt idx="2">
                  <c:v>32</c:v>
                </c:pt>
                <c:pt idx="3">
                  <c:v>64</c:v>
                </c:pt>
                <c:pt idx="4">
                  <c:v>128</c:v>
                </c:pt>
              </c:numCache>
            </c:numRef>
          </c:xVal>
          <c:yVal>
            <c:numRef>
              <c:f>'FIFO Policy Sim'!$D$11:$D$15</c:f>
              <c:numCache>
                <c:formatCode>General</c:formatCode>
                <c:ptCount val="5"/>
                <c:pt idx="0">
                  <c:v>3150161</c:v>
                </c:pt>
                <c:pt idx="1">
                  <c:v>2772187</c:v>
                </c:pt>
                <c:pt idx="2">
                  <c:v>2555217</c:v>
                </c:pt>
                <c:pt idx="3">
                  <c:v>2408529</c:v>
                </c:pt>
                <c:pt idx="4">
                  <c:v>2303098</c:v>
                </c:pt>
              </c:numCache>
            </c:numRef>
          </c:yVal>
          <c:smooth val="1"/>
          <c:extLst>
            <c:ext xmlns:c16="http://schemas.microsoft.com/office/drawing/2014/chart" uri="{C3380CC4-5D6E-409C-BE32-E72D297353CC}">
              <c16:uniqueId val="{00000001-5B83-44F8-A560-249284C2917B}"/>
            </c:ext>
          </c:extLst>
        </c:ser>
        <c:dLbls>
          <c:showLegendKey val="0"/>
          <c:showVal val="0"/>
          <c:showCatName val="0"/>
          <c:showSerName val="0"/>
          <c:showPercent val="0"/>
          <c:showBubbleSize val="0"/>
        </c:dLbls>
        <c:axId val="64914464"/>
        <c:axId val="65007688"/>
      </c:scatterChart>
      <c:valAx>
        <c:axId val="6491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07688"/>
        <c:crosses val="autoZero"/>
        <c:crossBetween val="midCat"/>
      </c:valAx>
      <c:valAx>
        <c:axId val="65007688"/>
        <c:scaling>
          <c:logBase val="10"/>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R/W's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14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MiniFE: WB Writes and</a:t>
            </a:r>
            <a:r>
              <a:rPr lang="en-US" baseline="0"/>
              <a:t> 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'FIFO Policy Sim'!$C$21</c:f>
              <c:strCache>
                <c:ptCount val="1"/>
                <c:pt idx="0">
                  <c:v>WB Writes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 Policy Sim'!$A$22:$A$26</c:f>
              <c:numCache>
                <c:formatCode>General</c:formatCode>
                <c:ptCount val="5"/>
                <c:pt idx="0">
                  <c:v>8</c:v>
                </c:pt>
                <c:pt idx="1">
                  <c:v>16</c:v>
                </c:pt>
                <c:pt idx="2">
                  <c:v>32</c:v>
                </c:pt>
                <c:pt idx="3">
                  <c:v>64</c:v>
                </c:pt>
                <c:pt idx="4">
                  <c:v>128</c:v>
                </c:pt>
              </c:numCache>
            </c:numRef>
          </c:xVal>
          <c:yVal>
            <c:numRef>
              <c:f>'FIFO Policy Sim'!$C$22:$C$26</c:f>
              <c:numCache>
                <c:formatCode>General</c:formatCode>
                <c:ptCount val="5"/>
                <c:pt idx="0">
                  <c:v>89078</c:v>
                </c:pt>
                <c:pt idx="1">
                  <c:v>80380</c:v>
                </c:pt>
                <c:pt idx="2">
                  <c:v>73880</c:v>
                </c:pt>
                <c:pt idx="3">
                  <c:v>68497</c:v>
                </c:pt>
                <c:pt idx="4">
                  <c:v>62284</c:v>
                </c:pt>
              </c:numCache>
            </c:numRef>
          </c:yVal>
          <c:smooth val="1"/>
          <c:extLst>
            <c:ext xmlns:c16="http://schemas.microsoft.com/office/drawing/2014/chart" uri="{C3380CC4-5D6E-409C-BE32-E72D297353CC}">
              <c16:uniqueId val="{00000000-0A82-4B60-B6A2-FAA270ECD01C}"/>
            </c:ext>
          </c:extLst>
        </c:ser>
        <c:ser>
          <c:idx val="1"/>
          <c:order val="1"/>
          <c:tx>
            <c:strRef>
              <c:f>'FIFO Policy Sim'!$D$21</c:f>
              <c:strCache>
                <c:ptCount val="1"/>
                <c:pt idx="0">
                  <c:v>WB Reads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'FIFO Policy Sim'!$A$21:$A$26</c:f>
              <c:strCache>
                <c:ptCount val="6"/>
                <c:pt idx="0">
                  <c:v>Cache Size(KB)</c:v>
                </c:pt>
                <c:pt idx="1">
                  <c:v>8</c:v>
                </c:pt>
                <c:pt idx="2">
                  <c:v>16</c:v>
                </c:pt>
                <c:pt idx="3">
                  <c:v>32</c:v>
                </c:pt>
                <c:pt idx="4">
                  <c:v>64</c:v>
                </c:pt>
                <c:pt idx="5">
                  <c:v>128</c:v>
                </c:pt>
              </c:strCache>
            </c:strRef>
          </c:xVal>
          <c:yVal>
            <c:numRef>
              <c:f>'FIFO Policy Sim'!$D$22:$D$26</c:f>
              <c:numCache>
                <c:formatCode>General</c:formatCode>
                <c:ptCount val="5"/>
                <c:pt idx="0">
                  <c:v>415633</c:v>
                </c:pt>
                <c:pt idx="1">
                  <c:v>368833</c:v>
                </c:pt>
                <c:pt idx="2">
                  <c:v>330181</c:v>
                </c:pt>
                <c:pt idx="3">
                  <c:v>301067</c:v>
                </c:pt>
                <c:pt idx="4">
                  <c:v>277784</c:v>
                </c:pt>
              </c:numCache>
            </c:numRef>
          </c:yVal>
          <c:smooth val="1"/>
          <c:extLst>
            <c:ext xmlns:c16="http://schemas.microsoft.com/office/drawing/2014/chart" uri="{C3380CC4-5D6E-409C-BE32-E72D297353CC}">
              <c16:uniqueId val="{00000001-0A82-4B60-B6A2-FAA270ECD01C}"/>
            </c:ext>
          </c:extLst>
        </c:ser>
        <c:dLbls>
          <c:showLegendKey val="0"/>
          <c:showVal val="0"/>
          <c:showCatName val="0"/>
          <c:showSerName val="0"/>
          <c:showPercent val="0"/>
          <c:showBubbleSize val="0"/>
        </c:dLbls>
        <c:axId val="64914464"/>
        <c:axId val="65007688"/>
      </c:scatterChart>
      <c:valAx>
        <c:axId val="6491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07688"/>
        <c:crosses val="autoZero"/>
        <c:crossBetween val="midCat"/>
      </c:valAx>
      <c:valAx>
        <c:axId val="65007688"/>
        <c:scaling>
          <c:logBase val="10"/>
          <c:orientation val="minMax"/>
          <c:max val="450000"/>
          <c:min val="6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14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a:t>
            </a:r>
            <a:r>
              <a:rPr lang="en-US" baseline="0"/>
              <a:t> % versus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'FIFO Policy Sim'!$B$54</c:f>
              <c:strCache>
                <c:ptCount val="1"/>
                <c:pt idx="0">
                  <c:v>XS Bench Miss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 Policy Sim'!$A$46:$A$52</c:f>
              <c:numCache>
                <c:formatCode>General</c:formatCode>
                <c:ptCount val="7"/>
                <c:pt idx="0">
                  <c:v>1</c:v>
                </c:pt>
                <c:pt idx="1">
                  <c:v>2</c:v>
                </c:pt>
                <c:pt idx="2">
                  <c:v>4</c:v>
                </c:pt>
                <c:pt idx="3">
                  <c:v>8</c:v>
                </c:pt>
                <c:pt idx="4">
                  <c:v>16</c:v>
                </c:pt>
                <c:pt idx="5">
                  <c:v>32</c:v>
                </c:pt>
                <c:pt idx="6">
                  <c:v>64</c:v>
                </c:pt>
              </c:numCache>
            </c:numRef>
          </c:xVal>
          <c:yVal>
            <c:numRef>
              <c:f>'FIFO Policy Sim'!$B$55:$B$61</c:f>
              <c:numCache>
                <c:formatCode>0.00%</c:formatCode>
                <c:ptCount val="7"/>
                <c:pt idx="0">
                  <c:v>0.122697</c:v>
                </c:pt>
                <c:pt idx="1">
                  <c:v>0.12060999999999999</c:v>
                </c:pt>
                <c:pt idx="2">
                  <c:v>0.120672</c:v>
                </c:pt>
                <c:pt idx="3">
                  <c:v>0.120891</c:v>
                </c:pt>
                <c:pt idx="4">
                  <c:v>0.121221</c:v>
                </c:pt>
                <c:pt idx="5">
                  <c:v>0.121125</c:v>
                </c:pt>
                <c:pt idx="6" formatCode="0.000%">
                  <c:v>0.121212</c:v>
                </c:pt>
              </c:numCache>
            </c:numRef>
          </c:yVal>
          <c:smooth val="1"/>
          <c:extLst>
            <c:ext xmlns:c16="http://schemas.microsoft.com/office/drawing/2014/chart" uri="{C3380CC4-5D6E-409C-BE32-E72D297353CC}">
              <c16:uniqueId val="{00000000-B627-4627-B09C-64F7C9FE378F}"/>
            </c:ext>
          </c:extLst>
        </c:ser>
        <c:ser>
          <c:idx val="1"/>
          <c:order val="1"/>
          <c:tx>
            <c:strRef>
              <c:f>'FIFO Policy Sim'!$C$54</c:f>
              <c:strCache>
                <c:ptCount val="1"/>
                <c:pt idx="0">
                  <c:v>MiniFE Miss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'FIFO Policy Sim'!$A$46:$A$52</c:f>
              <c:numCache>
                <c:formatCode>General</c:formatCode>
                <c:ptCount val="7"/>
                <c:pt idx="0">
                  <c:v>1</c:v>
                </c:pt>
                <c:pt idx="1">
                  <c:v>2</c:v>
                </c:pt>
                <c:pt idx="2">
                  <c:v>4</c:v>
                </c:pt>
                <c:pt idx="3">
                  <c:v>8</c:v>
                </c:pt>
                <c:pt idx="4">
                  <c:v>16</c:v>
                </c:pt>
                <c:pt idx="5">
                  <c:v>32</c:v>
                </c:pt>
                <c:pt idx="6">
                  <c:v>64</c:v>
                </c:pt>
              </c:numCache>
            </c:numRef>
          </c:xVal>
          <c:yVal>
            <c:numRef>
              <c:f>'FIFO Policy Sim'!$C$55:$C$61</c:f>
              <c:numCache>
                <c:formatCode>0.00%</c:formatCode>
                <c:ptCount val="7"/>
                <c:pt idx="0">
                  <c:v>7.5406000000000001E-2</c:v>
                </c:pt>
                <c:pt idx="1">
                  <c:v>6.8023E-2</c:v>
                </c:pt>
                <c:pt idx="2">
                  <c:v>6.7742999999999998E-2</c:v>
                </c:pt>
                <c:pt idx="3">
                  <c:v>6.7609000000000002E-2</c:v>
                </c:pt>
                <c:pt idx="4">
                  <c:v>6.8070000000000006E-2</c:v>
                </c:pt>
                <c:pt idx="5">
                  <c:v>6.8226999999999996E-2</c:v>
                </c:pt>
                <c:pt idx="6">
                  <c:v>6.8275000000000002E-2</c:v>
                </c:pt>
              </c:numCache>
            </c:numRef>
          </c:yVal>
          <c:smooth val="1"/>
          <c:extLst>
            <c:ext xmlns:c16="http://schemas.microsoft.com/office/drawing/2014/chart" uri="{C3380CC4-5D6E-409C-BE32-E72D297353CC}">
              <c16:uniqueId val="{00000001-B627-4627-B09C-64F7C9FE378F}"/>
            </c:ext>
          </c:extLst>
        </c:ser>
        <c:dLbls>
          <c:showLegendKey val="0"/>
          <c:showVal val="0"/>
          <c:showCatName val="0"/>
          <c:showSerName val="0"/>
          <c:showPercent val="0"/>
          <c:showBubbleSize val="0"/>
        </c:dLbls>
        <c:axId val="416785200"/>
        <c:axId val="416784216"/>
      </c:scatterChart>
      <c:valAx>
        <c:axId val="41678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manualLayout>
              <c:xMode val="edge"/>
              <c:yMode val="edge"/>
              <c:x val="0.3520052493438320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4216"/>
        <c:crosses val="autoZero"/>
        <c:crossBetween val="midCat"/>
      </c:valAx>
      <c:valAx>
        <c:axId val="416784216"/>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XSBench:</a:t>
            </a:r>
            <a:r>
              <a:rPr lang="en-US" baseline="0"/>
              <a:t> Replacement Policy and Assoc.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FIFO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 Policy Sim'!$A$46:$A$52</c:f>
              <c:numCache>
                <c:formatCode>General</c:formatCode>
                <c:ptCount val="7"/>
                <c:pt idx="0">
                  <c:v>1</c:v>
                </c:pt>
                <c:pt idx="1">
                  <c:v>2</c:v>
                </c:pt>
                <c:pt idx="2">
                  <c:v>4</c:v>
                </c:pt>
                <c:pt idx="3">
                  <c:v>8</c:v>
                </c:pt>
                <c:pt idx="4">
                  <c:v>16</c:v>
                </c:pt>
                <c:pt idx="5">
                  <c:v>32</c:v>
                </c:pt>
                <c:pt idx="6">
                  <c:v>64</c:v>
                </c:pt>
              </c:numCache>
            </c:numRef>
          </c:xVal>
          <c:yVal>
            <c:numRef>
              <c:f>'FIFO Policy Sim'!$B$55:$B$61</c:f>
              <c:numCache>
                <c:formatCode>0.00%</c:formatCode>
                <c:ptCount val="7"/>
                <c:pt idx="0">
                  <c:v>0.122697</c:v>
                </c:pt>
                <c:pt idx="1">
                  <c:v>0.12060999999999999</c:v>
                </c:pt>
                <c:pt idx="2">
                  <c:v>0.120672</c:v>
                </c:pt>
                <c:pt idx="3">
                  <c:v>0.120891</c:v>
                </c:pt>
                <c:pt idx="4">
                  <c:v>0.121221</c:v>
                </c:pt>
                <c:pt idx="5">
                  <c:v>0.121125</c:v>
                </c:pt>
                <c:pt idx="6" formatCode="0.000%">
                  <c:v>0.121212</c:v>
                </c:pt>
              </c:numCache>
            </c:numRef>
          </c:yVal>
          <c:smooth val="1"/>
          <c:extLst>
            <c:ext xmlns:c16="http://schemas.microsoft.com/office/drawing/2014/chart" uri="{C3380CC4-5D6E-409C-BE32-E72D297353CC}">
              <c16:uniqueId val="{00000000-F8AD-4BA0-A1F0-AD2D03B3363E}"/>
            </c:ext>
          </c:extLst>
        </c:ser>
        <c:ser>
          <c:idx val="1"/>
          <c:order val="1"/>
          <c:tx>
            <c:v>LRU</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Sim'!$A$68:$A$74</c:f>
              <c:numCache>
                <c:formatCode>General</c:formatCode>
                <c:ptCount val="7"/>
                <c:pt idx="0">
                  <c:v>1</c:v>
                </c:pt>
                <c:pt idx="1">
                  <c:v>2</c:v>
                </c:pt>
                <c:pt idx="2">
                  <c:v>4</c:v>
                </c:pt>
                <c:pt idx="3">
                  <c:v>8</c:v>
                </c:pt>
                <c:pt idx="4">
                  <c:v>16</c:v>
                </c:pt>
                <c:pt idx="5">
                  <c:v>32</c:v>
                </c:pt>
                <c:pt idx="6">
                  <c:v>64</c:v>
                </c:pt>
              </c:numCache>
            </c:numRef>
          </c:xVal>
          <c:yVal>
            <c:numRef>
              <c:f>'LRU Policy Sim'!$B$77:$B$83</c:f>
              <c:numCache>
                <c:formatCode>0.00%</c:formatCode>
                <c:ptCount val="7"/>
                <c:pt idx="0">
                  <c:v>0.122697</c:v>
                </c:pt>
                <c:pt idx="1">
                  <c:v>0.114457</c:v>
                </c:pt>
                <c:pt idx="2">
                  <c:v>0.112539</c:v>
                </c:pt>
                <c:pt idx="3">
                  <c:v>0.112008</c:v>
                </c:pt>
                <c:pt idx="4">
                  <c:v>0.11190600000000001</c:v>
                </c:pt>
                <c:pt idx="5">
                  <c:v>0.11178399999999999</c:v>
                </c:pt>
                <c:pt idx="6" formatCode="0.000%">
                  <c:v>0.11175300000000001</c:v>
                </c:pt>
              </c:numCache>
            </c:numRef>
          </c:yVal>
          <c:smooth val="1"/>
          <c:extLst>
            <c:ext xmlns:c16="http://schemas.microsoft.com/office/drawing/2014/chart" uri="{C3380CC4-5D6E-409C-BE32-E72D297353CC}">
              <c16:uniqueId val="{00000001-F8AD-4BA0-A1F0-AD2D03B3363E}"/>
            </c:ext>
          </c:extLst>
        </c:ser>
        <c:dLbls>
          <c:showLegendKey val="0"/>
          <c:showVal val="0"/>
          <c:showCatName val="0"/>
          <c:showSerName val="0"/>
          <c:showPercent val="0"/>
          <c:showBubbleSize val="0"/>
        </c:dLbls>
        <c:axId val="416785200"/>
        <c:axId val="416784216"/>
      </c:scatterChart>
      <c:valAx>
        <c:axId val="41678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manualLayout>
              <c:xMode val="edge"/>
              <c:yMode val="edge"/>
              <c:x val="0.3520052493438320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4216"/>
        <c:crosses val="autoZero"/>
        <c:crossBetween val="midCat"/>
      </c:valAx>
      <c:valAx>
        <c:axId val="416784216"/>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MiniFE:</a:t>
            </a:r>
            <a:r>
              <a:rPr lang="en-US" baseline="0"/>
              <a:t> Replacement Policy and Assoc.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FIFO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'FIFO Policy Sim'!$A$46:$A$52</c:f>
              <c:numCache>
                <c:formatCode>General</c:formatCode>
                <c:ptCount val="7"/>
                <c:pt idx="0">
                  <c:v>1</c:v>
                </c:pt>
                <c:pt idx="1">
                  <c:v>2</c:v>
                </c:pt>
                <c:pt idx="2">
                  <c:v>4</c:v>
                </c:pt>
                <c:pt idx="3">
                  <c:v>8</c:v>
                </c:pt>
                <c:pt idx="4">
                  <c:v>16</c:v>
                </c:pt>
                <c:pt idx="5">
                  <c:v>32</c:v>
                </c:pt>
                <c:pt idx="6">
                  <c:v>64</c:v>
                </c:pt>
              </c:numCache>
            </c:numRef>
          </c:xVal>
          <c:yVal>
            <c:numRef>
              <c:f>'FIFO Policy Sim'!$C$55:$C$61</c:f>
              <c:numCache>
                <c:formatCode>0.00%</c:formatCode>
                <c:ptCount val="7"/>
                <c:pt idx="0">
                  <c:v>7.5406000000000001E-2</c:v>
                </c:pt>
                <c:pt idx="1">
                  <c:v>6.8023E-2</c:v>
                </c:pt>
                <c:pt idx="2">
                  <c:v>6.7742999999999998E-2</c:v>
                </c:pt>
                <c:pt idx="3">
                  <c:v>6.7609000000000002E-2</c:v>
                </c:pt>
                <c:pt idx="4">
                  <c:v>6.8070000000000006E-2</c:v>
                </c:pt>
                <c:pt idx="5">
                  <c:v>6.8226999999999996E-2</c:v>
                </c:pt>
                <c:pt idx="6">
                  <c:v>6.8275000000000002E-2</c:v>
                </c:pt>
              </c:numCache>
            </c:numRef>
          </c:yVal>
          <c:smooth val="1"/>
          <c:extLst>
            <c:ext xmlns:c16="http://schemas.microsoft.com/office/drawing/2014/chart" uri="{C3380CC4-5D6E-409C-BE32-E72D297353CC}">
              <c16:uniqueId val="{00000000-D090-4C6B-BC6B-2B9E66D44A8E}"/>
            </c:ext>
          </c:extLst>
        </c:ser>
        <c:ser>
          <c:idx val="1"/>
          <c:order val="1"/>
          <c:tx>
            <c:v>LRU</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'LRU Policy Sim'!$A$68:$A$74</c:f>
              <c:numCache>
                <c:formatCode>General</c:formatCode>
                <c:ptCount val="7"/>
                <c:pt idx="0">
                  <c:v>1</c:v>
                </c:pt>
                <c:pt idx="1">
                  <c:v>2</c:v>
                </c:pt>
                <c:pt idx="2">
                  <c:v>4</c:v>
                </c:pt>
                <c:pt idx="3">
                  <c:v>8</c:v>
                </c:pt>
                <c:pt idx="4">
                  <c:v>16</c:v>
                </c:pt>
                <c:pt idx="5">
                  <c:v>32</c:v>
                </c:pt>
                <c:pt idx="6">
                  <c:v>64</c:v>
                </c:pt>
              </c:numCache>
            </c:numRef>
          </c:xVal>
          <c:yVal>
            <c:numRef>
              <c:f>'LRU Policy Sim'!$C$77:$C$83</c:f>
              <c:numCache>
                <c:formatCode>0.00%</c:formatCode>
                <c:ptCount val="7"/>
                <c:pt idx="0">
                  <c:v>7.5406000000000001E-2</c:v>
                </c:pt>
                <c:pt idx="1">
                  <c:v>6.6151000000000001E-2</c:v>
                </c:pt>
                <c:pt idx="2">
                  <c:v>6.5595000000000001E-2</c:v>
                </c:pt>
                <c:pt idx="3">
                  <c:v>6.5292000000000003E-2</c:v>
                </c:pt>
                <c:pt idx="4">
                  <c:v>6.5430000000000002E-2</c:v>
                </c:pt>
                <c:pt idx="5">
                  <c:v>6.5583000000000002E-2</c:v>
                </c:pt>
                <c:pt idx="6">
                  <c:v>6.5666000000000002E-2</c:v>
                </c:pt>
              </c:numCache>
            </c:numRef>
          </c:yVal>
          <c:smooth val="1"/>
          <c:extLst>
            <c:ext xmlns:c16="http://schemas.microsoft.com/office/drawing/2014/chart" uri="{C3380CC4-5D6E-409C-BE32-E72D297353CC}">
              <c16:uniqueId val="{00000001-D090-4C6B-BC6B-2B9E66D44A8E}"/>
            </c:ext>
          </c:extLst>
        </c:ser>
        <c:dLbls>
          <c:showLegendKey val="0"/>
          <c:showVal val="0"/>
          <c:showCatName val="0"/>
          <c:showSerName val="0"/>
          <c:showPercent val="0"/>
          <c:showBubbleSize val="0"/>
        </c:dLbls>
        <c:axId val="416785200"/>
        <c:axId val="416784216"/>
      </c:scatterChart>
      <c:valAx>
        <c:axId val="41678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layout>
            <c:manualLayout>
              <c:xMode val="edge"/>
              <c:yMode val="edge"/>
              <c:x val="0.3520052493438320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4216"/>
        <c:crosses val="autoZero"/>
        <c:crossBetween val="midCat"/>
      </c:valAx>
      <c:valAx>
        <c:axId val="416784216"/>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8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Koons</dc:creator>
  <cp:keywords/>
  <dc:description/>
  <cp:lastModifiedBy>Ryan Koons</cp:lastModifiedBy>
  <cp:revision>97</cp:revision>
  <dcterms:created xsi:type="dcterms:W3CDTF">2020-11-02T01:40:00Z</dcterms:created>
  <dcterms:modified xsi:type="dcterms:W3CDTF">2020-11-02T02:41:00Z</dcterms:modified>
</cp:coreProperties>
</file>