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AZITA SOVEREIGN SEMICONDUCTOR LAKEHOUSE</w:t>
      </w:r>
    </w:p>
    <w:p>
      <w:pPr>
        <w:jc w:val="center"/>
      </w:pPr>
      <w:r>
        <w:rPr>
          <w:b/>
          <w:sz w:val="30"/>
        </w:rPr>
        <w:t>Technical Design — Database, S3 Data Plane &amp; Event-Driven Software Framework</w:t>
      </w:r>
    </w:p>
    <w:p>
      <w:pPr>
        <w:jc w:val="center"/>
      </w:pPr>
      <w:r>
        <w:rPr>
          <w:i/>
        </w:rPr>
        <w:t>Version 1.0 | Architecture &amp; POC Implementation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0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ITA_Semiconductor_Data_Architec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Supplied AZITA architecture map used as the design baseline.</w:t>
      </w:r>
    </w:p>
    <w:p>
      <w:r>
        <w:rPr>
          <w:b/>
        </w:rPr>
        <w:t xml:space="preserve">Design basis: </w:t>
      </w:r>
      <w:r>
        <w:t>This document is grounded in the supplied AZITA architecture map, DBA Implementation Manual, and AZITA Software Architecture. Implementation extensions are explicitly identified where they go beyond the supplied material.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turns the supplied AZITA architecture into an implementable technical framework. It defines the relational metadata plane, object-storage data plane, ingestion/transformation services, traceability APIs, agentic orchestration, security boundary, and Python repository skeleton.</w:t>
      </w:r>
    </w:p>
    <w:p>
      <w:pPr>
        <w:pStyle w:val="ListBullet"/>
      </w:pPr>
      <w:r>
        <w:t>PostgreSQL relational intelligence and genealogy layer.</w:t>
      </w:r>
    </w:p>
    <w:p>
      <w:pPr>
        <w:pStyle w:val="ListBullet"/>
      </w:pPr>
      <w:r>
        <w:t>S3 data plane for design IP, high-frequency telemetry, SEM/wafer imagery, and MES logs.</w:t>
      </w:r>
    </w:p>
    <w:p>
      <w:pPr>
        <w:pStyle w:val="ListBullet"/>
      </w:pPr>
      <w:r>
        <w:t>Mandatory Traceability Spine linking wafers/lots, process steps, tools/sensors, design files, telemetry, test/metrology and imagery.</w:t>
      </w:r>
    </w:p>
    <w:p>
      <w:pPr>
        <w:pStyle w:val="ListBullet"/>
      </w:pPr>
      <w:r>
        <w:t>Event-driven Python services for ingestion, normalization, lineage resolution, drift detection and auto-healing.</w:t>
      </w:r>
    </w:p>
    <w:p>
      <w:pPr>
        <w:pStyle w:val="ListBullet"/>
      </w:pPr>
      <w:r>
        <w:t>Governed API boundary for AI agents, RAG and downstream analytics.</w:t>
      </w:r>
    </w:p>
    <w:p>
      <w:pPr>
        <w:pStyle w:val="Heading1"/>
      </w:pPr>
      <w:r>
        <w:t>2. Architecture Baseline from the Supplied Sources</w:t>
      </w:r>
    </w:p>
    <w:p>
      <w:r>
        <w:t>The supplied architecture map places five domains in the relational intelligence layer: manufacturing_mes, test_and_metrology, telemetry_metadata, ip_vault_governance and operational_analytics. The center of the map is the Mandatory Traceability Spine, connecting wafers/lots, design files and tools/sensor definitions. The physical storage layer contains design-vaults, telemetry-raw and imagery-sem.</w:t>
      </w:r>
    </w:p>
    <w:p>
      <w:r>
        <w:rPr>
          <w:b/>
        </w:rPr>
        <w:t xml:space="preserve">DBA source: </w:t>
      </w:r>
      <w:r>
        <w:t>The supplied DBA manual additionally specifies azita-mes-logs-raw as a mandatory S3 container, so this design includes four buckets. fileciteturn0file0</w:t>
      </w:r>
    </w:p>
    <w:p>
      <w:r>
        <w:rPr>
          <w:b/>
        </w:rPr>
        <w:t xml:space="preserve">Software source: </w:t>
      </w:r>
      <w:r>
        <w:t>The supplied software architecture defines four layers: API Gateway, Service Orchestration, Data Ingestion &amp; Transformation, and Data Access/Repository. fileciteturn0file1</w:t>
      </w:r>
    </w:p>
    <w:p>
      <w:pPr>
        <w:pStyle w:val="Heading1"/>
      </w:pPr>
      <w:r>
        <w:t>3. Target Software + Data Architecture</w:t>
      </w:r>
    </w:p>
    <w:p>
      <w:pPr>
        <w:pStyle w:val="CodeBlock"/>
        <w:ind w:left="173"/>
      </w:pPr>
      <w:r>
        <w:t xml:space="preserve">                          ┌──────────────────────────────────────┐</w:t>
      </w:r>
      <w:r>
        <w:br/>
      </w:r>
      <w:r>
        <w:t xml:space="preserve">                          │ AI / Analysts / Applications         │</w:t>
      </w:r>
      <w:r>
        <w:br/>
      </w:r>
      <w:r>
        <w:t xml:space="preserve">                          │ LLM Agents • RAG • Dashboards       │</w:t>
      </w:r>
      <w:r>
        <w:br/>
      </w:r>
      <w:r>
        <w:t xml:space="preserve">                          └──────────────────┬───────────────────┘</w:t>
      </w:r>
      <w:r>
        <w:br/>
      </w:r>
      <w:r>
        <w:t xml:space="preserve">                                             │ REST / gRPC</w:t>
      </w:r>
      <w:r>
        <w:br/>
      </w:r>
      <w:r>
        <w:t xml:space="preserve">                          ┌──────────────────▼───────────────────┐</w:t>
      </w:r>
      <w:r>
        <w:br/>
      </w:r>
      <w:r>
        <w:t xml:space="preserve">                          │ API Gateway / Agentic Interface      │</w:t>
      </w:r>
      <w:r>
        <w:br/>
      </w:r>
      <w:r>
        <w:t xml:space="preserve">                          │ Genealogy • Telemetry • Audit/IP     │</w:t>
      </w:r>
      <w:r>
        <w:br/>
      </w:r>
      <w:r>
        <w:t xml:space="preserve">                          └──────────────────┬───────────────────┘</w:t>
      </w:r>
      <w:r>
        <w:br/>
      </w:r>
      <w:r>
        <w:t xml:space="preserve">                                             │</w:t>
      </w:r>
      <w:r>
        <w:br/>
      </w:r>
      <w:r>
        <w:t xml:space="preserve">             ┌───────────────────────────────▼─────────────────────────┐</w:t>
      </w:r>
      <w:r>
        <w:br/>
      </w:r>
      <w:r>
        <w:t xml:space="preserve">             │                  TRACEABILITY SERVICES                  │</w:t>
      </w:r>
      <w:r>
        <w:br/>
      </w:r>
      <w:r>
        <w:t xml:space="preserve">             │ Lineage Resolver • Yield Learning • Drift Detector     │</w:t>
      </w:r>
      <w:r>
        <w:br/>
      </w:r>
      <w:r>
        <w:t xml:space="preserve">             │ Workflow Manager • Policy Enforcement                   │</w:t>
      </w:r>
      <w:r>
        <w:br/>
      </w:r>
      <w:r>
        <w:t xml:space="preserve">             └──────────────┬──────────────────────────┬───────────────┘</w:t>
      </w:r>
      <w:r>
        <w:br/>
      </w:r>
      <w:r>
        <w:t xml:space="preserve">                            │                          │</w:t>
      </w:r>
      <w:r>
        <w:br/>
      </w:r>
      <w:r>
        <w:t xml:space="preserve">               ┌────────────▼──────────┐   ┌─────────▼──────────────┐</w:t>
      </w:r>
      <w:r>
        <w:br/>
      </w:r>
      <w:r>
        <w:t xml:space="preserve">               │ Ingestion / Transform │   │ Data Access / Repo    │</w:t>
      </w:r>
      <w:r>
        <w:br/>
      </w:r>
      <w:r>
        <w:t xml:space="preserve">               │ SECS/GEM • MQTT       │   │ PostgreSQL • S3        │</w:t>
      </w:r>
      <w:r>
        <w:br/>
      </w:r>
      <w:r>
        <w:t xml:space="preserve">               │ Protobuf • HDF5       │   │ Manifest • Audit      │</w:t>
      </w:r>
      <w:r>
        <w:br/>
      </w:r>
      <w:r>
        <w:t xml:space="preserve">               │ GDSII/OASIS adapters  │   │                        │</w:t>
      </w:r>
      <w:r>
        <w:br/>
      </w:r>
      <w:r>
        <w:t xml:space="preserve">               └────────────┬──────────┘   └─────────┬──────────────┘</w:t>
      </w:r>
      <w:r>
        <w:br/>
      </w:r>
      <w:r>
        <w:t xml:space="preserve">                            │                          │</w:t>
      </w:r>
      <w:r>
        <w:br/>
      </w:r>
      <w:r>
        <w:t xml:space="preserve">          ┌─────────────────▼──────────────────────────▼─────────────────┐</w:t>
      </w:r>
      <w:r>
        <w:br/>
      </w:r>
      <w:r>
        <w:t xml:space="preserve">          │                           DATA PLANE                          │</w:t>
      </w:r>
      <w:r>
        <w:br/>
      </w:r>
      <w:r>
        <w:t xml:space="preserve">          │ S3: design | telemetry | imagery | MES logs                 │</w:t>
      </w:r>
      <w:r>
        <w:br/>
      </w:r>
      <w:r>
        <w:t xml:space="preserve">          │ PG: genealogy | metadata | governance | agent health        │</w:t>
      </w:r>
      <w:r>
        <w:br/>
      </w:r>
      <w:r>
        <w:t xml:space="preserve">          └───────────────────────────────────────────────────────────────┘</w:t>
      </w:r>
      <w:r>
        <w:br/>
      </w:r>
      <w:r>
        <w:t xml:space="preserve">                            ▲</w:t>
      </w:r>
      <w:r>
        <w:br/>
      </w:r>
      <w:r>
        <w:t xml:space="preserve">                            │</w:t>
      </w:r>
      <w:r>
        <w:br/>
      </w:r>
      <w:r>
        <w:t xml:space="preserve">                    FAB / OT SOURCES</w:t>
      </w:r>
      <w:r>
        <w:br/>
      </w:r>
      <w:r>
        <w:t xml:space="preserve">        SECS/GEM • MQTT • Protobuf • Sensors • MES • Test • SEM</w:t>
      </w:r>
    </w:p>
    <w:p>
      <w:pPr>
        <w:pStyle w:val="Heading1"/>
      </w:pPr>
      <w:r>
        <w:t>4. Mandatory Traceability Spine</w:t>
      </w:r>
    </w:p>
    <w:p>
      <w:r>
        <w:t>The spine is the canonical identity and relationship model. A wafer or lot should be resolvable to its process-step history, tool/chamber, sensor measurements, test/metrology results, imagery and the design/IP version governing the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Relationships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top"/>
          </w:tcPr>
          <w:p>
            <w:r>
              <w:t>Lot</w:t>
            </w:r>
          </w:p>
        </w:tc>
        <w:tc>
          <w:tcPr>
            <w:tcW w:type="dxa" w:w="2556"/>
            <w:vAlign w:val="top"/>
          </w:tcPr>
          <w:p>
            <w:r>
              <w:t>lot_id</w:t>
            </w:r>
          </w:p>
        </w:tc>
        <w:tc>
          <w:tcPr>
            <w:tcW w:type="dxa" w:w="2556"/>
            <w:vAlign w:val="top"/>
          </w:tcPr>
          <w:p>
            <w:r>
              <w:t>lot → wafers</w:t>
            </w:r>
          </w:p>
        </w:tc>
        <w:tc>
          <w:tcPr>
            <w:tcW w:type="dxa" w:w="2556"/>
            <w:vAlign w:val="top"/>
          </w:tcPr>
          <w:p>
            <w:r>
              <w:t>Manufacturing grouping.</w:t>
            </w:r>
          </w:p>
        </w:tc>
      </w:tr>
      <w:tr>
        <w:tc>
          <w:tcPr>
            <w:tcW w:type="dxa" w:w="2556"/>
            <w:vAlign w:val="top"/>
          </w:tcPr>
          <w:p>
            <w:r>
              <w:t>Wafer</w:t>
            </w:r>
          </w:p>
        </w:tc>
        <w:tc>
          <w:tcPr>
            <w:tcW w:type="dxa" w:w="2556"/>
            <w:vAlign w:val="top"/>
          </w:tcPr>
          <w:p>
            <w:r>
              <w:t>wafer_id</w:t>
            </w:r>
          </w:p>
        </w:tc>
        <w:tc>
          <w:tcPr>
            <w:tcW w:type="dxa" w:w="2556"/>
            <w:vAlign w:val="top"/>
          </w:tcPr>
          <w:p>
            <w:r>
              <w:t>wafer → lineage/process steps</w:t>
            </w:r>
          </w:p>
        </w:tc>
        <w:tc>
          <w:tcPr>
            <w:tcW w:type="dxa" w:w="2556"/>
            <w:vAlign w:val="top"/>
          </w:tcPr>
          <w:p>
            <w:r>
              <w:t>Physical silicon genealogy.</w:t>
            </w:r>
          </w:p>
        </w:tc>
      </w:tr>
      <w:tr>
        <w:tc>
          <w:tcPr>
            <w:tcW w:type="dxa" w:w="2556"/>
            <w:vAlign w:val="top"/>
          </w:tcPr>
          <w:p>
            <w:r>
              <w:t>Process Step</w:t>
            </w:r>
          </w:p>
        </w:tc>
        <w:tc>
          <w:tcPr>
            <w:tcW w:type="dxa" w:w="2556"/>
            <w:vAlign w:val="top"/>
          </w:tcPr>
          <w:p>
            <w:r>
              <w:t>process_step_id</w:t>
            </w:r>
          </w:p>
        </w:tc>
        <w:tc>
          <w:tcPr>
            <w:tcW w:type="dxa" w:w="2556"/>
            <w:vAlign w:val="top"/>
          </w:tcPr>
          <w:p>
            <w:r>
              <w:t>step → tool/chamber/wafer</w:t>
            </w:r>
          </w:p>
        </w:tc>
        <w:tc>
          <w:tcPr>
            <w:tcW w:type="dxa" w:w="2556"/>
            <w:vAlign w:val="top"/>
          </w:tcPr>
          <w:p>
            <w:r>
              <w:t>1..1000+ fab sequence.</w:t>
            </w:r>
          </w:p>
        </w:tc>
      </w:tr>
      <w:tr>
        <w:tc>
          <w:tcPr>
            <w:tcW w:type="dxa" w:w="2556"/>
            <w:vAlign w:val="top"/>
          </w:tcPr>
          <w:p>
            <w:r>
              <w:t>Tool</w:t>
            </w:r>
          </w:p>
        </w:tc>
        <w:tc>
          <w:tcPr>
            <w:tcW w:type="dxa" w:w="2556"/>
            <w:vAlign w:val="top"/>
          </w:tcPr>
          <w:p>
            <w:r>
              <w:t>tool_id</w:t>
            </w:r>
          </w:p>
        </w:tc>
        <w:tc>
          <w:tcPr>
            <w:tcW w:type="dxa" w:w="2556"/>
            <w:vAlign w:val="top"/>
          </w:tcPr>
          <w:p>
            <w:r>
              <w:t>tool → chambers/sensors</w:t>
            </w:r>
          </w:p>
        </w:tc>
        <w:tc>
          <w:tcPr>
            <w:tcW w:type="dxa" w:w="2556"/>
            <w:vAlign w:val="top"/>
          </w:tcPr>
          <w:p>
            <w:r>
              <w:t>Equipment identity.</w:t>
            </w:r>
          </w:p>
        </w:tc>
      </w:tr>
      <w:tr>
        <w:tc>
          <w:tcPr>
            <w:tcW w:type="dxa" w:w="2556"/>
            <w:vAlign w:val="top"/>
          </w:tcPr>
          <w:p>
            <w:r>
              <w:t>Sensor</w:t>
            </w:r>
          </w:p>
        </w:tc>
        <w:tc>
          <w:tcPr>
            <w:tcW w:type="dxa" w:w="2556"/>
            <w:vAlign w:val="top"/>
          </w:tcPr>
          <w:p>
            <w:r>
              <w:t>sensor_id</w:t>
            </w:r>
          </w:p>
        </w:tc>
        <w:tc>
          <w:tcPr>
            <w:tcW w:type="dxa" w:w="2556"/>
            <w:vAlign w:val="top"/>
          </w:tcPr>
          <w:p>
            <w:r>
              <w:t>sensor → tool/telemetry</w:t>
            </w:r>
          </w:p>
        </w:tc>
        <w:tc>
          <w:tcPr>
            <w:tcW w:type="dxa" w:w="2556"/>
            <w:vAlign w:val="top"/>
          </w:tcPr>
          <w:p>
            <w:r>
              <w:t>Telemetry source and baseline.</w:t>
            </w:r>
          </w:p>
        </w:tc>
      </w:tr>
      <w:tr>
        <w:tc>
          <w:tcPr>
            <w:tcW w:type="dxa" w:w="2556"/>
            <w:vAlign w:val="top"/>
          </w:tcPr>
          <w:p>
            <w:r>
              <w:t>Design</w:t>
            </w:r>
          </w:p>
        </w:tc>
        <w:tc>
          <w:tcPr>
            <w:tcW w:type="dxa" w:w="2556"/>
            <w:vAlign w:val="top"/>
          </w:tcPr>
          <w:p>
            <w:r>
              <w:t>ip_id + version</w:t>
            </w:r>
          </w:p>
        </w:tc>
        <w:tc>
          <w:tcPr>
            <w:tcW w:type="dxa" w:w="2556"/>
            <w:vAlign w:val="top"/>
          </w:tcPr>
          <w:p>
            <w:r>
              <w:t>design → product/wafer</w:t>
            </w:r>
          </w:p>
        </w:tc>
        <w:tc>
          <w:tcPr>
            <w:tcW w:type="dxa" w:w="2556"/>
            <w:vAlign w:val="top"/>
          </w:tcPr>
          <w:p>
            <w:r>
              <w:t>Governed GDSII/OASIS lineage.</w:t>
            </w:r>
          </w:p>
        </w:tc>
      </w:tr>
      <w:tr>
        <w:tc>
          <w:tcPr>
            <w:tcW w:type="dxa" w:w="2556"/>
            <w:vAlign w:val="top"/>
          </w:tcPr>
          <w:p>
            <w:r>
              <w:t>Telemetry Object</w:t>
            </w:r>
          </w:p>
        </w:tc>
        <w:tc>
          <w:tcPr>
            <w:tcW w:type="dxa" w:w="2556"/>
            <w:vAlign w:val="top"/>
          </w:tcPr>
          <w:p>
            <w:r>
              <w:t>object_key</w:t>
            </w:r>
          </w:p>
        </w:tc>
        <w:tc>
          <w:tcPr>
            <w:tcW w:type="dxa" w:w="2556"/>
            <w:vAlign w:val="top"/>
          </w:tcPr>
          <w:p>
            <w:r>
              <w:t>object → sensor/wafer/time</w:t>
            </w:r>
          </w:p>
        </w:tc>
        <w:tc>
          <w:tcPr>
            <w:tcW w:type="dxa" w:w="2556"/>
            <w:vAlign w:val="top"/>
          </w:tcPr>
          <w:p>
            <w:r>
              <w:t>Pointer to high-volume raw data.</w:t>
            </w:r>
          </w:p>
        </w:tc>
      </w:tr>
      <w:tr>
        <w:tc>
          <w:tcPr>
            <w:tcW w:type="dxa" w:w="2556"/>
            <w:vAlign w:val="top"/>
          </w:tcPr>
          <w:p>
            <w:r>
              <w:t>Test/Metrology</w:t>
            </w:r>
          </w:p>
        </w:tc>
        <w:tc>
          <w:tcPr>
            <w:tcW w:type="dxa" w:w="2556"/>
            <w:vAlign w:val="top"/>
          </w:tcPr>
          <w:p>
            <w:r>
              <w:t>test_id</w:t>
            </w:r>
          </w:p>
        </w:tc>
        <w:tc>
          <w:tcPr>
            <w:tcW w:type="dxa" w:w="2556"/>
            <w:vAlign w:val="top"/>
          </w:tcPr>
          <w:p>
            <w:r>
              <w:t>test → wafer/process step</w:t>
            </w:r>
          </w:p>
        </w:tc>
        <w:tc>
          <w:tcPr>
            <w:tcW w:type="dxa" w:w="2556"/>
            <w:vAlign w:val="top"/>
          </w:tcPr>
          <w:p>
            <w:r>
              <w:t>Yield/measurement evidence.</w:t>
            </w:r>
          </w:p>
        </w:tc>
      </w:tr>
      <w:tr>
        <w:tc>
          <w:tcPr>
            <w:tcW w:type="dxa" w:w="2556"/>
            <w:vAlign w:val="top"/>
          </w:tcPr>
          <w:p>
            <w:r>
              <w:t>Image</w:t>
            </w:r>
          </w:p>
        </w:tc>
        <w:tc>
          <w:tcPr>
            <w:tcW w:type="dxa" w:w="2556"/>
            <w:vAlign w:val="top"/>
          </w:tcPr>
          <w:p>
            <w:r>
              <w:t>image_id/object_key</w:t>
            </w:r>
          </w:p>
        </w:tc>
        <w:tc>
          <w:tcPr>
            <w:tcW w:type="dxa" w:w="2556"/>
            <w:vAlign w:val="top"/>
          </w:tcPr>
          <w:p>
            <w:r>
              <w:t>image → wafer/defect</w:t>
            </w:r>
          </w:p>
        </w:tc>
        <w:tc>
          <w:tcPr>
            <w:tcW w:type="dxa" w:w="2556"/>
            <w:vAlign w:val="top"/>
          </w:tcPr>
          <w:p>
            <w:r>
              <w:t>SEM/wafer-map evidence.</w:t>
            </w:r>
          </w:p>
        </w:tc>
      </w:tr>
    </w:tbl>
    <w:p/>
    <w:p>
      <w:pPr>
        <w:pStyle w:val="Heading1"/>
      </w:pPr>
      <w:r>
        <w:t>5. PostgreSQL Database Design</w:t>
      </w:r>
    </w:p>
    <w:p>
      <w:r>
        <w:t>The DBA manual establishes traceability_spine, telemetry_metadata, ip_vault_governance and agentic_orchestration, while the architecture map establishes manufacturing_mes, test_and_metrology and operational_analytics. The SQL below preserves the supplied core tables and adds clearly labeled production extensions.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Core tables</w:t>
            </w:r>
          </w:p>
        </w:tc>
      </w:tr>
      <w:tr>
        <w:tc>
          <w:tcPr>
            <w:tcW w:type="dxa" w:w="3408"/>
            <w:vAlign w:val="top"/>
          </w:tcPr>
          <w:p>
            <w:r>
              <w:t>traceability_spine</w:t>
            </w:r>
          </w:p>
        </w:tc>
        <w:tc>
          <w:tcPr>
            <w:tcW w:type="dxa" w:w="3408"/>
            <w:vAlign w:val="top"/>
          </w:tcPr>
          <w:p>
            <w:r>
              <w:t>Canonical genealogy</w:t>
            </w:r>
          </w:p>
        </w:tc>
        <w:tc>
          <w:tcPr>
            <w:tcW w:type="dxa" w:w="3408"/>
            <w:vAlign w:val="top"/>
          </w:tcPr>
          <w:p>
            <w:r>
              <w:t>lineage_registry, wafer_genealogy, lots, process_steps, tool_runs</w:t>
            </w:r>
          </w:p>
        </w:tc>
      </w:tr>
      <w:tr>
        <w:tc>
          <w:tcPr>
            <w:tcW w:type="dxa" w:w="3408"/>
            <w:vAlign w:val="top"/>
          </w:tcPr>
          <w:p>
            <w:r>
              <w:t>manufacturing_mes</w:t>
            </w:r>
          </w:p>
        </w:tc>
        <w:tc>
          <w:tcPr>
            <w:tcW w:type="dxa" w:w="3408"/>
            <w:vAlign w:val="top"/>
          </w:tcPr>
          <w:p>
            <w:r>
              <w:t>MES execution context</w:t>
            </w:r>
          </w:p>
        </w:tc>
        <w:tc>
          <w:tcPr>
            <w:tcW w:type="dxa" w:w="3408"/>
            <w:vAlign w:val="top"/>
          </w:tcPr>
          <w:p>
            <w:r>
              <w:t>lots, wafer_assignments, process_routes</w:t>
            </w:r>
          </w:p>
        </w:tc>
      </w:tr>
      <w:tr>
        <w:tc>
          <w:tcPr>
            <w:tcW w:type="dxa" w:w="3408"/>
            <w:vAlign w:val="top"/>
          </w:tcPr>
          <w:p>
            <w:r>
              <w:t>test_and_metrology</w:t>
            </w:r>
          </w:p>
        </w:tc>
        <w:tc>
          <w:tcPr>
            <w:tcW w:type="dxa" w:w="3408"/>
            <w:vAlign w:val="top"/>
          </w:tcPr>
          <w:p>
            <w:r>
              <w:t>Test/metrology evidence</w:t>
            </w:r>
          </w:p>
        </w:tc>
        <w:tc>
          <w:tcPr>
            <w:tcW w:type="dxa" w:w="3408"/>
            <w:vAlign w:val="top"/>
          </w:tcPr>
          <w:p>
            <w:r>
              <w:t>test_runs, test_measurements</w:t>
            </w:r>
          </w:p>
        </w:tc>
      </w:tr>
      <w:tr>
        <w:tc>
          <w:tcPr>
            <w:tcW w:type="dxa" w:w="3408"/>
            <w:vAlign w:val="top"/>
          </w:tcPr>
          <w:p>
            <w:r>
              <w:t>telemetry_metadata</w:t>
            </w:r>
          </w:p>
        </w:tc>
        <w:tc>
          <w:tcPr>
            <w:tcW w:type="dxa" w:w="3408"/>
            <w:vAlign w:val="top"/>
          </w:tcPr>
          <w:p>
            <w:r>
              <w:t>High-volume object metadata</w:t>
            </w:r>
          </w:p>
        </w:tc>
        <w:tc>
          <w:tcPr>
            <w:tcW w:type="dxa" w:w="3408"/>
            <w:vAlign w:val="top"/>
          </w:tcPr>
          <w:p>
            <w:r>
              <w:t>s3_object_manifest, sensor_baselines</w:t>
            </w:r>
          </w:p>
        </w:tc>
      </w:tr>
      <w:tr>
        <w:tc>
          <w:tcPr>
            <w:tcW w:type="dxa" w:w="3408"/>
            <w:vAlign w:val="top"/>
          </w:tcPr>
          <w:p>
            <w:r>
              <w:t>ip_vault_governance</w:t>
            </w:r>
          </w:p>
        </w:tc>
        <w:tc>
          <w:tcPr>
            <w:tcW w:type="dxa" w:w="3408"/>
            <w:vAlign w:val="top"/>
          </w:tcPr>
          <w:p>
            <w:r>
              <w:t>Design IP governance</w:t>
            </w:r>
          </w:p>
        </w:tc>
        <w:tc>
          <w:tcPr>
            <w:tcW w:type="dxa" w:w="3408"/>
            <w:vAlign w:val="top"/>
          </w:tcPr>
          <w:p>
            <w:r>
              <w:t>design_registration, access_audit_log</w:t>
            </w:r>
          </w:p>
        </w:tc>
      </w:tr>
      <w:tr>
        <w:tc>
          <w:tcPr>
            <w:tcW w:type="dxa" w:w="3408"/>
            <w:vAlign w:val="top"/>
          </w:tcPr>
          <w:p>
            <w:r>
              <w:t>agentic_orchestration</w:t>
            </w:r>
          </w:p>
        </w:tc>
        <w:tc>
          <w:tcPr>
            <w:tcW w:type="dxa" w:w="3408"/>
            <w:vAlign w:val="top"/>
          </w:tcPr>
          <w:p>
            <w:r>
              <w:t>Agent health/recovery</w:t>
            </w:r>
          </w:p>
        </w:tc>
        <w:tc>
          <w:tcPr>
            <w:tcW w:type="dxa" w:w="3408"/>
            <w:vAlign w:val="top"/>
          </w:tcPr>
          <w:p>
            <w:r>
              <w:t>agent_heartbeats, auto_healing_logs</w:t>
            </w:r>
          </w:p>
        </w:tc>
      </w:tr>
      <w:tr>
        <w:tc>
          <w:tcPr>
            <w:tcW w:type="dxa" w:w="3408"/>
            <w:vAlign w:val="top"/>
          </w:tcPr>
          <w:p>
            <w:r>
              <w:t>operational_analytics</w:t>
            </w:r>
          </w:p>
        </w:tc>
        <w:tc>
          <w:tcPr>
            <w:tcW w:type="dxa" w:w="3408"/>
            <w:vAlign w:val="top"/>
          </w:tcPr>
          <w:p>
            <w:r>
              <w:t>Serving/anomaly layer</w:t>
            </w:r>
          </w:p>
        </w:tc>
        <w:tc>
          <w:tcPr>
            <w:tcW w:type="dxa" w:w="3408"/>
            <w:vAlign w:val="top"/>
          </w:tcPr>
          <w:p>
            <w:r>
              <w:t>yield_events, anomaly_events, KPI snapshots</w:t>
            </w:r>
          </w:p>
        </w:tc>
      </w:tr>
    </w:tbl>
    <w:p/>
    <w:p>
      <w:pPr>
        <w:pStyle w:val="Heading2"/>
      </w:pPr>
      <w:r>
        <w:t>5.1 Canonical source-aligned SQL</w:t>
      </w:r>
    </w:p>
    <w:p>
      <w:pPr>
        <w:pStyle w:val="CodeBlock"/>
        <w:ind w:left="173"/>
      </w:pPr>
      <w:r>
        <w:t>CREATE EXTENSION IF NOT EXISTS pgcrypto;</w:t>
      </w:r>
      <w:r>
        <w:br/>
      </w:r>
      <w:r/>
      <w:r>
        <w:br/>
      </w:r>
      <w:r>
        <w:t>CREATE SCHEMA IF NOT EXISTS traceability_spine;</w:t>
      </w:r>
      <w:r>
        <w:br/>
      </w:r>
      <w:r>
        <w:t>CREATE SCHEMA IF NOT EXISTS manufacturing_mes;</w:t>
      </w:r>
      <w:r>
        <w:br/>
      </w:r>
      <w:r>
        <w:t>CREATE SCHEMA IF NOT EXISTS test_and_metrology;</w:t>
      </w:r>
      <w:r>
        <w:br/>
      </w:r>
      <w:r>
        <w:t>CREATE SCHEMA IF NOT EXISTS telemetry_metadata;</w:t>
      </w:r>
      <w:r>
        <w:br/>
      </w:r>
      <w:r>
        <w:t>CREATE SCHEMA IF NOT EXISTS ip_vault_governance;</w:t>
      </w:r>
      <w:r>
        <w:br/>
      </w:r>
      <w:r>
        <w:t>CREATE SCHEMA IF NOT EXISTS agentic_orchestration;</w:t>
      </w:r>
      <w:r>
        <w:br/>
      </w:r>
      <w:r>
        <w:t>CREATE SCHEMA IF NOT EXISTS operational_analytics;</w:t>
      </w:r>
      <w:r>
        <w:br/>
      </w:r>
      <w:r/>
      <w:r>
        <w:br/>
      </w:r>
      <w:r>
        <w:t>CREATE TABLE traceability_spine.lineage_registry (</w:t>
      </w:r>
      <w:r>
        <w:br/>
      </w:r>
      <w:r>
        <w:t xml:space="preserve">    lineage_id UUID PRIMARY KEY DEFAULT gen_random_uuid(),</w:t>
      </w:r>
      <w:r>
        <w:br/>
      </w:r>
      <w:r>
        <w:t xml:space="preserve">    source_entity TEXT NOT NULL,</w:t>
      </w:r>
      <w:r>
        <w:br/>
      </w:r>
      <w:r>
        <w:t xml:space="preserve">    metadata JSONB NOT NULL DEFAULT '{}'::jsonb,</w:t>
      </w:r>
      <w:r>
        <w:br/>
      </w:r>
      <w:r>
        <w:t xml:space="preserve">    created_at TIMESTAMPTZ NOT NULL DEFAULT now()</w:t>
      </w:r>
      <w:r>
        <w:br/>
      </w:r>
      <w:r>
        <w:t>);</w:t>
      </w:r>
      <w:r>
        <w:br/>
      </w:r>
      <w:r/>
      <w:r>
        <w:br/>
      </w:r>
      <w:r>
        <w:t>CREATE TABLE traceability_spine.wafer_genealogy (</w:t>
      </w:r>
      <w:r>
        <w:br/>
      </w:r>
      <w:r>
        <w:t xml:space="preserve">    wafer_id UUID PRIMARY KEY DEFAULT gen_random_uuid(),</w:t>
      </w:r>
      <w:r>
        <w:br/>
      </w:r>
      <w:r>
        <w:t xml:space="preserve">    parent_wafer_id UUID</w:t>
      </w:r>
      <w:r>
        <w:br/>
      </w:r>
      <w:r>
        <w:t xml:space="preserve">        REFERENCES traceability_spine.wafer_genealogy(wafer_id),</w:t>
      </w:r>
      <w:r>
        <w:br/>
      </w:r>
      <w:r>
        <w:t xml:space="preserve">    lineage_id UUID NOT NULL</w:t>
      </w:r>
      <w:r>
        <w:br/>
      </w:r>
      <w:r>
        <w:t xml:space="preserve">        REFERENCES traceability_spine.lineage_registry(lineage_id),</w:t>
      </w:r>
      <w:r>
        <w:br/>
      </w:r>
      <w:r>
        <w:t xml:space="preserve">    process_step_id INT NOT NULL,</w:t>
      </w:r>
      <w:r>
        <w:br/>
      </w:r>
      <w:r>
        <w:t xml:space="preserve">    tool_id TEXT NOT NULL,</w:t>
      </w:r>
      <w:r>
        <w:br/>
      </w:r>
      <w:r>
        <w:t xml:space="preserve">    timestamp TIMESTAMPTZ NOT NULL</w:t>
      </w:r>
      <w:r>
        <w:br/>
      </w:r>
      <w:r>
        <w:t>);</w:t>
      </w:r>
      <w:r>
        <w:br/>
      </w:r>
      <w:r/>
      <w:r>
        <w:br/>
      </w:r>
      <w:r>
        <w:t>CREATE INDEX idx_wafer_step</w:t>
      </w:r>
      <w:r>
        <w:br/>
      </w:r>
      <w:r>
        <w:t xml:space="preserve">    ON traceability_spine.wafer_genealogy(wafer_id, process_step_id);</w:t>
      </w:r>
      <w:r>
        <w:br/>
      </w:r>
      <w:r/>
      <w:r>
        <w:br/>
      </w:r>
      <w:r>
        <w:t>CREATE TABLE telemetry_metadata.s3_object_manifest (</w:t>
      </w:r>
      <w:r>
        <w:br/>
      </w:r>
      <w:r>
        <w:t xml:space="preserve">    object_key TEXT PRIMARY KEY,</w:t>
      </w:r>
      <w:r>
        <w:br/>
      </w:r>
      <w:r>
        <w:t xml:space="preserve">    s3_prefix TEXT NOT NULL,</w:t>
      </w:r>
      <w:r>
        <w:br/>
      </w:r>
      <w:r>
        <w:t xml:space="preserve">    bucket_name TEXT NOT NULL,</w:t>
      </w:r>
      <w:r>
        <w:br/>
      </w:r>
      <w:r>
        <w:t xml:space="preserve">    sensor_count INT NOT NULL,</w:t>
      </w:r>
      <w:r>
        <w:br/>
      </w:r>
      <w:r>
        <w:t xml:space="preserve">    ingestion_timestamp TIMESTAMPTZ NOT NULL,</w:t>
      </w:r>
      <w:r>
        <w:br/>
      </w:r>
      <w:r>
        <w:t xml:space="preserve">    wafer_id UUID,</w:t>
      </w:r>
      <w:r>
        <w:br/>
      </w:r>
      <w:r>
        <w:t xml:space="preserve">    tool_id TEXT,</w:t>
      </w:r>
      <w:r>
        <w:br/>
      </w:r>
      <w:r>
        <w:t xml:space="preserve">    content_type TEXT,</w:t>
      </w:r>
      <w:r>
        <w:br/>
      </w:r>
      <w:r>
        <w:t xml:space="preserve">    checksum_sha256 TEXT,</w:t>
      </w:r>
      <w:r>
        <w:br/>
      </w:r>
      <w:r>
        <w:t xml:space="preserve">    metadata JSONB NOT NULL DEFAULT '{}'::jsonb</w:t>
      </w:r>
      <w:r>
        <w:br/>
      </w:r>
      <w:r>
        <w:t>);</w:t>
      </w:r>
      <w:r>
        <w:br/>
      </w:r>
      <w:r/>
      <w:r>
        <w:br/>
      </w:r>
      <w:r>
        <w:t>CREATE INDEX idx_manifest_prefix_time</w:t>
      </w:r>
      <w:r>
        <w:br/>
      </w:r>
      <w:r>
        <w:t xml:space="preserve">    ON telemetry_metadata.s3_object_manifest</w:t>
      </w:r>
      <w:r>
        <w:br/>
      </w:r>
      <w:r>
        <w:t xml:space="preserve">       (s3_prefix, ingestion_timestamp);</w:t>
      </w:r>
      <w:r>
        <w:br/>
      </w:r>
      <w:r/>
      <w:r>
        <w:br/>
      </w:r>
      <w:r>
        <w:t>CREATE TABLE telemetry_metadata.sensor_baselines (</w:t>
      </w:r>
      <w:r>
        <w:br/>
      </w:r>
      <w:r>
        <w:t xml:space="preserve">    sensor_id UUID PRIMARY KEY,</w:t>
      </w:r>
      <w:r>
        <w:br/>
      </w:r>
      <w:r>
        <w:t xml:space="preserve">    tool_id TEXT NOT NULL,</w:t>
      </w:r>
      <w:r>
        <w:br/>
      </w:r>
      <w:r>
        <w:t xml:space="preserve">    nominal_min NUMERIC NOT NULL,</w:t>
      </w:r>
      <w:r>
        <w:br/>
      </w:r>
      <w:r>
        <w:t xml:space="preserve">    nominal_max NUMERIC NOT NULL,</w:t>
      </w:r>
      <w:r>
        <w:br/>
      </w:r>
      <w:r>
        <w:t xml:space="preserve">    drift_threshold DOUBLE PRECISION NOT NULL,</w:t>
      </w:r>
      <w:r>
        <w:br/>
      </w:r>
      <w:r>
        <w:t xml:space="preserve">    last_updated TIMESTAMPTZ NOT NULL DEFAULT now()</w:t>
      </w:r>
      <w:r>
        <w:br/>
      </w:r>
      <w:r>
        <w:t>);</w:t>
      </w:r>
      <w:r>
        <w:br/>
      </w:r>
      <w:r/>
      <w:r>
        <w:br/>
      </w:r>
      <w:r>
        <w:t>CREATE TABLE ip_vault_governance.design_registration (</w:t>
      </w:r>
      <w:r>
        <w:br/>
      </w:r>
      <w:r>
        <w:t xml:space="preserve">    ip_id UUID PRIMARY KEY DEFAULT gen_random_uuid(),</w:t>
      </w:r>
      <w:r>
        <w:br/>
      </w:r>
      <w:r>
        <w:t xml:space="preserve">    design_version TEXT NOT NULL,</w:t>
      </w:r>
      <w:r>
        <w:br/>
      </w:r>
      <w:r>
        <w:t xml:space="preserve">    checksum TEXT NOT NULL,</w:t>
      </w:r>
      <w:r>
        <w:br/>
      </w:r>
      <w:r>
        <w:t xml:space="preserve">    authorized_entity TEXT NOT NULL,</w:t>
      </w:r>
      <w:r>
        <w:br/>
      </w:r>
      <w:r>
        <w:t xml:space="preserve">    created_at TIMESTAMPTZ NOT NULL DEFAULT now()</w:t>
      </w:r>
      <w:r>
        <w:br/>
      </w:r>
      <w:r>
        <w:t>);</w:t>
      </w:r>
      <w:r>
        <w:br/>
      </w:r>
      <w:r/>
      <w:r>
        <w:br/>
      </w:r>
      <w:r>
        <w:t>CREATE TABLE ip_vault_governance.access_audit_log (</w:t>
      </w:r>
      <w:r>
        <w:br/>
      </w:r>
      <w:r>
        <w:t xml:space="preserve">    event_id BIGSERIAL PRIMARY KEY,</w:t>
      </w:r>
      <w:r>
        <w:br/>
      </w:r>
      <w:r>
        <w:t xml:space="preserve">    ip_id UUID NOT NULL</w:t>
      </w:r>
      <w:r>
        <w:br/>
      </w:r>
      <w:r>
        <w:t xml:space="preserve">        REFERENCES ip_vault_governance.design_registration(ip_id),</w:t>
      </w:r>
      <w:r>
        <w:br/>
      </w:r>
      <w:r>
        <w:t xml:space="preserve">    requestor_identity TEXT NOT NULL,</w:t>
      </w:r>
      <w:r>
        <w:br/>
      </w:r>
      <w:r>
        <w:t xml:space="preserve">    session_id TEXT NOT NULL,</w:t>
      </w:r>
      <w:r>
        <w:br/>
      </w:r>
      <w:r>
        <w:t xml:space="preserve">    client_ip INET NOT NULL,</w:t>
      </w:r>
      <w:r>
        <w:br/>
      </w:r>
      <w:r>
        <w:t xml:space="preserve">    access_time TIMESTAMPTZ NOT NULL DEFAULT now()</w:t>
      </w:r>
      <w:r>
        <w:br/>
      </w:r>
      <w:r>
        <w:t>);</w:t>
      </w:r>
      <w:r>
        <w:br/>
      </w:r>
      <w:r/>
      <w:r>
        <w:br/>
      </w:r>
      <w:r>
        <w:t>CREATE TABLE agentic_orchestration.agent_heartbeats (</w:t>
      </w:r>
      <w:r>
        <w:br/>
      </w:r>
      <w:r>
        <w:t xml:space="preserve">    agent_id UUID PRIMARY KEY,</w:t>
      </w:r>
      <w:r>
        <w:br/>
      </w:r>
      <w:r>
        <w:t xml:space="preserve">    last_seen TIMESTAMPTZ NOT NULL,</w:t>
      </w:r>
      <w:r>
        <w:br/>
      </w:r>
      <w:r>
        <w:t xml:space="preserve">    heartbeat_interval_ms INT NOT NULL DEFAULT 500,</w:t>
      </w:r>
      <w:r>
        <w:br/>
      </w:r>
      <w:r>
        <w:t xml:space="preserve">    status TEXT NOT NULL CHECK (</w:t>
      </w:r>
      <w:r>
        <w:br/>
      </w:r>
      <w:r>
        <w:t xml:space="preserve">        status IN ('active','degraded','offline','recovering')</w:t>
      </w:r>
      <w:r>
        <w:br/>
      </w:r>
      <w:r>
        <w:t xml:space="preserve">    )</w:t>
      </w:r>
      <w:r>
        <w:br/>
      </w:r>
      <w:r>
        <w:t>);</w:t>
      </w:r>
      <w:r>
        <w:br/>
      </w:r>
      <w:r/>
      <w:r>
        <w:br/>
      </w:r>
      <w:r>
        <w:t>CREATE TABLE agentic_orchestration.auto_healing_logs (</w:t>
      </w:r>
      <w:r>
        <w:br/>
      </w:r>
      <w:r>
        <w:t xml:space="preserve">    log_id UUID PRIMARY KEY DEFAULT gen_random_uuid(),</w:t>
      </w:r>
      <w:r>
        <w:br/>
      </w:r>
      <w:r>
        <w:t xml:space="preserve">    agent_id UUID NOT NULL</w:t>
      </w:r>
      <w:r>
        <w:br/>
      </w:r>
      <w:r>
        <w:t xml:space="preserve">        REFERENCES agentic_orchestration.agent_heartbeats(agent_id),</w:t>
      </w:r>
      <w:r>
        <w:br/>
      </w:r>
      <w:r>
        <w:t xml:space="preserve">    error_code TEXT NOT NULL,</w:t>
      </w:r>
      <w:r>
        <w:br/>
      </w:r>
      <w:r>
        <w:t xml:space="preserve">    resolution_action JSONB NOT NULL,</w:t>
      </w:r>
      <w:r>
        <w:br/>
      </w:r>
      <w:r>
        <w:t xml:space="preserve">    success_flag BOOLEAN NOT NULL,</w:t>
      </w:r>
      <w:r>
        <w:br/>
      </w:r>
      <w:r>
        <w:t xml:space="preserve">    timestamp TIMESTAMPTZ NOT NULL DEFAULT now()</w:t>
      </w:r>
      <w:r>
        <w:br/>
      </w:r>
      <w:r>
        <w:t>);</w:t>
      </w:r>
    </w:p>
    <w:p>
      <w:pPr>
        <w:pStyle w:val="Heading2"/>
      </w:pPr>
      <w:r>
        <w:t>5.2 Proposed production extensions</w:t>
      </w:r>
    </w:p>
    <w:p>
      <w:pPr>
        <w:pStyle w:val="CodeBlock"/>
        <w:ind w:left="173"/>
      </w:pPr>
      <w:r>
        <w:t>-- Proposed extensions: make the spine easier to query at production scale.</w:t>
      </w:r>
      <w:r>
        <w:br/>
      </w:r>
      <w:r/>
      <w:r>
        <w:br/>
      </w:r>
      <w:r>
        <w:t>CREATE TABLE traceability_spine.lots (</w:t>
      </w:r>
      <w:r>
        <w:br/>
      </w:r>
      <w:r>
        <w:t xml:space="preserve">    lot_id TEXT PRIMARY KEY,</w:t>
      </w:r>
      <w:r>
        <w:br/>
      </w:r>
      <w:r>
        <w:t xml:space="preserve">    product_id TEXT NOT NULL,</w:t>
      </w:r>
      <w:r>
        <w:br/>
      </w:r>
      <w:r>
        <w:t xml:space="preserve">    route_id TEXT,</w:t>
      </w:r>
      <w:r>
        <w:br/>
      </w:r>
      <w:r>
        <w:t xml:space="preserve">    status TEXT NOT NULL,</w:t>
      </w:r>
      <w:r>
        <w:br/>
      </w:r>
      <w:r>
        <w:t xml:space="preserve">    created_at TIMESTAMPTZ NOT NULL DEFAULT now()</w:t>
      </w:r>
      <w:r>
        <w:br/>
      </w:r>
      <w:r>
        <w:t>);</w:t>
      </w:r>
      <w:r>
        <w:br/>
      </w:r>
      <w:r/>
      <w:r>
        <w:br/>
      </w:r>
      <w:r>
        <w:t>CREATE TABLE traceability_spine.process_steps (</w:t>
      </w:r>
      <w:r>
        <w:br/>
      </w:r>
      <w:r>
        <w:t xml:space="preserve">    process_step_id INT PRIMARY KEY,</w:t>
      </w:r>
      <w:r>
        <w:br/>
      </w:r>
      <w:r>
        <w:t xml:space="preserve">    route_id TEXT,</w:t>
      </w:r>
      <w:r>
        <w:br/>
      </w:r>
      <w:r>
        <w:t xml:space="preserve">    sequence_no INT NOT NULL,</w:t>
      </w:r>
      <w:r>
        <w:br/>
      </w:r>
      <w:r>
        <w:t xml:space="preserve">    operation_code TEXT NOT NULL,</w:t>
      </w:r>
      <w:r>
        <w:br/>
      </w:r>
      <w:r>
        <w:t xml:space="preserve">    operation_name TEXT,</w:t>
      </w:r>
      <w:r>
        <w:br/>
      </w:r>
      <w:r>
        <w:t xml:space="preserve">    UNIQUE(route_id, sequence_no)</w:t>
      </w:r>
      <w:r>
        <w:br/>
      </w:r>
      <w:r>
        <w:t>);</w:t>
      </w:r>
      <w:r>
        <w:br/>
      </w:r>
      <w:r/>
      <w:r>
        <w:br/>
      </w:r>
      <w:r>
        <w:t>CREATE TABLE traceability_spine.tool_runs (</w:t>
      </w:r>
      <w:r>
        <w:br/>
      </w:r>
      <w:r>
        <w:t xml:space="preserve">    run_id UUID PRIMARY KEY DEFAULT gen_random_uuid(),</w:t>
      </w:r>
      <w:r>
        <w:br/>
      </w:r>
      <w:r>
        <w:t xml:space="preserve">    wafer_id UUID NOT NULL,</w:t>
      </w:r>
      <w:r>
        <w:br/>
      </w:r>
      <w:r>
        <w:t xml:space="preserve">    process_step_id INT NOT NULL,</w:t>
      </w:r>
      <w:r>
        <w:br/>
      </w:r>
      <w:r>
        <w:t xml:space="preserve">    tool_id TEXT NOT NULL,</w:t>
      </w:r>
      <w:r>
        <w:br/>
      </w:r>
      <w:r>
        <w:t xml:space="preserve">    chamber_id TEXT,</w:t>
      </w:r>
      <w:r>
        <w:br/>
      </w:r>
      <w:r>
        <w:t xml:space="preserve">    started_at TIMESTAMPTZ NOT NULL,</w:t>
      </w:r>
      <w:r>
        <w:br/>
      </w:r>
      <w:r>
        <w:t xml:space="preserve">    ended_at TIMESTAMPTZ,</w:t>
      </w:r>
      <w:r>
        <w:br/>
      </w:r>
      <w:r>
        <w:t xml:space="preserve">    status TEXT NOT NULL,</w:t>
      </w:r>
      <w:r>
        <w:br/>
      </w:r>
      <w:r>
        <w:t xml:space="preserve">    metadata JSONB NOT NULL DEFAULT '{}'::jsonb</w:t>
      </w:r>
      <w:r>
        <w:br/>
      </w:r>
      <w:r>
        <w:t>);</w:t>
      </w:r>
      <w:r>
        <w:br/>
      </w:r>
      <w:r/>
      <w:r>
        <w:br/>
      </w:r>
      <w:r>
        <w:t>CREATE TABLE test_and_metrology.test_runs (</w:t>
      </w:r>
      <w:r>
        <w:br/>
      </w:r>
      <w:r>
        <w:t xml:space="preserve">    test_id UUID PRIMARY KEY DEFAULT gen_random_uuid(),</w:t>
      </w:r>
      <w:r>
        <w:br/>
      </w:r>
      <w:r>
        <w:t xml:space="preserve">    wafer_id UUID NOT NULL,</w:t>
      </w:r>
      <w:r>
        <w:br/>
      </w:r>
      <w:r>
        <w:t xml:space="preserve">    process_step_id INT,</w:t>
      </w:r>
      <w:r>
        <w:br/>
      </w:r>
      <w:r>
        <w:t xml:space="preserve">    test_type TEXT NOT NULL,</w:t>
      </w:r>
      <w:r>
        <w:br/>
      </w:r>
      <w:r>
        <w:t xml:space="preserve">    source_object_key TEXT,</w:t>
      </w:r>
      <w:r>
        <w:br/>
      </w:r>
      <w:r>
        <w:t xml:space="preserve">    started_at TIMESTAMPTZ NOT NULL,</w:t>
      </w:r>
      <w:r>
        <w:br/>
      </w:r>
      <w:r>
        <w:t xml:space="preserve">    metadata JSONB NOT NULL DEFAULT '{}'::jsonb</w:t>
      </w:r>
      <w:r>
        <w:br/>
      </w:r>
      <w:r>
        <w:t>);</w:t>
      </w:r>
      <w:r>
        <w:br/>
      </w:r>
      <w:r/>
      <w:r>
        <w:br/>
      </w:r>
      <w:r>
        <w:t>CREATE TABLE operational_analytics.anomaly_events (</w:t>
      </w:r>
      <w:r>
        <w:br/>
      </w:r>
      <w:r>
        <w:t xml:space="preserve">    anomaly_id UUID PRIMARY KEY DEFAULT gen_random_uuid(),</w:t>
      </w:r>
      <w:r>
        <w:br/>
      </w:r>
      <w:r>
        <w:t xml:space="preserve">    wafer_id UUID,</w:t>
      </w:r>
      <w:r>
        <w:br/>
      </w:r>
      <w:r>
        <w:t xml:space="preserve">    tool_id TEXT,</w:t>
      </w:r>
      <w:r>
        <w:br/>
      </w:r>
      <w:r>
        <w:t xml:space="preserve">    sensor_id UUID,</w:t>
      </w:r>
      <w:r>
        <w:br/>
      </w:r>
      <w:r>
        <w:t xml:space="preserve">    event_time TIMESTAMPTZ NOT NULL,</w:t>
      </w:r>
      <w:r>
        <w:br/>
      </w:r>
      <w:r>
        <w:t xml:space="preserve">    anomaly_type TEXT NOT NULL,</w:t>
      </w:r>
      <w:r>
        <w:br/>
      </w:r>
      <w:r>
        <w:t xml:space="preserve">    severity TEXT NOT NULL,</w:t>
      </w:r>
      <w:r>
        <w:br/>
      </w:r>
      <w:r>
        <w:t xml:space="preserve">    score DOUBLE PRECISION,</w:t>
      </w:r>
      <w:r>
        <w:br/>
      </w:r>
      <w:r>
        <w:t xml:space="preserve">    evidence JSONB NOT NULL DEFAULT '{}'::jsonb</w:t>
      </w:r>
      <w:r>
        <w:br/>
      </w:r>
      <w:r>
        <w:t>);</w:t>
      </w:r>
    </w:p>
    <w:p>
      <w:pPr>
        <w:pStyle w:val="Heading2"/>
      </w:pPr>
      <w:r>
        <w:t>5.3 Data type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top"/>
          </w:tcPr>
          <w:p>
            <w:r>
              <w:t>Global IDs</w:t>
            </w:r>
          </w:p>
        </w:tc>
        <w:tc>
          <w:tcPr>
            <w:tcW w:type="dxa" w:w="3408"/>
            <w:vAlign w:val="top"/>
          </w:tcPr>
          <w:p>
            <w:r>
              <w:t>UUID</w:t>
            </w:r>
          </w:p>
        </w:tc>
        <w:tc>
          <w:tcPr>
            <w:tcW w:type="dxa" w:w="3408"/>
            <w:vAlign w:val="top"/>
          </w:tcPr>
          <w:p>
            <w:r>
              <w:t>Wafers, agents, sensors, lineage and events.</w:t>
            </w:r>
          </w:p>
        </w:tc>
      </w:tr>
      <w:tr>
        <w:tc>
          <w:tcPr>
            <w:tcW w:type="dxa" w:w="3408"/>
            <w:vAlign w:val="top"/>
          </w:tcPr>
          <w:p>
            <w:r>
              <w:t>Flexible fields</w:t>
            </w:r>
          </w:p>
        </w:tc>
        <w:tc>
          <w:tcPr>
            <w:tcW w:type="dxa" w:w="3408"/>
            <w:vAlign w:val="top"/>
          </w:tcPr>
          <w:p>
            <w:r>
              <w:t>JSONB</w:t>
            </w:r>
          </w:p>
        </w:tc>
        <w:tc>
          <w:tcPr>
            <w:tcW w:type="dxa" w:w="3408"/>
            <w:vAlign w:val="top"/>
          </w:tcPr>
          <w:p>
            <w:r>
              <w:t>Tool-specific metadata and SECS/GEM payloads.</w:t>
            </w:r>
          </w:p>
        </w:tc>
      </w:tr>
      <w:tr>
        <w:tc>
          <w:tcPr>
            <w:tcW w:type="dxa" w:w="3408"/>
            <w:vAlign w:val="top"/>
          </w:tcPr>
          <w:p>
            <w:r>
              <w:t>Timestamps</w:t>
            </w:r>
          </w:p>
        </w:tc>
        <w:tc>
          <w:tcPr>
            <w:tcW w:type="dxa" w:w="3408"/>
            <w:vAlign w:val="top"/>
          </w:tcPr>
          <w:p>
            <w:r>
              <w:t>TIMESTAMPTZ</w:t>
            </w:r>
          </w:p>
        </w:tc>
        <w:tc>
          <w:tcPr>
            <w:tcW w:type="dxa" w:w="3408"/>
            <w:vAlign w:val="top"/>
          </w:tcPr>
          <w:p>
            <w:r>
              <w:t>Global temporal integrity.</w:t>
            </w:r>
          </w:p>
        </w:tc>
      </w:tr>
      <w:tr>
        <w:tc>
          <w:tcPr>
            <w:tcW w:type="dxa" w:w="3408"/>
            <w:vAlign w:val="top"/>
          </w:tcPr>
          <w:p>
            <w:r>
              <w:t>Metrics</w:t>
            </w:r>
          </w:p>
        </w:tc>
        <w:tc>
          <w:tcPr>
            <w:tcW w:type="dxa" w:w="3408"/>
            <w:vAlign w:val="top"/>
          </w:tcPr>
          <w:p>
            <w:r>
              <w:t>NUMERIC</w:t>
            </w:r>
          </w:p>
        </w:tc>
        <w:tc>
          <w:tcPr>
            <w:tcW w:type="dxa" w:w="3408"/>
            <w:vAlign w:val="top"/>
          </w:tcPr>
          <w:p>
            <w:r>
              <w:t>High-precision sensor/yield metrics.</w:t>
            </w:r>
          </w:p>
        </w:tc>
      </w:tr>
      <w:tr>
        <w:tc>
          <w:tcPr>
            <w:tcW w:type="dxa" w:w="3408"/>
            <w:vAlign w:val="top"/>
          </w:tcPr>
          <w:p>
            <w:r>
              <w:t>Network info</w:t>
            </w:r>
          </w:p>
        </w:tc>
        <w:tc>
          <w:tcPr>
            <w:tcW w:type="dxa" w:w="3408"/>
            <w:vAlign w:val="top"/>
          </w:tcPr>
          <w:p>
            <w:r>
              <w:t>INET</w:t>
            </w:r>
          </w:p>
        </w:tc>
        <w:tc>
          <w:tcPr>
            <w:tcW w:type="dxa" w:w="3408"/>
            <w:vAlign w:val="top"/>
          </w:tcPr>
          <w:p>
            <w:r>
              <w:t>IP-vault access logging.</w:t>
            </w:r>
          </w:p>
        </w:tc>
      </w:tr>
    </w:tbl>
    <w:p/>
    <w:p>
      <w:r>
        <w:rPr>
          <w:b/>
        </w:rPr>
        <w:t xml:space="preserve">Source alignment: </w:t>
      </w:r>
      <w:r>
        <w:t>These standards are directly aligned with the global column-level standards in the supplied DBA manual. fileciteturn0file0</w:t>
      </w:r>
    </w:p>
    <w:p>
      <w:pPr>
        <w:pStyle w:val="Heading1"/>
      </w:pPr>
      <w:r>
        <w:t>6. S3 Data Plane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Primary data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Controls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Lifecycle</w:t>
            </w:r>
          </w:p>
        </w:tc>
      </w:tr>
      <w:tr>
        <w:tc>
          <w:tcPr>
            <w:tcW w:type="dxa" w:w="2556"/>
            <w:vAlign w:val="top"/>
          </w:tcPr>
          <w:p>
            <w:r>
              <w:t>azita-design-vaults</w:t>
            </w:r>
          </w:p>
        </w:tc>
        <w:tc>
          <w:tcPr>
            <w:tcW w:type="dxa" w:w="2556"/>
            <w:vAlign w:val="top"/>
          </w:tcPr>
          <w:p>
            <w:r>
              <w:t>GDSII/OASIS, 3D layouts</w:t>
            </w:r>
          </w:p>
        </w:tc>
        <w:tc>
          <w:tcPr>
            <w:tcW w:type="dxa" w:w="2556"/>
            <w:vAlign w:val="top"/>
          </w:tcPr>
          <w:p>
            <w:r>
              <w:t>Versioning, MFA Delete, Object Lock</w:t>
            </w:r>
          </w:p>
        </w:tc>
        <w:tc>
          <w:tcPr>
            <w:tcW w:type="dxa" w:w="2556"/>
            <w:vAlign w:val="top"/>
          </w:tcPr>
          <w:p>
            <w:r>
              <w:t>10 years</w:t>
            </w:r>
          </w:p>
        </w:tc>
      </w:tr>
      <w:tr>
        <w:tc>
          <w:tcPr>
            <w:tcW w:type="dxa" w:w="2556"/>
            <w:vAlign w:val="top"/>
          </w:tcPr>
          <w:p>
            <w:r>
              <w:t>azita-telemetry-raw</w:t>
            </w:r>
          </w:p>
        </w:tc>
        <w:tc>
          <w:tcPr>
            <w:tcW w:type="dxa" w:w="2556"/>
            <w:vAlign w:val="top"/>
          </w:tcPr>
          <w:p>
            <w:r>
              <w:t>Protobuf/MQTT streams</w:t>
            </w:r>
          </w:p>
        </w:tc>
        <w:tc>
          <w:tcPr>
            <w:tcW w:type="dxa" w:w="2556"/>
            <w:vAlign w:val="top"/>
          </w:tcPr>
          <w:p>
            <w:r>
              <w:t>Private, encrypted, versioned</w:t>
            </w:r>
          </w:p>
        </w:tc>
        <w:tc>
          <w:tcPr>
            <w:tcW w:type="dxa" w:w="2556"/>
            <w:vAlign w:val="top"/>
          </w:tcPr>
          <w:p>
            <w:r>
              <w:t>IA at 7 days; expiration at 30 days</w:t>
            </w:r>
          </w:p>
        </w:tc>
      </w:tr>
      <w:tr>
        <w:tc>
          <w:tcPr>
            <w:tcW w:type="dxa" w:w="2556"/>
            <w:vAlign w:val="top"/>
          </w:tcPr>
          <w:p>
            <w:r>
              <w:t>azita-imagery-sem</w:t>
            </w:r>
          </w:p>
        </w:tc>
        <w:tc>
          <w:tcPr>
            <w:tcW w:type="dxa" w:w="2556"/>
            <w:vAlign w:val="top"/>
          </w:tcPr>
          <w:p>
            <w:r>
              <w:t>SEM images / wafer maps</w:t>
            </w:r>
          </w:p>
        </w:tc>
        <w:tc>
          <w:tcPr>
            <w:tcW w:type="dxa" w:w="2556"/>
            <w:vAlign w:val="top"/>
          </w:tcPr>
          <w:p>
            <w:r>
              <w:t>Private, encrypted</w:t>
            </w:r>
          </w:p>
        </w:tc>
        <w:tc>
          <w:tcPr>
            <w:tcW w:type="dxa" w:w="2556"/>
            <w:vAlign w:val="top"/>
          </w:tcPr>
          <w:p>
            <w:r>
              <w:t>Deep Archive after 90 days</w:t>
            </w:r>
          </w:p>
        </w:tc>
      </w:tr>
      <w:tr>
        <w:tc>
          <w:tcPr>
            <w:tcW w:type="dxa" w:w="2556"/>
            <w:vAlign w:val="top"/>
          </w:tcPr>
          <w:p>
            <w:r>
              <w:t>azita-mes-logs-raw</w:t>
            </w:r>
          </w:p>
        </w:tc>
        <w:tc>
          <w:tcPr>
            <w:tcW w:type="dxa" w:w="2556"/>
            <w:vAlign w:val="top"/>
          </w:tcPr>
          <w:p>
            <w:r>
              <w:t>HDF5 / MES logs</w:t>
            </w:r>
          </w:p>
        </w:tc>
        <w:tc>
          <w:tcPr>
            <w:tcW w:type="dxa" w:w="2556"/>
            <w:vAlign w:val="top"/>
          </w:tcPr>
          <w:p>
            <w:r>
              <w:t>Immutable storage; sovereign retention</w:t>
            </w:r>
          </w:p>
        </w:tc>
        <w:tc>
          <w:tcPr>
            <w:tcW w:type="dxa" w:w="2556"/>
            <w:vAlign w:val="top"/>
          </w:tcPr>
          <w:p>
            <w:r>
              <w:t>Compliance-defined</w:t>
            </w:r>
          </w:p>
        </w:tc>
      </w:tr>
    </w:tbl>
    <w:p/>
    <w:p>
      <w:r>
        <w:t>Recommended object-key convention:</w:t>
      </w:r>
    </w:p>
    <w:p>
      <w:pPr>
        <w:pStyle w:val="CodeBlock"/>
        <w:ind w:left="173"/>
      </w:pPr>
      <w:r>
        <w:t>s3://azita-telemetry-raw/</w:t>
      </w:r>
      <w:r>
        <w:br/>
      </w:r>
      <w:r>
        <w:t xml:space="preserve">  fab_id=&lt;fab&gt;/date=YYYY-MM-DD/hour=HH/</w:t>
      </w:r>
      <w:r>
        <w:br/>
      </w:r>
      <w:r>
        <w:t xml:space="preserve">  tool_id=&lt;tool&gt;/sensor_id=&lt;sensor&gt;/wafer_id=&lt;wafer&gt;/&lt;event_id&gt;.pb</w:t>
      </w:r>
      <w:r>
        <w:br/>
      </w:r>
      <w:r/>
      <w:r>
        <w:br/>
      </w:r>
      <w:r>
        <w:t>s3://azita-imagery-sem/</w:t>
      </w:r>
      <w:r>
        <w:br/>
      </w:r>
      <w:r>
        <w:t xml:space="preserve">  fab_id=&lt;fab&gt;/date=YYYY-MM-DD/tool_id=&lt;tool&gt;/</w:t>
      </w:r>
      <w:r>
        <w:br/>
      </w:r>
      <w:r>
        <w:t xml:space="preserve">  wafer_id=&lt;wafer&gt;/image_type=SEM/&lt;image_id&gt;.png</w:t>
      </w:r>
      <w:r>
        <w:br/>
      </w:r>
      <w:r/>
      <w:r>
        <w:br/>
      </w:r>
      <w:r>
        <w:t>s3://azita-design-vaults/</w:t>
      </w:r>
      <w:r>
        <w:br/>
      </w:r>
      <w:r>
        <w:t xml:space="preserve">  product=&lt;product&gt;/design=&lt;design&gt;/version=&lt;version&gt;/</w:t>
      </w:r>
      <w:r>
        <w:br/>
      </w:r>
      <w:r>
        <w:t xml:space="preserve">  artifact=&lt;gdsii|oasis&gt;/sha256=&lt;hash&gt;/&lt;file&gt;</w:t>
      </w:r>
      <w:r>
        <w:br/>
      </w:r>
      <w:r/>
      <w:r>
        <w:br/>
      </w:r>
      <w:r>
        <w:t>s3://azita-mes-logs-raw/</w:t>
      </w:r>
      <w:r>
        <w:br/>
      </w:r>
      <w:r>
        <w:t xml:space="preserve">  fab_id=&lt;fab&gt;/date=YYYY-MM-DD/system=MES/</w:t>
      </w:r>
      <w:r>
        <w:br/>
      </w:r>
      <w:r>
        <w:t xml:space="preserve">  lot_id=&lt;lot&gt;/&lt;file&gt;</w:t>
      </w:r>
    </w:p>
    <w:p>
      <w:pPr>
        <w:pStyle w:val="Heading2"/>
      </w:pPr>
      <w:r>
        <w:t>6.1 S3 provisioning skeleton</w:t>
      </w:r>
    </w:p>
    <w:p>
      <w:pPr>
        <w:pStyle w:val="CodeBlock"/>
        <w:ind w:left="173"/>
      </w:pPr>
      <w:r>
        <w:t>#!/usr/bin/env bash</w:t>
      </w:r>
      <w:r>
        <w:br/>
      </w:r>
      <w:r>
        <w:t>set -euo pipefail</w:t>
      </w:r>
      <w:r>
        <w:br/>
      </w:r>
      <w:r/>
      <w:r>
        <w:br/>
      </w:r>
      <w:r>
        <w:t>BUCKETS=(</w:t>
      </w:r>
      <w:r>
        <w:br/>
      </w:r>
      <w:r>
        <w:t xml:space="preserve">  azita-design-vaults</w:t>
      </w:r>
      <w:r>
        <w:br/>
      </w:r>
      <w:r>
        <w:t xml:space="preserve">  azita-telemetry-raw</w:t>
      </w:r>
      <w:r>
        <w:br/>
      </w:r>
      <w:r>
        <w:t xml:space="preserve">  azita-imagery-sem</w:t>
      </w:r>
      <w:r>
        <w:br/>
      </w:r>
      <w:r>
        <w:t xml:space="preserve">  azita-mes-logs-raw</w:t>
      </w:r>
      <w:r>
        <w:br/>
      </w:r>
      <w:r>
        <w:t>)</w:t>
      </w:r>
      <w:r>
        <w:br/>
      </w:r>
      <w:r/>
      <w:r>
        <w:br/>
      </w:r>
      <w:r>
        <w:t>for bucket in "${BUCKETS[@]}"; do</w:t>
      </w:r>
      <w:r>
        <w:br/>
      </w:r>
      <w:r>
        <w:t xml:space="preserve">  aws s3api create-bucket --bucket "$bucket" --region us-east-1</w:t>
      </w:r>
      <w:r>
        <w:br/>
      </w:r>
      <w:r/>
      <w:r>
        <w:br/>
      </w:r>
      <w:r>
        <w:t xml:space="preserve">  aws s3api put-bucket-encryption --bucket "$bucket" \</w:t>
      </w:r>
      <w:r>
        <w:br/>
      </w:r>
      <w:r>
        <w:t xml:space="preserve">    --server-side-encryption-configuration \</w:t>
      </w:r>
      <w:r>
        <w:br/>
      </w:r>
      <w:r>
        <w:t xml:space="preserve">    '{"Rules":[{"ApplyServerSideEncryptionByDefault":{"SSEAlgorithm":"AES256"}}]}'</w:t>
      </w:r>
      <w:r>
        <w:br/>
      </w:r>
      <w:r/>
      <w:r>
        <w:br/>
      </w:r>
      <w:r>
        <w:t xml:space="preserve">  aws s3api put-public-access-block --bucket "$bucket" \</w:t>
      </w:r>
      <w:r>
        <w:br/>
      </w:r>
      <w:r>
        <w:t xml:space="preserve">    --public-access-block-configuration \</w:t>
      </w:r>
      <w:r>
        <w:br/>
      </w:r>
      <w:r>
        <w:t xml:space="preserve">    BlockPublicAcl=true,IgnorePublicAcl=true,BlockPublicPolicy=true,RestrictPublicBuckets=true</w:t>
      </w:r>
      <w:r>
        <w:br/>
      </w:r>
      <w:r/>
      <w:r>
        <w:br/>
      </w:r>
      <w:r>
        <w:t xml:space="preserve">  aws s3api put-bucket-versioning --bucket "$bucket" \</w:t>
      </w:r>
      <w:r>
        <w:br/>
      </w:r>
      <w:r>
        <w:t xml:space="preserve">    --versioning-configuration Status=Enabled</w:t>
      </w:r>
      <w:r>
        <w:br/>
      </w:r>
      <w:r>
        <w:t>done</w:t>
      </w:r>
    </w:p>
    <w:p>
      <w:pPr>
        <w:pStyle w:val="Heading2"/>
      </w:pPr>
      <w:r>
        <w:t>6.2 Lifecycle policy skeleton</w:t>
      </w:r>
    </w:p>
    <w:p>
      <w:pPr>
        <w:pStyle w:val="CodeBlock"/>
        <w:ind w:left="173"/>
      </w:pPr>
      <w:r>
        <w:t># telemetry: IA at day 7, expire at day 30</w:t>
      </w:r>
      <w:r>
        <w:br/>
      </w:r>
      <w:r>
        <w:t>aws s3api put-bucket-lifecycle-configuration \</w:t>
      </w:r>
      <w:r>
        <w:br/>
      </w:r>
      <w:r>
        <w:t xml:space="preserve">  --bucket azita-telemetry-raw \</w:t>
      </w:r>
      <w:r>
        <w:br/>
      </w:r>
      <w:r>
        <w:t xml:space="preserve">  --lifecycle-configuration '{</w:t>
      </w:r>
      <w:r>
        <w:br/>
      </w:r>
      <w:r>
        <w:t xml:space="preserve">    "Rules":[{</w:t>
      </w:r>
      <w:r>
        <w:br/>
      </w:r>
      <w:r>
        <w:t xml:space="preserve">      "ID":"telemetry-retention",</w:t>
      </w:r>
      <w:r>
        <w:br/>
      </w:r>
      <w:r>
        <w:t xml:space="preserve">      "Status":"Enabled",</w:t>
      </w:r>
      <w:r>
        <w:br/>
      </w:r>
      <w:r>
        <w:t xml:space="preserve">      "Filter":{"Prefix":""},</w:t>
      </w:r>
      <w:r>
        <w:br/>
      </w:r>
      <w:r>
        <w:t xml:space="preserve">      "Transitions":[{"Days":7,"StorageClass":"STANDARD_IA"}],</w:t>
      </w:r>
      <w:r>
        <w:br/>
      </w:r>
      <w:r>
        <w:t xml:space="preserve">      "Expiration":{"Days":30}</w:t>
      </w:r>
      <w:r>
        <w:br/>
      </w:r>
      <w:r>
        <w:t xml:space="preserve">    }]</w:t>
      </w:r>
      <w:r>
        <w:br/>
      </w:r>
      <w:r>
        <w:t xml:space="preserve">  }'</w:t>
      </w:r>
      <w:r>
        <w:br/>
      </w:r>
      <w:r/>
      <w:r>
        <w:br/>
      </w:r>
      <w:r>
        <w:t># imagery: Deep Archive after 90 days</w:t>
      </w:r>
      <w:r>
        <w:br/>
      </w:r>
      <w:r>
        <w:t>aws s3api put-bucket-lifecycle-configuration \</w:t>
      </w:r>
      <w:r>
        <w:br/>
      </w:r>
      <w:r>
        <w:t xml:space="preserve">  --bucket azita-imagery-sem \</w:t>
      </w:r>
      <w:r>
        <w:br/>
      </w:r>
      <w:r>
        <w:t xml:space="preserve">  --lifecycle-configuration '{</w:t>
      </w:r>
      <w:r>
        <w:br/>
      </w:r>
      <w:r>
        <w:t xml:space="preserve">    "Rules":[{</w:t>
      </w:r>
      <w:r>
        <w:br/>
      </w:r>
      <w:r>
        <w:t xml:space="preserve">      "ID":"sem-archive",</w:t>
      </w:r>
      <w:r>
        <w:br/>
      </w:r>
      <w:r>
        <w:t xml:space="preserve">      "Status":"Enabled",</w:t>
      </w:r>
      <w:r>
        <w:br/>
      </w:r>
      <w:r>
        <w:t xml:space="preserve">      "Filter":{"Prefix":""},</w:t>
      </w:r>
      <w:r>
        <w:br/>
      </w:r>
      <w:r>
        <w:t xml:space="preserve">      "Transitions":[{"Days":90,"StorageClass":"DEEP_ARCHIVE"}]</w:t>
      </w:r>
      <w:r>
        <w:br/>
      </w:r>
      <w:r>
        <w:t xml:space="preserve">    }]</w:t>
      </w:r>
      <w:r>
        <w:br/>
      </w:r>
      <w:r>
        <w:t xml:space="preserve">  }'</w:t>
      </w:r>
    </w:p>
    <w:p>
      <w:r>
        <w:rPr>
          <w:b/>
        </w:rPr>
        <w:t xml:space="preserve">Production extension: </w:t>
      </w:r>
      <w:r>
        <w:t>Use the approved sovereign region/account boundary and customer-managed KMS keys if the deployment security baseline requires them. The source manual uses AES256 as its example.</w:t>
      </w:r>
    </w:p>
    <w:p>
      <w:pPr>
        <w:pStyle w:val="Heading1"/>
      </w:pPr>
      <w:r>
        <w:t>7. Software Architecture and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API Gateway</w:t>
            </w:r>
          </w:p>
        </w:tc>
        <w:tc>
          <w:tcPr>
            <w:tcW w:type="dxa" w:w="3408"/>
            <w:vAlign w:val="top"/>
          </w:tcPr>
          <w:p>
            <w:r>
              <w:t>genealogy_api, telemetry_api, audit_api</w:t>
            </w:r>
          </w:p>
        </w:tc>
        <w:tc>
          <w:tcPr>
            <w:tcW w:type="dxa" w:w="3408"/>
            <w:vAlign w:val="top"/>
          </w:tcPr>
          <w:p>
            <w:r>
              <w:t>REST/gRPC access for agents and applications.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Service Orchestration</w:t>
            </w:r>
          </w:p>
        </w:tc>
        <w:tc>
          <w:tcPr>
            <w:tcW w:type="dxa" w:w="3408"/>
            <w:vAlign w:val="top"/>
          </w:tcPr>
          <w:p>
            <w:r>
              <w:t>lineage_resolver, drift_detector, yield_learning, workflow_manager</w:t>
            </w:r>
          </w:p>
        </w:tc>
        <w:tc>
          <w:tcPr>
            <w:tcW w:type="dxa" w:w="3408"/>
            <w:vAlign w:val="top"/>
          </w:tcPr>
          <w:p>
            <w:r>
              <w:t>Yield learning and cross-domain business logic.</w:t>
            </w:r>
          </w:p>
        </w:tc>
      </w:tr>
      <w:tr>
        <w:tc>
          <w:tcPr>
            <w:tcW w:type="dxa" w:w="3408"/>
            <w:vAlign w:val="top"/>
          </w:tcPr>
          <w:p>
            <w:r>
              <w:t>Ingestion/Transformation</w:t>
            </w:r>
          </w:p>
        </w:tc>
        <w:tc>
          <w:tcPr>
            <w:tcW w:type="dxa" w:w="3408"/>
            <w:vAlign w:val="top"/>
          </w:tcPr>
          <w:p>
            <w:r>
              <w:t>secs_gem, mqtt, protobuf, hdf5, gdsii, normalizer</w:t>
            </w:r>
          </w:p>
        </w:tc>
        <w:tc>
          <w:tcPr>
            <w:tcW w:type="dxa" w:w="3408"/>
            <w:vAlign w:val="top"/>
          </w:tcPr>
          <w:p>
            <w:r>
              <w:t>OT/IT protocol and file adapters.</w:t>
            </w:r>
          </w:p>
        </w:tc>
      </w:tr>
      <w:tr>
        <w:tc>
          <w:tcPr>
            <w:tcW w:type="dxa" w:w="3408"/>
            <w:vAlign w:val="top"/>
          </w:tcPr>
          <w:p>
            <w:r>
              <w:t>Data Access</w:t>
            </w:r>
          </w:p>
        </w:tc>
        <w:tc>
          <w:tcPr>
            <w:tcW w:type="dxa" w:w="3408"/>
            <w:vAlign w:val="top"/>
          </w:tcPr>
          <w:p>
            <w:r>
              <w:t>postgres, s3, manifest repositories</w:t>
            </w:r>
          </w:p>
        </w:tc>
        <w:tc>
          <w:tcPr>
            <w:tcW w:type="dxa" w:w="3408"/>
            <w:vAlign w:val="top"/>
          </w:tcPr>
          <w:p>
            <w:r>
              <w:t>Persistence abstraction.</w:t>
            </w:r>
          </w:p>
        </w:tc>
      </w:tr>
      <w:tr>
        <w:tc>
          <w:tcPr>
            <w:tcW w:type="dxa" w:w="3408"/>
            <w:vAlign w:val="top"/>
          </w:tcPr>
          <w:p>
            <w:r>
              <w:t>Operations</w:t>
            </w:r>
          </w:p>
        </w:tc>
        <w:tc>
          <w:tcPr>
            <w:tcW w:type="dxa" w:w="3408"/>
            <w:vAlign w:val="top"/>
          </w:tcPr>
          <w:p>
            <w:r>
              <w:t>heartbeat, recovery, health, audit, metrics</w:t>
            </w:r>
          </w:p>
        </w:tc>
        <w:tc>
          <w:tcPr>
            <w:tcW w:type="dxa" w:w="3408"/>
            <w:vAlign w:val="top"/>
          </w:tcPr>
          <w:p>
            <w:r>
              <w:t>Availability, monitoring and auto-healing.</w:t>
            </w:r>
          </w:p>
        </w:tc>
      </w:tr>
    </w:tbl>
    <w:p/>
    <w:p>
      <w:pPr>
        <w:pStyle w:val="Heading2"/>
      </w:pPr>
      <w:r>
        <w:t>7.1 Repository skeleton</w:t>
      </w:r>
    </w:p>
    <w:p>
      <w:pPr>
        <w:pStyle w:val="CodeBlock"/>
        <w:ind w:left="173"/>
      </w:pPr>
      <w:r>
        <w:t>azita-spine/</w:t>
      </w:r>
      <w:r>
        <w:br/>
      </w:r>
      <w:r>
        <w:t>├── pyproject.toml</w:t>
      </w:r>
      <w:r>
        <w:br/>
      </w:r>
      <w:r>
        <w:t>├── README.md</w:t>
      </w:r>
      <w:r>
        <w:br/>
      </w:r>
      <w:r>
        <w:t>├── docker-compose.yml</w:t>
      </w:r>
      <w:r>
        <w:br/>
      </w:r>
      <w:r>
        <w:t>├── migrations/</w:t>
      </w:r>
      <w:r>
        <w:br/>
      </w:r>
      <w:r>
        <w:t>│   ├── 001_schemas.sql</w:t>
      </w:r>
      <w:r>
        <w:br/>
      </w:r>
      <w:r>
        <w:t>│   ├── 002_traceability.sql</w:t>
      </w:r>
      <w:r>
        <w:br/>
      </w:r>
      <w:r>
        <w:t>│   ├── 003_telemetry.sql</w:t>
      </w:r>
      <w:r>
        <w:br/>
      </w:r>
      <w:r>
        <w:t>│   └── 004_governance.sql</w:t>
      </w:r>
      <w:r>
        <w:br/>
      </w:r>
      <w:r>
        <w:t>├── src/azita_spine/</w:t>
      </w:r>
      <w:r>
        <w:br/>
      </w:r>
      <w:r>
        <w:t>│   ├── api/</w:t>
      </w:r>
      <w:r>
        <w:br/>
      </w:r>
      <w:r>
        <w:t>│   │   ├── main.py</w:t>
      </w:r>
      <w:r>
        <w:br/>
      </w:r>
      <w:r>
        <w:t>│   │   ├── genealogy.py</w:t>
      </w:r>
      <w:r>
        <w:br/>
      </w:r>
      <w:r>
        <w:t>│   │   ├── telemetry.py</w:t>
      </w:r>
      <w:r>
        <w:br/>
      </w:r>
      <w:r>
        <w:t>│   │   └── audit.py</w:t>
      </w:r>
      <w:r>
        <w:br/>
      </w:r>
      <w:r>
        <w:t>│   ├── domain/</w:t>
      </w:r>
      <w:r>
        <w:br/>
      </w:r>
      <w:r>
        <w:t>│   │   ├── models.py</w:t>
      </w:r>
      <w:r>
        <w:br/>
      </w:r>
      <w:r>
        <w:t>│   │   ├── lineage.py</w:t>
      </w:r>
      <w:r>
        <w:br/>
      </w:r>
      <w:r>
        <w:t>│   │   └── policies.py</w:t>
      </w:r>
      <w:r>
        <w:br/>
      </w:r>
      <w:r>
        <w:t>│   ├── services/</w:t>
      </w:r>
      <w:r>
        <w:br/>
      </w:r>
      <w:r>
        <w:t>│   │   ├── lineage_resolver.py</w:t>
      </w:r>
      <w:r>
        <w:br/>
      </w:r>
      <w:r>
        <w:t>│   │   ├── drift_detector.py</w:t>
      </w:r>
      <w:r>
        <w:br/>
      </w:r>
      <w:r>
        <w:t>│   │   ├── yield_learning.py</w:t>
      </w:r>
      <w:r>
        <w:br/>
      </w:r>
      <w:r>
        <w:t>│   │   └── workflow_manager.py</w:t>
      </w:r>
      <w:r>
        <w:br/>
      </w:r>
      <w:r>
        <w:t>│   ├── ingestion/</w:t>
      </w:r>
      <w:r>
        <w:br/>
      </w:r>
      <w:r>
        <w:t>│   │   ├── secs_gem.py</w:t>
      </w:r>
      <w:r>
        <w:br/>
      </w:r>
      <w:r>
        <w:t>│   │   ├── mqtt.py</w:t>
      </w:r>
      <w:r>
        <w:br/>
      </w:r>
      <w:r>
        <w:t>│   │   ├── protobuf.py</w:t>
      </w:r>
      <w:r>
        <w:br/>
      </w:r>
      <w:r>
        <w:t>│   │   ├── hdf5.py</w:t>
      </w:r>
      <w:r>
        <w:br/>
      </w:r>
      <w:r>
        <w:t>│   │   ├── gdsii.py</w:t>
      </w:r>
      <w:r>
        <w:br/>
      </w:r>
      <w:r>
        <w:t>│   │   └── normalizer.py</w:t>
      </w:r>
      <w:r>
        <w:br/>
      </w:r>
      <w:r>
        <w:t>│   ├── repositories/</w:t>
      </w:r>
      <w:r>
        <w:br/>
      </w:r>
      <w:r>
        <w:t>│   │   ├── postgres.py</w:t>
      </w:r>
      <w:r>
        <w:br/>
      </w:r>
      <w:r>
        <w:t>│   │   ├── s3.py</w:t>
      </w:r>
      <w:r>
        <w:br/>
      </w:r>
      <w:r>
        <w:t>│   │   └── manifest.py</w:t>
      </w:r>
      <w:r>
        <w:br/>
      </w:r>
      <w:r>
        <w:t>│   └── orchestration/</w:t>
      </w:r>
      <w:r>
        <w:br/>
      </w:r>
      <w:r>
        <w:t>│       ├── heartbeat.py</w:t>
      </w:r>
      <w:r>
        <w:br/>
      </w:r>
      <w:r>
        <w:t>│       └── auto_healing.py</w:t>
      </w:r>
      <w:r>
        <w:br/>
      </w:r>
      <w:r>
        <w:t>└── tests/</w:t>
      </w:r>
      <w:r>
        <w:br/>
      </w:r>
      <w:r>
        <w:t xml:space="preserve">    ├── test_lineage.py</w:t>
      </w:r>
      <w:r>
        <w:br/>
      </w:r>
      <w:r>
        <w:t xml:space="preserve">    ├── test_ingestion.py</w:t>
      </w:r>
      <w:r>
        <w:br/>
      </w:r>
      <w:r>
        <w:t xml:space="preserve">    ├── test_drift.py</w:t>
      </w:r>
      <w:r>
        <w:br/>
      </w:r>
      <w:r>
        <w:t xml:space="preserve">    └── test_api.py</w:t>
      </w:r>
    </w:p>
    <w:p>
      <w:pPr>
        <w:pStyle w:val="Heading1"/>
      </w:pPr>
      <w:r>
        <w:t>8. Python Skeleton Code</w:t>
      </w:r>
    </w:p>
    <w:p>
      <w:pPr>
        <w:pStyle w:val="Heading2"/>
      </w:pPr>
      <w:r>
        <w:t>8.1 Configuration</w:t>
      </w:r>
    </w:p>
    <w:p>
      <w:pPr>
        <w:pStyle w:val="CodeBlock"/>
        <w:ind w:left="173"/>
      </w:pPr>
      <w:r>
        <w:t>from pydantic_settings import BaseSettings</w:t>
      </w:r>
      <w:r>
        <w:br/>
      </w:r>
      <w:r/>
      <w:r>
        <w:br/>
      </w:r>
      <w:r>
        <w:t>class Settings(BaseSettings):</w:t>
      </w:r>
      <w:r>
        <w:br/>
      </w:r>
      <w:r>
        <w:t xml:space="preserve">    postgres_dsn: str</w:t>
      </w:r>
      <w:r>
        <w:br/>
      </w:r>
      <w:r>
        <w:t xml:space="preserve">    s3_region: str = "us-east-1"</w:t>
      </w:r>
      <w:r>
        <w:br/>
      </w:r>
      <w:r>
        <w:t xml:space="preserve">    telemetry_bucket: str = "azita-telemetry-raw"</w:t>
      </w:r>
      <w:r>
        <w:br/>
      </w:r>
      <w:r>
        <w:t xml:space="preserve">    imagery_bucket: str = "azita-imagery-sem"</w:t>
      </w:r>
      <w:r>
        <w:br/>
      </w:r>
      <w:r>
        <w:t xml:space="preserve">    design_bucket: str = "azita-design-vaults"</w:t>
      </w:r>
      <w:r>
        <w:br/>
      </w:r>
      <w:r>
        <w:t xml:space="preserve">    mes_bucket: str = "azita-mes-logs-raw"</w:t>
      </w:r>
      <w:r>
        <w:br/>
      </w:r>
      <w:r>
        <w:t xml:space="preserve">    heartbeat_interval_ms: int = 500</w:t>
      </w:r>
      <w:r>
        <w:br/>
      </w:r>
      <w:r/>
      <w:r>
        <w:br/>
      </w:r>
      <w:r>
        <w:t>settings = Settings()</w:t>
      </w:r>
    </w:p>
    <w:p>
      <w:pPr>
        <w:pStyle w:val="Heading2"/>
      </w:pPr>
      <w:r>
        <w:t>8.2 S3 repository</w:t>
      </w:r>
    </w:p>
    <w:p>
      <w:pPr>
        <w:pStyle w:val="CodeBlock"/>
        <w:ind w:left="173"/>
      </w:pPr>
      <w:r>
        <w:t>import boto3</w:t>
      </w:r>
      <w:r>
        <w:br/>
      </w:r>
      <w:r/>
      <w:r>
        <w:br/>
      </w:r>
      <w:r>
        <w:t>class S3Repository:</w:t>
      </w:r>
      <w:r>
        <w:br/>
      </w:r>
      <w:r>
        <w:t xml:space="preserve">    def __init__(self, bucket: str, region: str):</w:t>
      </w:r>
      <w:r>
        <w:br/>
      </w:r>
      <w:r>
        <w:t xml:space="preserve">        self.bucket = bucket</w:t>
      </w:r>
      <w:r>
        <w:br/>
      </w:r>
      <w:r>
        <w:t xml:space="preserve">        self.client = boto3.client("s3", region_name=region)</w:t>
      </w:r>
      <w:r>
        <w:br/>
      </w:r>
      <w:r/>
      <w:r>
        <w:br/>
      </w:r>
      <w:r>
        <w:t xml:space="preserve">    def put_bytes(self, key: str, payload: bytes, content_type: str):</w:t>
      </w:r>
      <w:r>
        <w:br/>
      </w:r>
      <w:r>
        <w:t xml:space="preserve">        self.client.put_object(</w:t>
      </w:r>
      <w:r>
        <w:br/>
      </w:r>
      <w:r>
        <w:t xml:space="preserve">            Bucket=self.bucket,</w:t>
      </w:r>
      <w:r>
        <w:br/>
      </w:r>
      <w:r>
        <w:t xml:space="preserve">            Key=key,</w:t>
      </w:r>
      <w:r>
        <w:br/>
      </w:r>
      <w:r>
        <w:t xml:space="preserve">            Body=payload,</w:t>
      </w:r>
      <w:r>
        <w:br/>
      </w:r>
      <w:r>
        <w:t xml:space="preserve">            ContentType=content_type,</w:t>
      </w:r>
      <w:r>
        <w:br/>
      </w:r>
      <w:r>
        <w:t xml:space="preserve">        )</w:t>
      </w:r>
      <w:r>
        <w:br/>
      </w:r>
      <w:r>
        <w:t xml:space="preserve">        return f"s3://{self.bucket}/{key}"</w:t>
      </w:r>
    </w:p>
    <w:p>
      <w:pPr>
        <w:pStyle w:val="Heading2"/>
      </w:pPr>
      <w:r>
        <w:t>8.3 Telemetry ingestion worker</w:t>
      </w:r>
    </w:p>
    <w:p>
      <w:pPr>
        <w:pStyle w:val="CodeBlock"/>
        <w:ind w:left="173"/>
      </w:pPr>
      <w:r>
        <w:t>import hashlib</w:t>
      </w:r>
      <w:r>
        <w:br/>
      </w:r>
      <w:r>
        <w:t>from datetime import datetime, timezone</w:t>
      </w:r>
      <w:r>
        <w:br/>
      </w:r>
      <w:r/>
      <w:r>
        <w:br/>
      </w:r>
      <w:r>
        <w:t>class TelemetryIngestionWorker:</w:t>
      </w:r>
      <w:r>
        <w:br/>
      </w:r>
      <w:r>
        <w:t xml:space="preserve">    def __init__(self, adapter, s3_repo, manifest_repo, lineage_resolver):</w:t>
      </w:r>
      <w:r>
        <w:br/>
      </w:r>
      <w:r>
        <w:t xml:space="preserve">        self.adapter = adapter</w:t>
      </w:r>
      <w:r>
        <w:br/>
      </w:r>
      <w:r>
        <w:t xml:space="preserve">        self.s3 = s3_repo</w:t>
      </w:r>
      <w:r>
        <w:br/>
      </w:r>
      <w:r>
        <w:t xml:space="preserve">        self.manifest = manifest_repo</w:t>
      </w:r>
      <w:r>
        <w:br/>
      </w:r>
      <w:r>
        <w:t xml:space="preserve">        self.lineage = lineage_resolver</w:t>
      </w:r>
      <w:r>
        <w:br/>
      </w:r>
      <w:r/>
      <w:r>
        <w:br/>
      </w:r>
      <w:r>
        <w:t xml:space="preserve">    async def process(self, packet: bytes):</w:t>
      </w:r>
      <w:r>
        <w:br/>
      </w:r>
      <w:r>
        <w:t xml:space="preserve">        event = self.adapter.decode(packet)</w:t>
      </w:r>
      <w:r>
        <w:br/>
      </w:r>
      <w:r/>
      <w:r>
        <w:br/>
      </w:r>
      <w:r>
        <w:t xml:space="preserve">        lineage = await self.lineage.resolve(</w:t>
      </w:r>
      <w:r>
        <w:br/>
      </w:r>
      <w:r>
        <w:t xml:space="preserve">            tool_id=event.tool_id,</w:t>
      </w:r>
      <w:r>
        <w:br/>
      </w:r>
      <w:r>
        <w:t xml:space="preserve">            event_time=event.timestamp,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day = event.timestamp.strftime("%Y-%m-%d")</w:t>
      </w:r>
      <w:r>
        <w:br/>
      </w:r>
      <w:r>
        <w:t xml:space="preserve">        hour = event.timestamp.strftime("%H")</w:t>
      </w:r>
      <w:r>
        <w:br/>
      </w:r>
      <w:r>
        <w:t xml:space="preserve">        key = (</w:t>
      </w:r>
      <w:r>
        <w:br/>
      </w:r>
      <w:r>
        <w:t xml:space="preserve">            f"fab_id={event.fab_id}/date={day}/hour={hour}/"</w:t>
      </w:r>
      <w:r>
        <w:br/>
      </w:r>
      <w:r>
        <w:t xml:space="preserve">            f"tool_id={event.tool_id}/sensor_id={event.sensor_id}/"</w:t>
      </w:r>
      <w:r>
        <w:br/>
      </w:r>
      <w:r>
        <w:t xml:space="preserve">            f"wafer_id={lineage.wafer_id}/{event.event_id}.pb"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uri = self.s3.put_bytes(</w:t>
      </w:r>
      <w:r>
        <w:br/>
      </w:r>
      <w:r>
        <w:t xml:space="preserve">            key, packet, "application/x-protobuf"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checksum = hashlib.sha256(packet).hexdigest()</w:t>
      </w:r>
      <w:r>
        <w:br/>
      </w:r>
      <w:r/>
      <w:r>
        <w:br/>
      </w:r>
      <w:r>
        <w:t xml:space="preserve">        await self.manifest.insert(</w:t>
      </w:r>
      <w:r>
        <w:br/>
      </w:r>
      <w:r>
        <w:t xml:space="preserve">            object_key=key,</w:t>
      </w:r>
      <w:r>
        <w:br/>
      </w:r>
      <w:r>
        <w:t xml:space="preserve">            s3_prefix=f"fab_id={event.fab_id}/date={day}/hour={hour}",</w:t>
      </w:r>
      <w:r>
        <w:br/>
      </w:r>
      <w:r>
        <w:t xml:space="preserve">            bucket_name=self.s3.bucket,</w:t>
      </w:r>
      <w:r>
        <w:br/>
      </w:r>
      <w:r>
        <w:t xml:space="preserve">            sensor_count=1,</w:t>
      </w:r>
      <w:r>
        <w:br/>
      </w:r>
      <w:r>
        <w:t xml:space="preserve">            ingestion_timestamp=datetime.now(timezone.utc),</w:t>
      </w:r>
      <w:r>
        <w:br/>
      </w:r>
      <w:r>
        <w:t xml:space="preserve">            wafer_id=lineage.wafer_id,</w:t>
      </w:r>
      <w:r>
        <w:br/>
      </w:r>
      <w:r>
        <w:t xml:space="preserve">            tool_id=event.tool_id,</w:t>
      </w:r>
      <w:r>
        <w:br/>
      </w:r>
      <w:r>
        <w:t xml:space="preserve">            checksum_sha256=checksum,</w:t>
      </w:r>
      <w:r>
        <w:br/>
      </w:r>
      <w:r>
        <w:t xml:space="preserve">        )</w:t>
      </w:r>
      <w:r>
        <w:br/>
      </w:r>
      <w:r>
        <w:t xml:space="preserve">        return uri</w:t>
      </w:r>
    </w:p>
    <w:p>
      <w:pPr>
        <w:pStyle w:val="Heading2"/>
      </w:pPr>
      <w:r>
        <w:t>8.4 Lineage resolver</w:t>
      </w:r>
    </w:p>
    <w:p>
      <w:pPr>
        <w:pStyle w:val="CodeBlock"/>
        <w:ind w:left="173"/>
      </w:pPr>
      <w:r>
        <w:t>class LineageResolver:</w:t>
      </w:r>
      <w:r>
        <w:br/>
      </w:r>
      <w:r>
        <w:t xml:space="preserve">    def __init__(self, genealogy_repo):</w:t>
      </w:r>
      <w:r>
        <w:br/>
      </w:r>
      <w:r>
        <w:t xml:space="preserve">        self.repo = genealogy_repo</w:t>
      </w:r>
      <w:r>
        <w:br/>
      </w:r>
      <w:r/>
      <w:r>
        <w:br/>
      </w:r>
      <w:r>
        <w:t xml:space="preserve">    async def resolve(self, tool_id: str, event_time):</w:t>
      </w:r>
      <w:r>
        <w:br/>
      </w:r>
      <w:r>
        <w:t xml:space="preserve">        run = await self.repo.find_active_tool_run(tool_id, event_time)</w:t>
      </w:r>
      <w:r>
        <w:br/>
      </w:r>
      <w:r>
        <w:t xml:space="preserve">        if not run:</w:t>
      </w:r>
      <w:r>
        <w:br/>
      </w:r>
      <w:r>
        <w:t xml:space="preserve">            raise LookupError(</w:t>
      </w:r>
      <w:r>
        <w:br/>
      </w:r>
      <w:r>
        <w:t xml:space="preserve">                f"No active tool run for {tool_id} at {event_time}"</w:t>
      </w:r>
      <w:r>
        <w:br/>
      </w:r>
      <w:r>
        <w:t xml:space="preserve">            )</w:t>
      </w:r>
      <w:r>
        <w:br/>
      </w:r>
      <w:r>
        <w:t xml:space="preserve">        return run</w:t>
      </w:r>
    </w:p>
    <w:p>
      <w:pPr>
        <w:pStyle w:val="Heading2"/>
      </w:pPr>
      <w:r>
        <w:t>8.5 Drift detector</w:t>
      </w:r>
    </w:p>
    <w:p>
      <w:pPr>
        <w:pStyle w:val="CodeBlock"/>
        <w:ind w:left="173"/>
      </w:pPr>
      <w:r>
        <w:t>class DriftDetector:</w:t>
      </w:r>
      <w:r>
        <w:br/>
      </w:r>
      <w:r>
        <w:t xml:space="preserve">    def __init__(self, baseline_repo):</w:t>
      </w:r>
      <w:r>
        <w:br/>
      </w:r>
      <w:r>
        <w:t xml:space="preserve">        self.baselines = baseline_repo</w:t>
      </w:r>
      <w:r>
        <w:br/>
      </w:r>
      <w:r/>
      <w:r>
        <w:br/>
      </w:r>
      <w:r>
        <w:t xml:space="preserve">    async def evaluate(self, sensor_id, value):</w:t>
      </w:r>
      <w:r>
        <w:br/>
      </w:r>
      <w:r>
        <w:t xml:space="preserve">        b = await self.baselines.get(sensor_id)</w:t>
      </w:r>
      <w:r>
        <w:br/>
      </w:r>
      <w:r/>
      <w:r>
        <w:br/>
      </w:r>
      <w:r>
        <w:t xml:space="preserve">        if value &lt; b.nominal_min or value &gt; b.nominal_max:</w:t>
      </w:r>
      <w:r>
        <w:br/>
      </w:r>
      <w:r>
        <w:t xml:space="preserve">            return {</w:t>
      </w:r>
      <w:r>
        <w:br/>
      </w:r>
      <w:r>
        <w:t xml:space="preserve">                "anomaly": True,</w:t>
      </w:r>
      <w:r>
        <w:br/>
      </w:r>
      <w:r>
        <w:t xml:space="preserve">                "reason": "outside_nominal_range",</w:t>
      </w:r>
      <w:r>
        <w:br/>
      </w:r>
      <w:r>
        <w:t xml:space="preserve">                "sensor_id": str(sensor_id),</w:t>
      </w:r>
      <w:r>
        <w:br/>
      </w:r>
      <w:r>
        <w:t xml:space="preserve">                "value": value,</w:t>
      </w:r>
      <w:r>
        <w:br/>
      </w:r>
      <w:r>
        <w:t xml:space="preserve">            }</w:t>
      </w:r>
      <w:r>
        <w:br/>
      </w:r>
      <w:r/>
      <w:r>
        <w:br/>
      </w:r>
      <w:r>
        <w:t xml:space="preserve">        return {"anomaly": False, "sensor_id": str(sensor_id)}</w:t>
      </w:r>
    </w:p>
    <w:p>
      <w:pPr>
        <w:pStyle w:val="Heading2"/>
      </w:pPr>
      <w:r>
        <w:t>8.6 FastAPI interface</w:t>
      </w:r>
    </w:p>
    <w:p>
      <w:pPr>
        <w:pStyle w:val="CodeBlock"/>
        <w:ind w:left="173"/>
      </w:pPr>
      <w:r>
        <w:t>from fastapi import FastAPI</w:t>
      </w:r>
      <w:r>
        <w:br/>
      </w:r>
      <w:r/>
      <w:r>
        <w:br/>
      </w:r>
      <w:r>
        <w:t>app = FastAPI(title="AZITA Traceability Spine")</w:t>
      </w:r>
      <w:r>
        <w:br/>
      </w:r>
      <w:r/>
      <w:r>
        <w:br/>
      </w:r>
      <w:r>
        <w:t>@app.get("/v1/wafers/{wafer_id}/genealogy")</w:t>
      </w:r>
      <w:r>
        <w:br/>
      </w:r>
      <w:r>
        <w:t>async def wafer_genealogy(wafer_id: str):</w:t>
      </w:r>
      <w:r>
        <w:br/>
      </w:r>
      <w:r>
        <w:t xml:space="preserve">    return await genealogy_service.get_genealogy(wafer_id)</w:t>
      </w:r>
      <w:r>
        <w:br/>
      </w:r>
      <w:r/>
      <w:r>
        <w:br/>
      </w:r>
      <w:r>
        <w:t>@app.get("/v1/wafers/{wafer_id}/telemetry")</w:t>
      </w:r>
      <w:r>
        <w:br/>
      </w:r>
      <w:r>
        <w:t>async def wafer_telemetry(wafer_id: str, start: str, end: str):</w:t>
      </w:r>
      <w:r>
        <w:br/>
      </w:r>
      <w:r>
        <w:t xml:space="preserve">    return await telemetry_service.find_objects(</w:t>
      </w:r>
      <w:r>
        <w:br/>
      </w:r>
      <w:r>
        <w:t xml:space="preserve">        wafer_id=wafer_id, start=start, end=end</w:t>
      </w:r>
      <w:r>
        <w:br/>
      </w:r>
      <w:r>
        <w:t xml:space="preserve">    )</w:t>
      </w:r>
      <w:r>
        <w:br/>
      </w:r>
      <w:r/>
      <w:r>
        <w:br/>
      </w:r>
      <w:r>
        <w:t>@app.get("/v1/ip/{ip_id}/access")</w:t>
      </w:r>
      <w:r>
        <w:br/>
      </w:r>
      <w:r>
        <w:t>async def ip_access_history(ip_id: str):</w:t>
      </w:r>
      <w:r>
        <w:br/>
      </w:r>
      <w:r>
        <w:t xml:space="preserve">    return await audit_service.get_access_history(ip_id)</w:t>
      </w:r>
    </w:p>
    <w:p>
      <w:pPr>
        <w:pStyle w:val="Heading1"/>
      </w:pPr>
      <w:r>
        <w:t>9. End-to-End Event Flow</w:t>
      </w:r>
    </w:p>
    <w:p>
      <w:pPr>
        <w:pStyle w:val="CodeBlock"/>
        <w:ind w:left="173"/>
      </w:pPr>
      <w:r>
        <w:t>1. Equipment emits SECS/GEM or native Protobuf/MQTT telemetry.</w:t>
      </w:r>
      <w:r>
        <w:br/>
      </w:r>
      <w:r>
        <w:t>2. Adapter converts the signal to a canonical event envelope.</w:t>
      </w:r>
      <w:r>
        <w:br/>
      </w:r>
      <w:r>
        <w:t>3. Worker validates event_id, timestamp, tool_id and payload.</w:t>
      </w:r>
      <w:r>
        <w:br/>
      </w:r>
      <w:r>
        <w:t>4. LineageResolver maps event → wafer/lot/process-step context.</w:t>
      </w:r>
      <w:r>
        <w:br/>
      </w:r>
      <w:r>
        <w:t>5. Raw payload is written to azita-telemetry-raw.</w:t>
      </w:r>
      <w:r>
        <w:br/>
      </w:r>
      <w:r>
        <w:t>6. s3_object_manifest records the searchable object metadata.</w:t>
      </w:r>
      <w:r>
        <w:br/>
      </w:r>
      <w:r>
        <w:t>7. DriftDetector evaluates values against sensor_baselines.</w:t>
      </w:r>
      <w:r>
        <w:br/>
      </w:r>
      <w:r>
        <w:t>8. Anomaly/yield event is produced when thresholds are exceeded.</w:t>
      </w:r>
      <w:r>
        <w:br/>
      </w:r>
      <w:r>
        <w:t>9. Genealogy/Telemetry APIs expose correlated evidence.</w:t>
      </w:r>
      <w:r>
        <w:br/>
      </w:r>
      <w:r>
        <w:t>10. Authorized AI agents synthesize the evidence into an RCA/yield insight.</w:t>
      </w:r>
    </w:p>
    <w:p>
      <w:pPr>
        <w:pStyle w:val="Heading1"/>
      </w:pPr>
      <w:r>
        <w:t>10. Canonical Event Envelope</w:t>
      </w:r>
    </w:p>
    <w:p>
      <w:pPr>
        <w:pStyle w:val="CodeBlock"/>
        <w:ind w:left="173"/>
      </w:pPr>
      <w:r>
        <w:t>{</w:t>
      </w:r>
      <w:r>
        <w:br/>
      </w:r>
      <w:r>
        <w:t xml:space="preserve">  "event_id": "uuid",</w:t>
      </w:r>
      <w:r>
        <w:br/>
      </w:r>
      <w:r>
        <w:t xml:space="preserve">  "event_type": "telemetry.sensor.reading",</w:t>
      </w:r>
      <w:r>
        <w:br/>
      </w:r>
      <w:r>
        <w:t xml:space="preserve">  "timestamp": "2026-08-08T14:20:31.123Z",</w:t>
      </w:r>
      <w:r>
        <w:br/>
      </w:r>
      <w:r>
        <w:t xml:space="preserve">  "fab_id": "FAB-01",</w:t>
      </w:r>
      <w:r>
        <w:br/>
      </w:r>
      <w:r>
        <w:t xml:space="preserve">  "tool_id": "ETCH-042",</w:t>
      </w:r>
      <w:r>
        <w:br/>
      </w:r>
      <w:r>
        <w:t xml:space="preserve">  "chamber_id": "CH-02",</w:t>
      </w:r>
      <w:r>
        <w:br/>
      </w:r>
      <w:r>
        <w:t xml:space="preserve">  "sensor_id": "uuid",</w:t>
      </w:r>
      <w:r>
        <w:br/>
      </w:r>
      <w:r>
        <w:t xml:space="preserve">  "wafer_id": "uuid",</w:t>
      </w:r>
      <w:r>
        <w:br/>
      </w:r>
      <w:r>
        <w:t xml:space="preserve">  "lot_id": "LOT-402",</w:t>
      </w:r>
      <w:r>
        <w:br/>
      </w:r>
      <w:r>
        <w:t xml:space="preserve">  "process_step_id": 417,</w:t>
      </w:r>
      <w:r>
        <w:br/>
      </w:r>
      <w:r>
        <w:t xml:space="preserve">  "payload_ref": {</w:t>
      </w:r>
      <w:r>
        <w:br/>
      </w:r>
      <w:r>
        <w:t xml:space="preserve">    "bucket": "azita-telemetry-raw",</w:t>
      </w:r>
      <w:r>
        <w:br/>
      </w:r>
      <w:r>
        <w:t xml:space="preserve">    "object_key": "..."</w:t>
      </w:r>
      <w:r>
        <w:br/>
      </w:r>
      <w:r>
        <w:t xml:space="preserve">  },</w:t>
      </w:r>
      <w:r>
        <w:br/>
      </w:r>
      <w:r>
        <w:t xml:space="preserve">  "attributes": {</w:t>
      </w:r>
      <w:r>
        <w:br/>
      </w:r>
      <w:r>
        <w:t xml:space="preserve">    "temperature_c": 42.7,</w:t>
      </w:r>
      <w:r>
        <w:br/>
      </w:r>
      <w:r>
        <w:t xml:space="preserve">    "pressure_pa": 18.4,</w:t>
      </w:r>
      <w:r>
        <w:br/>
      </w:r>
      <w:r>
        <w:t xml:space="preserve">    "gas_flow_sccm": 112.0</w:t>
      </w:r>
      <w:r>
        <w:br/>
      </w:r>
      <w:r>
        <w:t xml:space="preserve">  }</w:t>
      </w:r>
      <w:r>
        <w:br/>
      </w:r>
      <w:r>
        <w:t>}</w:t>
      </w:r>
    </w:p>
    <w:p>
      <w:pPr>
        <w:pStyle w:val="Heading1"/>
      </w:pPr>
      <w:r>
        <w:t>11. AI / RAG / Agent Boundary</w:t>
      </w:r>
    </w:p>
    <w:p>
      <w:r>
        <w:t>The supplied software design positions the API layer as the interface to Agentic &amp; LLM Systems. Therefore, the recommended pattern is to keep LLMs outside the sovereign data stores. Agents call governed APIs that resolve identity, enforce policy, retrieve evidence and generate audit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AI capability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556"/>
            <w:vAlign w:val="top"/>
          </w:tcPr>
          <w:p>
            <w:r>
              <w:t>Genealogy Agent</w:t>
            </w:r>
          </w:p>
        </w:tc>
        <w:tc>
          <w:tcPr>
            <w:tcW w:type="dxa" w:w="2556"/>
            <w:vAlign w:val="top"/>
          </w:tcPr>
          <w:p>
            <w:r>
              <w:t>wafer_id / lot_id</w:t>
            </w:r>
          </w:p>
        </w:tc>
        <w:tc>
          <w:tcPr>
            <w:tcW w:type="dxa" w:w="2556"/>
            <w:vAlign w:val="top"/>
          </w:tcPr>
          <w:p>
            <w:r>
              <w:t>Build process history</w:t>
            </w:r>
          </w:p>
        </w:tc>
        <w:tc>
          <w:tcPr>
            <w:tcW w:type="dxa" w:w="2556"/>
            <w:vAlign w:val="top"/>
          </w:tcPr>
          <w:p>
            <w:r>
              <w:t>Genealogy API</w:t>
            </w:r>
          </w:p>
        </w:tc>
      </w:tr>
      <w:tr>
        <w:tc>
          <w:tcPr>
            <w:tcW w:type="dxa" w:w="2556"/>
            <w:vAlign w:val="top"/>
          </w:tcPr>
          <w:p>
            <w:r>
              <w:t>Yield RCA Agent</w:t>
            </w:r>
          </w:p>
        </w:tc>
        <w:tc>
          <w:tcPr>
            <w:tcW w:type="dxa" w:w="2556"/>
            <w:vAlign w:val="top"/>
          </w:tcPr>
          <w:p>
            <w:r>
              <w:t>Yield anomaly</w:t>
            </w:r>
          </w:p>
        </w:tc>
        <w:tc>
          <w:tcPr>
            <w:tcW w:type="dxa" w:w="2556"/>
            <w:vAlign w:val="top"/>
          </w:tcPr>
          <w:p>
            <w:r>
              <w:t>Correlate tool + telemetry + test</w:t>
            </w:r>
          </w:p>
        </w:tc>
        <w:tc>
          <w:tcPr>
            <w:tcW w:type="dxa" w:w="2556"/>
            <w:vAlign w:val="top"/>
          </w:tcPr>
          <w:p>
            <w:r>
              <w:t>Service APIs</w:t>
            </w:r>
          </w:p>
        </w:tc>
      </w:tr>
      <w:tr>
        <w:tc>
          <w:tcPr>
            <w:tcW w:type="dxa" w:w="2556"/>
            <w:vAlign w:val="top"/>
          </w:tcPr>
          <w:p>
            <w:r>
              <w:t>Telemetry RAG</w:t>
            </w:r>
          </w:p>
        </w:tc>
        <w:tc>
          <w:tcPr>
            <w:tcW w:type="dxa" w:w="2556"/>
            <w:vAlign w:val="top"/>
          </w:tcPr>
          <w:p>
            <w:r>
              <w:t>Telemetry metadata</w:t>
            </w:r>
          </w:p>
        </w:tc>
        <w:tc>
          <w:tcPr>
            <w:tcW w:type="dxa" w:w="2556"/>
            <w:vAlign w:val="top"/>
          </w:tcPr>
          <w:p>
            <w:r>
              <w:t>Retrieve relevant summaries/evidence</w:t>
            </w:r>
          </w:p>
        </w:tc>
        <w:tc>
          <w:tcPr>
            <w:tcW w:type="dxa" w:w="2556"/>
            <w:vAlign w:val="top"/>
          </w:tcPr>
          <w:p>
            <w:r>
              <w:t>Manifest + derived features</w:t>
            </w:r>
          </w:p>
        </w:tc>
      </w:tr>
      <w:tr>
        <w:tc>
          <w:tcPr>
            <w:tcW w:type="dxa" w:w="2556"/>
            <w:vAlign w:val="top"/>
          </w:tcPr>
          <w:p>
            <w:r>
              <w:t>Design/IP Agent</w:t>
            </w:r>
          </w:p>
        </w:tc>
        <w:tc>
          <w:tcPr>
            <w:tcW w:type="dxa" w:w="2556"/>
            <w:vAlign w:val="top"/>
          </w:tcPr>
          <w:p>
            <w:r>
              <w:t>ip_id/version</w:t>
            </w:r>
          </w:p>
        </w:tc>
        <w:tc>
          <w:tcPr>
            <w:tcW w:type="dxa" w:w="2556"/>
            <w:vAlign w:val="top"/>
          </w:tcPr>
          <w:p>
            <w:r>
              <w:t>Explain design context</w:t>
            </w:r>
          </w:p>
        </w:tc>
        <w:tc>
          <w:tcPr>
            <w:tcW w:type="dxa" w:w="2556"/>
            <w:vAlign w:val="top"/>
          </w:tcPr>
          <w:p>
            <w:r>
              <w:t>Audit/IP API</w:t>
            </w:r>
          </w:p>
        </w:tc>
      </w:tr>
      <w:tr>
        <w:tc>
          <w:tcPr>
            <w:tcW w:type="dxa" w:w="2556"/>
            <w:vAlign w:val="top"/>
          </w:tcPr>
          <w:p>
            <w:r>
              <w:t>Knowledge Graph</w:t>
            </w:r>
          </w:p>
        </w:tc>
        <w:tc>
          <w:tcPr>
            <w:tcW w:type="dxa" w:w="2556"/>
            <w:vAlign w:val="top"/>
          </w:tcPr>
          <w:p>
            <w:r>
              <w:t>Canonical entities/relations</w:t>
            </w:r>
          </w:p>
        </w:tc>
        <w:tc>
          <w:tcPr>
            <w:tcW w:type="dxa" w:w="2556"/>
            <w:vAlign w:val="top"/>
          </w:tcPr>
          <w:p>
            <w:r>
              <w:t>Cross-domain navigation</w:t>
            </w:r>
          </w:p>
        </w:tc>
        <w:tc>
          <w:tcPr>
            <w:tcW w:type="dxa" w:w="2556"/>
            <w:vAlign w:val="top"/>
          </w:tcPr>
          <w:p>
            <w:r>
              <w:t>Derived metadata</w:t>
            </w:r>
          </w:p>
        </w:tc>
      </w:tr>
    </w:tbl>
    <w:p/>
    <w:p>
      <w:r>
        <w:rPr>
          <w:b/>
        </w:rPr>
        <w:t xml:space="preserve">Security principle: </w:t>
      </w:r>
      <w:r>
        <w:t>Do not provide unrestricted S3 credentials to LLM agents. Protected design access should go through the audit/IP service.</w:t>
      </w:r>
    </w:p>
    <w:p>
      <w:pPr>
        <w:pStyle w:val="Heading1"/>
      </w:pPr>
      <w:r>
        <w:t>12. Security and Sovereign Boundary</w:t>
      </w:r>
    </w:p>
    <w:p>
      <w:pPr>
        <w:pStyle w:val="ListBullet"/>
      </w:pPr>
      <w:r>
        <w:t>Private S3 buckets with public-access blocking.</w:t>
      </w:r>
    </w:p>
    <w:p>
      <w:pPr>
        <w:pStyle w:val="ListBullet"/>
      </w:pPr>
      <w:r>
        <w:t>Encryption at rest and encrypted database connections.</w:t>
      </w:r>
    </w:p>
    <w:p>
      <w:pPr>
        <w:pStyle w:val="ListBullet"/>
      </w:pPr>
      <w:r>
        <w:t>Versioning and retention controls for design IP.</w:t>
      </w:r>
    </w:p>
    <w:p>
      <w:pPr>
        <w:pStyle w:val="ListBullet"/>
      </w:pPr>
      <w:r>
        <w:t>Immutable/append-only audit trail for design access.</w:t>
      </w:r>
    </w:p>
    <w:p>
      <w:pPr>
        <w:pStyle w:val="ListBullet"/>
      </w:pPr>
      <w:r>
        <w:t>Network segmentation between OT, ingestion/edge, data plane and AI/application plane.</w:t>
      </w:r>
    </w:p>
    <w:p>
      <w:pPr>
        <w:pStyle w:val="ListBullet"/>
      </w:pPr>
      <w:r>
        <w:t>Least-privilege, short-lived service credentials.</w:t>
      </w:r>
    </w:p>
    <w:p>
      <w:pPr>
        <w:pStyle w:val="ListBullet"/>
      </w:pPr>
      <w:r>
        <w:t>LLM-to-storage access mediated by APIs and policy enforcement.</w:t>
      </w:r>
    </w:p>
    <w:p>
      <w:pPr>
        <w:pStyle w:val="ListBullet"/>
      </w:pPr>
      <w:r>
        <w:t>TIMESTAMPTZ, UUID, JSONB, NUMERIC and INET used according to the supplied global standards.</w:t>
      </w:r>
    </w:p>
    <w:p>
      <w:pPr>
        <w:pStyle w:val="Heading1"/>
      </w:pPr>
      <w:r>
        <w:t>13. Reliability and Auto-Healing</w:t>
      </w:r>
    </w:p>
    <w:p>
      <w:r>
        <w:t>The DBA manual specifies a 500 ms heartbeat interval and a recovery trigger when last_seen exceeds heartbeat_interval_ms × 3. The supplied software architecture also targets 99.99% availability and sub-second ingestion.</w:t>
      </w:r>
    </w:p>
    <w:p>
      <w:pPr>
        <w:pStyle w:val="CodeBlock"/>
        <w:ind w:left="173"/>
      </w:pPr>
      <w:r>
        <w:t>async def health_loop(agent_registry, recovery):</w:t>
      </w:r>
      <w:r>
        <w:br/>
      </w:r>
      <w:r>
        <w:t xml:space="preserve">    while True:</w:t>
      </w:r>
      <w:r>
        <w:br/>
      </w:r>
      <w:r>
        <w:t xml:space="preserve">        now = utcnow()</w:t>
      </w:r>
      <w:r>
        <w:br/>
      </w:r>
      <w:r/>
      <w:r>
        <w:br/>
      </w:r>
      <w:r>
        <w:t xml:space="preserve">        for agent in await agent_registry.active_agents():</w:t>
      </w:r>
      <w:r>
        <w:br/>
      </w:r>
      <w:r>
        <w:t xml:space="preserve">            timeout_ms = agent.heartbeat_interval_ms * 3</w:t>
      </w:r>
      <w:r>
        <w:br/>
      </w:r>
      <w:r/>
      <w:r>
        <w:br/>
      </w:r>
      <w:r>
        <w:t xml:space="preserve">            if elapsed_ms(agent.last_seen, now) &gt; timeout_ms:</w:t>
      </w:r>
      <w:r>
        <w:br/>
      </w:r>
      <w:r>
        <w:t xml:space="preserve">                await agent_registry.mark(agent.agent_id, "recovering")</w:t>
      </w:r>
      <w:r>
        <w:br/>
      </w:r>
      <w:r>
        <w:t xml:space="preserve">                await recovery.restart(agent.agent_id)</w:t>
      </w:r>
    </w:p>
    <w:p>
      <w:pPr>
        <w:pStyle w:val="ListBullet"/>
      </w:pPr>
      <w:r>
        <w:t>Use idempotent event_id processing so retries do not create duplicate records.</w:t>
      </w:r>
    </w:p>
    <w:p>
      <w:pPr>
        <w:pStyle w:val="ListBullet"/>
      </w:pPr>
      <w:r>
        <w:t>Use dead-letter handling for malformed or unresolved events.</w:t>
      </w:r>
    </w:p>
    <w:p>
      <w:pPr>
        <w:pStyle w:val="ListBullet"/>
      </w:pPr>
      <w:r>
        <w:t>Record all recovery actions in auto_healing_logs.</w:t>
      </w:r>
    </w:p>
    <w:p>
      <w:pPr>
        <w:pStyle w:val="ListBullet"/>
      </w:pPr>
      <w:r>
        <w:t>Measure P50/P95/P99 ingestion latency separately from average latency.</w:t>
      </w:r>
    </w:p>
    <w:p>
      <w:pPr>
        <w:pStyle w:val="Heading1"/>
      </w:pPr>
      <w:r>
        <w:t>14. Observability and SLOs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Baseline/target</w:t>
            </w:r>
          </w:p>
        </w:tc>
      </w:tr>
      <w:tr>
        <w:tc>
          <w:tcPr>
            <w:tcW w:type="dxa" w:w="3408"/>
            <w:vAlign w:val="top"/>
          </w:tcPr>
          <w:p>
            <w:r>
              <w:t>ingestion_latency_ms</w:t>
            </w:r>
          </w:p>
        </w:tc>
        <w:tc>
          <w:tcPr>
            <w:tcW w:type="dxa" w:w="3408"/>
            <w:vAlign w:val="top"/>
          </w:tcPr>
          <w:p>
            <w:r>
              <w:t>Factory signal → durable S3</w:t>
            </w:r>
          </w:p>
        </w:tc>
        <w:tc>
          <w:tcPr>
            <w:tcW w:type="dxa" w:w="3408"/>
            <w:vAlign w:val="top"/>
          </w:tcPr>
          <w:p>
            <w:r>
              <w:t>&lt;500 ms source target</w:t>
            </w:r>
          </w:p>
        </w:tc>
      </w:tr>
      <w:tr>
        <w:tc>
          <w:tcPr>
            <w:tcW w:type="dxa" w:w="3408"/>
            <w:vAlign w:val="top"/>
          </w:tcPr>
          <w:p>
            <w:r>
              <w:t>agent_heartbeat_age_ms</w:t>
            </w:r>
          </w:p>
        </w:tc>
        <w:tc>
          <w:tcPr>
            <w:tcW w:type="dxa" w:w="3408"/>
            <w:vAlign w:val="top"/>
          </w:tcPr>
          <w:p>
            <w:r>
              <w:t>Now − last_seen</w:t>
            </w:r>
          </w:p>
        </w:tc>
        <w:tc>
          <w:tcPr>
            <w:tcW w:type="dxa" w:w="3408"/>
            <w:vAlign w:val="top"/>
          </w:tcPr>
          <w:p>
            <w:r>
              <w:t>&gt;3× interval → recovery</w:t>
            </w:r>
          </w:p>
        </w:tc>
      </w:tr>
      <w:tr>
        <w:tc>
          <w:tcPr>
            <w:tcW w:type="dxa" w:w="3408"/>
            <w:vAlign w:val="top"/>
          </w:tcPr>
          <w:p>
            <w:r>
              <w:t>unresolved_lineage_count</w:t>
            </w:r>
          </w:p>
        </w:tc>
        <w:tc>
          <w:tcPr>
            <w:tcW w:type="dxa" w:w="3408"/>
            <w:vAlign w:val="top"/>
          </w:tcPr>
          <w:p>
            <w:r>
              <w:t>Events without wafer/lot mapping</w:t>
            </w:r>
          </w:p>
        </w:tc>
        <w:tc>
          <w:tcPr>
            <w:tcW w:type="dxa" w:w="3408"/>
            <w:vAlign w:val="top"/>
          </w:tcPr>
          <w:p>
            <w:r>
              <w:t>Alert on sustained growth</w:t>
            </w:r>
          </w:p>
        </w:tc>
      </w:tr>
      <w:tr>
        <w:tc>
          <w:tcPr>
            <w:tcW w:type="dxa" w:w="3408"/>
            <w:vAlign w:val="top"/>
          </w:tcPr>
          <w:p>
            <w:r>
              <w:t>telemetry_drop_rate</w:t>
            </w:r>
          </w:p>
        </w:tc>
        <w:tc>
          <w:tcPr>
            <w:tcW w:type="dxa" w:w="3408"/>
            <w:vAlign w:val="top"/>
          </w:tcPr>
          <w:p>
            <w:r>
              <w:t>Received vs persisted</w:t>
            </w:r>
          </w:p>
        </w:tc>
        <w:tc>
          <w:tcPr>
            <w:tcW w:type="dxa" w:w="3408"/>
            <w:vAlign w:val="top"/>
          </w:tcPr>
          <w:p>
            <w:r>
              <w:t>Near-zero; exact POC threshold</w:t>
            </w:r>
          </w:p>
        </w:tc>
      </w:tr>
      <w:tr>
        <w:tc>
          <w:tcPr>
            <w:tcW w:type="dxa" w:w="3408"/>
            <w:vAlign w:val="top"/>
          </w:tcPr>
          <w:p>
            <w:r>
              <w:t>ip_audit_coverage</w:t>
            </w:r>
          </w:p>
        </w:tc>
        <w:tc>
          <w:tcPr>
            <w:tcW w:type="dxa" w:w="3408"/>
            <w:vAlign w:val="top"/>
          </w:tcPr>
          <w:p>
            <w:r>
              <w:t>Protected design accesses audited</w:t>
            </w:r>
          </w:p>
        </w:tc>
        <w:tc>
          <w:tcPr>
            <w:tcW w:type="dxa" w:w="3408"/>
            <w:vAlign w:val="top"/>
          </w:tcPr>
          <w:p>
            <w:r>
              <w:t>100%</w:t>
            </w:r>
          </w:p>
        </w:tc>
      </w:tr>
      <w:tr>
        <w:tc>
          <w:tcPr>
            <w:tcW w:type="dxa" w:w="3408"/>
            <w:vAlign w:val="top"/>
          </w:tcPr>
          <w:p>
            <w:r>
              <w:t>manifest_write_latency_ms</w:t>
            </w:r>
          </w:p>
        </w:tc>
        <w:tc>
          <w:tcPr>
            <w:tcW w:type="dxa" w:w="3408"/>
            <w:vAlign w:val="top"/>
          </w:tcPr>
          <w:p>
            <w:r>
              <w:t>Object → manifest row</w:t>
            </w:r>
          </w:p>
        </w:tc>
        <w:tc>
          <w:tcPr>
            <w:tcW w:type="dxa" w:w="3408"/>
            <w:vAlign w:val="top"/>
          </w:tcPr>
          <w:p>
            <w:r>
              <w:t>Establish P95 in POC</w:t>
            </w:r>
          </w:p>
        </w:tc>
      </w:tr>
    </w:tbl>
    <w:p/>
    <w:p>
      <w:pPr>
        <w:pStyle w:val="Heading1"/>
      </w:pPr>
      <w:r>
        <w:t>15. POC Deployment Topology</w:t>
      </w:r>
    </w:p>
    <w:p>
      <w:pPr>
        <w:pStyle w:val="CodeBlock"/>
        <w:ind w:left="173"/>
      </w:pPr>
      <w:r>
        <w:t xml:space="preserve">                         POC / Sovereign Network</w:t>
      </w:r>
      <w:r>
        <w:br/>
      </w:r>
      <w:r>
        <w:t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t>│                                                                   │</w:t>
      </w:r>
      <w:r>
        <w:br/>
      </w:r>
      <w:r>
        <w:t>│  OT Simulator       Ingestion Services            Data Plane      │</w:t>
      </w:r>
      <w:r>
        <w:br/>
      </w:r>
      <w:r>
        <w:t>│  ┌────────────┐     ┌────────────────┐           ┌────────────┐  │</w:t>
      </w:r>
      <w:r>
        <w:br/>
      </w:r>
      <w:r>
        <w:t>│  │ SECS/GEM   │────▶│ Adapters       │──────────▶│ S3 buckets │  │</w:t>
      </w:r>
      <w:r>
        <w:br/>
      </w:r>
      <w:r>
        <w:t>│  │ MQTT       │     │ Normalizer     │           └─────┬──────┘  │</w:t>
      </w:r>
      <w:r>
        <w:br/>
      </w:r>
      <w:r>
        <w:t>│  │ Protobuf   │     │ LineageResolver│                 │         │</w:t>
      </w:r>
      <w:r>
        <w:br/>
      </w:r>
      <w:r>
        <w:t>│  └────────────┘     └───────┬────────┘                 │         │</w:t>
      </w:r>
      <w:r>
        <w:br/>
      </w:r>
      <w:r>
        <w:t>│                              │                          │         │</w:t>
      </w:r>
      <w:r>
        <w:br/>
      </w:r>
      <w:r>
        <w:t>│                              ▼                          ▼         │</w:t>
      </w:r>
      <w:r>
        <w:br/>
      </w:r>
      <w:r>
        <w:t>│                       ┌──────────────┐          ┌──────────────┐ │</w:t>
      </w:r>
      <w:r>
        <w:br/>
      </w:r>
      <w:r>
        <w:t>│                       │ PostgreSQL   │◀────────▶│ AI / RAG API │ │</w:t>
      </w:r>
      <w:r>
        <w:br/>
      </w:r>
      <w:r>
        <w:t>│                       │ Traceability │          │ / Agents     │ │</w:t>
      </w:r>
      <w:r>
        <w:br/>
      </w:r>
      <w:r>
        <w:t>│                       └──────────────┘          └──────────────┘ │</w:t>
      </w:r>
      <w:r>
        <w:br/>
      </w:r>
      <w:r>
        <w:t>└───────────────────────────────────────────────────────────────────┘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16. POC Success Criteria</w:t>
      </w:r>
    </w:p>
    <w:p>
      <w:pPr>
        <w:pStyle w:val="ListBullet"/>
      </w:pPr>
      <w:r>
        <w:t>Provision and validate the four mandatory S3 buckets.</w:t>
      </w:r>
    </w:p>
    <w:p>
      <w:pPr>
        <w:pStyle w:val="ListBullet"/>
      </w:pPr>
      <w:r>
        <w:t>Load representative MES/lot/wafer/process-step genealogy into PostgreSQL.</w:t>
      </w:r>
    </w:p>
    <w:p>
      <w:pPr>
        <w:pStyle w:val="ListBullet"/>
      </w:pPr>
      <w:r>
        <w:t>Generate realistic Protobuf telemetry and store it using hourly S3 prefixes.</w:t>
      </w:r>
    </w:p>
    <w:p>
      <w:pPr>
        <w:pStyle w:val="ListBullet"/>
      </w:pPr>
      <w:r>
        <w:t>Populate s3_object_manifest and resolve telemetry to wafer/tool/process-step.</w:t>
      </w:r>
    </w:p>
    <w:p>
      <w:pPr>
        <w:pStyle w:val="ListBullet"/>
      </w:pPr>
      <w:r>
        <w:t>Demonstrate a 500+ step wafer genealogy query.</w:t>
      </w:r>
    </w:p>
    <w:p>
      <w:pPr>
        <w:pStyle w:val="ListBullet"/>
      </w:pPr>
      <w:r>
        <w:t>Inject sensor drift and produce an anomaly event.</w:t>
      </w:r>
    </w:p>
    <w:p>
      <w:pPr>
        <w:pStyle w:val="ListBullet"/>
      </w:pPr>
      <w:r>
        <w:t>Demonstrate agent heartbeat failure and recovery logging.</w:t>
      </w:r>
    </w:p>
    <w:p>
      <w:pPr>
        <w:pStyle w:val="ListBullet"/>
      </w:pPr>
      <w:r>
        <w:t>Answer a yield/root-cause question through governed APIs rather than direct storage credentials.</w:t>
      </w:r>
    </w:p>
    <w:p>
      <w:pPr>
        <w:pStyle w:val="ListBullet"/>
      </w:pPr>
      <w:r>
        <w:t>Measure P50/P95/P99 factory-event → S3 latency.</w:t>
      </w:r>
    </w:p>
    <w:p>
      <w:pPr>
        <w:pStyle w:val="Heading1"/>
      </w:pPr>
      <w:r>
        <w:t>17. Deployment Checklist</w:t>
      </w:r>
    </w:p>
    <w:p>
      <w:pPr>
        <w:pStyle w:val="ListNumber"/>
      </w:pPr>
      <w:r>
        <w:t>Verify telemetry S3 lifecycle policy and 30-day expiration.</w:t>
      </w:r>
    </w:p>
    <w:p>
      <w:pPr>
        <w:pStyle w:val="ListNumber"/>
      </w:pPr>
      <w:r>
        <w:t>Benchmark SECS/GEM → Protobuf → S3 latency against the &lt;500 ms source target.</w:t>
      </w:r>
    </w:p>
    <w:p>
      <w:pPr>
        <w:pStyle w:val="ListNumber"/>
      </w:pPr>
      <w:r>
        <w:t>Validate hourly object-prefix strategy.</w:t>
      </w:r>
    </w:p>
    <w:p>
      <w:pPr>
        <w:pStyle w:val="ListNumber"/>
      </w:pPr>
      <w:r>
        <w:t>Validate heartbeat recovery at 3 × heartbeat interval.</w:t>
      </w:r>
    </w:p>
    <w:p>
      <w:pPr>
        <w:pStyle w:val="ListNumber"/>
      </w:pPr>
      <w:r>
        <w:t>Run foreign-key integrity tests for lineage and wafer genealogy.</w:t>
      </w:r>
    </w:p>
    <w:p>
      <w:pPr>
        <w:pStyle w:val="ListNumber"/>
      </w:pPr>
      <w:r>
        <w:t>Verify sovereign hosting boundary and audit logging.</w:t>
      </w:r>
    </w:p>
    <w:p>
      <w:pPr>
        <w:pStyle w:val="ListNumber"/>
      </w:pPr>
      <w:r>
        <w:t>Test authorized and unauthorized IP access.</w:t>
      </w:r>
    </w:p>
    <w:p>
      <w:pPr>
        <w:pStyle w:val="ListNumber"/>
      </w:pPr>
      <w:r>
        <w:t>Test ingestion retries and idempotency.</w:t>
      </w:r>
    </w:p>
    <w:p>
      <w:pPr>
        <w:pStyle w:val="ListNumber"/>
      </w:pPr>
      <w:r>
        <w:t>Complete backup/restore and disaster-recovery validation.</w:t>
      </w:r>
    </w:p>
    <w:p>
      <w:pPr>
        <w:pStyle w:val="Heading1"/>
      </w:pPr>
      <w:r>
        <w:t>18.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5112"/>
            <w:vAlign w:val="top"/>
          </w:tcPr>
          <w:p>
            <w:r>
              <w:t>1. Foundation</w:t>
            </w:r>
          </w:p>
        </w:tc>
        <w:tc>
          <w:tcPr>
            <w:tcW w:type="dxa" w:w="5112"/>
            <w:vAlign w:val="top"/>
          </w:tcPr>
          <w:p>
            <w:r>
              <w:t>PostgreSQL schemas, S3 buckets, IAM, network boundary, migrations.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2. Ingestion</w:t>
            </w:r>
          </w:p>
        </w:tc>
        <w:tc>
          <w:tcPr>
            <w:tcW w:type="dxa" w:w="5112"/>
            <w:vAlign w:val="top"/>
          </w:tcPr>
          <w:p>
            <w:r>
              <w:t>MQTT/Protobuf adapter, SECS/GEM interface, raw persistence, manifest service.</w:t>
            </w:r>
          </w:p>
        </w:tc>
      </w:tr>
      <w:tr>
        <w:tc>
          <w:tcPr>
            <w:tcW w:type="dxa" w:w="5112"/>
            <w:vAlign w:val="top"/>
          </w:tcPr>
          <w:p>
            <w:r>
              <w:t>3. Traceability</w:t>
            </w:r>
          </w:p>
        </w:tc>
        <w:tc>
          <w:tcPr>
            <w:tcW w:type="dxa" w:w="5112"/>
            <w:vAlign w:val="top"/>
          </w:tcPr>
          <w:p>
            <w:r>
              <w:t>Lot/wafer/process/tool model and lineage resolver.</w:t>
            </w:r>
          </w:p>
        </w:tc>
      </w:tr>
      <w:tr>
        <w:tc>
          <w:tcPr>
            <w:tcW w:type="dxa" w:w="5112"/>
            <w:vAlign w:val="top"/>
          </w:tcPr>
          <w:p>
            <w:r>
              <w:t>4. Intelligence</w:t>
            </w:r>
          </w:p>
        </w:tc>
        <w:tc>
          <w:tcPr>
            <w:tcW w:type="dxa" w:w="5112"/>
            <w:vAlign w:val="top"/>
          </w:tcPr>
          <w:p>
            <w:r>
              <w:t>Drift detection, anomaly events, test/metrology joins, analytics.</w:t>
            </w:r>
          </w:p>
        </w:tc>
      </w:tr>
      <w:tr>
        <w:tc>
          <w:tcPr>
            <w:tcW w:type="dxa" w:w="5112"/>
            <w:vAlign w:val="top"/>
          </w:tcPr>
          <w:p>
            <w:r>
              <w:t>5. Agent interface</w:t>
            </w:r>
          </w:p>
        </w:tc>
        <w:tc>
          <w:tcPr>
            <w:tcW w:type="dxa" w:w="5112"/>
            <w:vAlign w:val="top"/>
          </w:tcPr>
          <w:p>
            <w:r>
              <w:t>Genealogy/telemetry/audit APIs, policy enforcement, agent tools.</w:t>
            </w:r>
          </w:p>
        </w:tc>
      </w:tr>
      <w:tr>
        <w:tc>
          <w:tcPr>
            <w:tcW w:type="dxa" w:w="5112"/>
            <w:vAlign w:val="top"/>
          </w:tcPr>
          <w:p>
            <w:r>
              <w:t>6. Hardening</w:t>
            </w:r>
          </w:p>
        </w:tc>
        <w:tc>
          <w:tcPr>
            <w:tcW w:type="dxa" w:w="5112"/>
            <w:vAlign w:val="top"/>
          </w:tcPr>
          <w:p>
            <w:r>
              <w:t>Auto-healing, observability, load/security testing, DR.</w:t>
            </w:r>
          </w:p>
        </w:tc>
      </w:tr>
    </w:tbl>
    <w:p/>
    <w:p>
      <w:pPr>
        <w:pStyle w:val="Heading1"/>
      </w:pPr>
      <w:r>
        <w:t>19. Source Traceability</w:t>
      </w:r>
    </w:p>
    <w:p>
      <w:pPr>
        <w:pStyle w:val="ListBullet"/>
      </w:pPr>
      <w:r>
        <w:t>DBA Implementation Manual: AZITA Sovereign Semiconductor Lakehouse &amp; Traceability Spine — S3 tiers, PostgreSQL schemas, global data types and deployment checklist. fileciteturn0file0</w:t>
      </w:r>
    </w:p>
    <w:p>
      <w:pPr>
        <w:pStyle w:val="ListBullet"/>
      </w:pPr>
      <w:r>
        <w:t>AZITA Software Architecture — four-layer Python framework, APIs, ingestion workers, lineage resolver and drift detector. fileciteturn0file1</w:t>
      </w:r>
    </w:p>
    <w:p>
      <w:pPr>
        <w:pStyle w:val="ListBullet"/>
      </w:pPr>
      <w:r>
        <w:t>AZITA Semiconductor Data Architecture Map — relational intelligence layer, Mandatory Traceability Spine, core entities/relationships and physical storage layer.</w:t>
      </w:r>
    </w:p>
    <w:p>
      <w:pPr>
        <w:pStyle w:val="Heading1"/>
      </w:pPr>
      <w:r>
        <w:t>20. Final Design Principle</w:t>
      </w:r>
    </w:p>
    <w:p>
      <w:r>
        <w:t>S3 is the durable data plane for large and high-volume artifacts. PostgreSQL is the relational metadata, genealogy and governance plane. Python services form the event-driven traceability layer. AI agents consume governed APIs. The Mandatory Traceability Spine remains the canonical connection between design intent, manufacturing execution, telemetry, metrology/test and final yield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