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AF13" w14:textId="23E12B47" w:rsidR="004E6CCB" w:rsidRPr="004E6CCB" w:rsidRDefault="004E6CCB" w:rsidP="004E6CCB">
      <w:pPr>
        <w:spacing w:line="480" w:lineRule="auto"/>
        <w:rPr>
          <w:b/>
          <w:bCs/>
        </w:rPr>
      </w:pPr>
      <w:bookmarkStart w:id="0" w:name="_Hlk213142932"/>
      <w:bookmarkStart w:id="1" w:name="_Hlk213661886"/>
      <w:bookmarkEnd w:id="0"/>
      <w:r w:rsidRPr="004E6CCB">
        <w:rPr>
          <w:b/>
          <w:bCs/>
        </w:rPr>
        <w:t>COMPOSITE ELECTRODE MODEL</w:t>
      </w:r>
    </w:p>
    <w:p w14:paraId="7E92B187" w14:textId="3A533738" w:rsidR="00E812DD" w:rsidRDefault="00E80D71" w:rsidP="00E80D71">
      <w:r w:rsidRPr="00E80D71">
        <w:t>As part of our last conversation, I was able to manage to understand the Gr-</w:t>
      </w:r>
      <w:proofErr w:type="spellStart"/>
      <w:r w:rsidR="006525E3" w:rsidRPr="00E80D71">
        <w:t>Si</w:t>
      </w:r>
      <w:r w:rsidR="006525E3">
        <w:t>O</w:t>
      </w:r>
      <w:r w:rsidR="006525E3" w:rsidRPr="006525E3">
        <w:rPr>
          <w:vertAlign w:val="subscript"/>
        </w:rPr>
        <w:t>X</w:t>
      </w:r>
      <w:proofErr w:type="spellEnd"/>
      <w:r w:rsidR="006525E3">
        <w:t xml:space="preserve"> </w:t>
      </w:r>
      <w:r w:rsidRPr="00E80D71">
        <w:t>composite anode material through the MSMR model</w:t>
      </w:r>
      <w:r w:rsidR="000576C9">
        <w:t xml:space="preserve"> using the</w:t>
      </w:r>
      <w:r w:rsidR="00134E64">
        <w:t xml:space="preserve"> </w:t>
      </w:r>
      <w:hyperlink r:id="rId6" w:history="1">
        <w:r w:rsidR="00134E64">
          <w:rPr>
            <w:rStyle w:val="Hyperlink"/>
          </w:rPr>
          <w:t>Sam Dao Paper</w:t>
        </w:r>
      </w:hyperlink>
      <w:r w:rsidR="000576C9">
        <w:t>.</w:t>
      </w:r>
    </w:p>
    <w:p w14:paraId="466AC6DD" w14:textId="2C0A62F2" w:rsidR="000576C9" w:rsidRDefault="000576C9" w:rsidP="00E80D71">
      <w:r w:rsidRPr="000576C9">
        <w:t>The MSMR model then represents the equilibrium potential of that gallery</w:t>
      </w:r>
      <w:r>
        <w:t>(j)</w:t>
      </w:r>
      <w:r w:rsidRPr="000576C9">
        <w:t xml:space="preserve"> as</w:t>
      </w:r>
      <w:r>
        <w:t>.</w:t>
      </w:r>
    </w:p>
    <w:p w14:paraId="5CF59485" w14:textId="39990FF2" w:rsidR="00E812DD" w:rsidRDefault="00B67EB2" w:rsidP="00E812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577F4" wp14:editId="27A99823">
                <wp:simplePos x="0" y="0"/>
                <wp:positionH relativeFrom="column">
                  <wp:posOffset>1821180</wp:posOffset>
                </wp:positionH>
                <wp:positionV relativeFrom="paragraph">
                  <wp:posOffset>266065</wp:posOffset>
                </wp:positionV>
                <wp:extent cx="701040" cy="0"/>
                <wp:effectExtent l="0" t="76200" r="22860" b="95250"/>
                <wp:wrapNone/>
                <wp:docPr id="12354284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3F8B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3.4pt;margin-top:20.95pt;width:55.2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540D6B" w:rsidRPr="00540D6B">
        <w:rPr>
          <w:noProof/>
        </w:rPr>
        <w:drawing>
          <wp:anchor distT="0" distB="0" distL="114300" distR="114300" simplePos="0" relativeHeight="251658240" behindDoc="0" locked="0" layoutInCell="1" allowOverlap="1" wp14:anchorId="713FE0D8" wp14:editId="5A194A38">
            <wp:simplePos x="457200" y="990600"/>
            <wp:positionH relativeFrom="margin">
              <wp:align>left</wp:align>
            </wp:positionH>
            <wp:positionV relativeFrom="paragraph">
              <wp:align>top</wp:align>
            </wp:positionV>
            <wp:extent cx="1684020" cy="561975"/>
            <wp:effectExtent l="0" t="0" r="0" b="9525"/>
            <wp:wrapSquare wrapText="bothSides"/>
            <wp:docPr id="1966241201" name="Picture 1" descr="A mathematical equation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41201" name="Picture 1" descr="A mathematical equation with black text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                   </w:t>
      </w:r>
      <w:r w:rsidRPr="00B67EB2">
        <w:rPr>
          <w:noProof/>
        </w:rPr>
        <w:drawing>
          <wp:inline distT="0" distB="0" distL="0" distR="0" wp14:anchorId="4C78D96A" wp14:editId="58D5BA8E">
            <wp:extent cx="2133600" cy="519953"/>
            <wp:effectExtent l="0" t="0" r="0" b="0"/>
            <wp:docPr id="180101162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1625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171" cy="5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D2E4" w14:textId="2AD53172" w:rsidR="00BA38B5" w:rsidRPr="00E812DD" w:rsidRDefault="00BA38B5" w:rsidP="00E812DD">
      <w:r w:rsidRPr="00E812DD">
        <w:rPr>
          <w:noProof/>
        </w:rPr>
        <w:drawing>
          <wp:inline distT="0" distB="0" distL="0" distR="0" wp14:anchorId="4FD6BA3B" wp14:editId="6F3798B9">
            <wp:extent cx="2343146" cy="228600"/>
            <wp:effectExtent l="0" t="0" r="635" b="0"/>
            <wp:docPr id="11222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8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5937" cy="25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530D" w14:textId="0E317CFC" w:rsidR="00E812DD" w:rsidRPr="00E812DD" w:rsidRDefault="00000000" w:rsidP="000576C9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="00E812DD" w:rsidRPr="00E812DD">
        <w:rPr>
          <w:iCs/>
        </w:rPr>
        <w:t xml:space="preserve">= (Total number of host sites in gallery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="00E812DD" w:rsidRPr="00E812DD">
        <w:rPr>
          <w:iCs/>
        </w:rPr>
        <w:t>, both filled and unfilled)</w:t>
      </w:r>
      <w:r w:rsidR="00E812DD" w:rsidRPr="00E812DD">
        <w:rPr>
          <w:iCs/>
        </w:rPr>
        <w:br/>
        <w:t>÷ (Total number</w:t>
      </w:r>
      <w:r w:rsidR="00E812DD" w:rsidRPr="00E812DD">
        <w:t xml:space="preserve"> of host sites across </w:t>
      </w:r>
      <w:r w:rsidR="00E812DD" w:rsidRPr="00E812DD">
        <w:rPr>
          <w:i/>
          <w:iCs/>
        </w:rPr>
        <w:t>all</w:t>
      </w:r>
      <w:r w:rsidR="00E812DD" w:rsidRPr="00E812DD">
        <w:t xml:space="preserve"> galleries)</w:t>
      </w:r>
      <w:r w:rsidR="00E812DD">
        <w:t xml:space="preserve">. </w:t>
      </w:r>
      <w:r w:rsidR="00E812DD" w:rsidRPr="00E812DD">
        <w:t xml:space="preserve">In other words,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E812DD" w:rsidRPr="00E812DD">
        <w:t xml:space="preserve">represents the </w:t>
      </w:r>
      <w:r w:rsidR="00E812DD" w:rsidRPr="00E812DD">
        <w:rPr>
          <w:b/>
          <w:bCs/>
        </w:rPr>
        <w:t>fraction of total host sites</w:t>
      </w:r>
      <w:r w:rsidR="00E812DD" w:rsidRPr="00E812DD">
        <w:t xml:space="preserve"> that belong to gallery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="00E812DD" w:rsidRPr="00E812DD">
        <w:t>.</w:t>
      </w:r>
    </w:p>
    <w:p w14:paraId="59D47CA7" w14:textId="53837332" w:rsidR="00BA38B5" w:rsidRPr="00E80D71" w:rsidRDefault="00000000" w:rsidP="000576C9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="00E812DD" w:rsidRPr="00E812DD">
        <w:t xml:space="preserve">= (Number of </w:t>
      </w:r>
      <w:r w:rsidR="00E812DD" w:rsidRPr="00E812DD">
        <w:rPr>
          <w:b/>
          <w:bCs/>
        </w:rPr>
        <w:t>filled</w:t>
      </w:r>
      <w:r w:rsidR="00E812DD" w:rsidRPr="00E812DD">
        <w:t xml:space="preserve"> host sites in gallery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="00E812DD" w:rsidRPr="00E812DD">
        <w:t xml:space="preserve">) ÷ (Total number of host sites in gallery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="00E812DD" w:rsidRPr="00E812DD">
        <w:t>, both filled and unfilled).</w:t>
      </w:r>
      <w:r w:rsidR="00E812DD">
        <w:t xml:space="preserve"> </w:t>
      </w:r>
      <w:r w:rsidR="00E812DD" w:rsidRPr="00E812DD">
        <w:t xml:space="preserve">Thus,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E812DD" w:rsidRPr="00E812DD">
        <w:t xml:space="preserve">represents the </w:t>
      </w:r>
      <w:r w:rsidR="00E812DD" w:rsidRPr="00E812DD">
        <w:rPr>
          <w:b/>
          <w:bCs/>
        </w:rPr>
        <w:t>fraction of filled sites</w:t>
      </w:r>
      <w:r w:rsidR="00E812DD" w:rsidRPr="00E812DD">
        <w:t xml:space="preserve"> within gallery </w:t>
      </w:r>
      <m:oMath>
        <m:r>
          <w:rPr>
            <w:rFonts w:ascii="Cambria Math" w:hAnsi="Cambria Math"/>
          </w:rPr>
          <m:t>j</m:t>
        </m:r>
      </m:oMath>
      <w:r w:rsidR="00E812DD" w:rsidRPr="00E812DD">
        <w:t>.</w:t>
      </w:r>
    </w:p>
    <w:p w14:paraId="327D3141" w14:textId="1A52A179" w:rsidR="00E80D71" w:rsidRDefault="00E80D71" w:rsidP="00BA38B5">
      <w:pPr>
        <w:pStyle w:val="ListParagraph"/>
        <w:numPr>
          <w:ilvl w:val="0"/>
          <w:numId w:val="3"/>
        </w:numPr>
      </w:pPr>
      <w:r w:rsidRPr="00E80D71">
        <w:t>So, I took initially one graphite OC</w:t>
      </w:r>
      <w:r w:rsidR="00BA38B5">
        <w:t>V (literature)</w:t>
      </w:r>
      <w:r w:rsidRPr="00E80D71">
        <w:t xml:space="preserve"> and tried to fit it</w:t>
      </w:r>
      <w:r>
        <w:t xml:space="preserve"> using a </w:t>
      </w:r>
      <w:r w:rsidR="006525E3">
        <w:t>7-gallery</w:t>
      </w:r>
      <w:r>
        <w:t xml:space="preserve"> step for the MSMR model.</w:t>
      </w:r>
      <w:r w:rsidR="00BA38B5">
        <w:t xml:space="preserve"> I was able to fit it close to 7mv error (figure 2).</w:t>
      </w:r>
    </w:p>
    <w:p w14:paraId="6AB5D389" w14:textId="77777777" w:rsidR="00BA38B5" w:rsidRDefault="00E80D71" w:rsidP="00BA38B5">
      <w:pPr>
        <w:keepNext/>
      </w:pPr>
      <w:r w:rsidRPr="00E80D71">
        <w:rPr>
          <w:noProof/>
        </w:rPr>
        <w:drawing>
          <wp:inline distT="0" distB="0" distL="0" distR="0" wp14:anchorId="1212FBCF" wp14:editId="220F851F">
            <wp:extent cx="3245635" cy="2336800"/>
            <wp:effectExtent l="0" t="0" r="0" b="6350"/>
            <wp:docPr id="134515118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51185" name="Picture 1" descr="A graph of a function&#10;&#10;AI-generated content may be incorrect."/>
                    <pic:cNvPicPr/>
                  </pic:nvPicPr>
                  <pic:blipFill rotWithShape="1">
                    <a:blip r:embed="rId10"/>
                    <a:srcRect r="6899" b="2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378" cy="2392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53B27" w14:textId="6E488D00" w:rsidR="00BA38B5" w:rsidRDefault="00BA38B5" w:rsidP="000576C9">
      <w:pPr>
        <w:pStyle w:val="Caption"/>
      </w:pPr>
      <w:r>
        <w:t xml:space="preserve">Figure </w:t>
      </w:r>
      <w:fldSimple w:instr=" SEQ Figure \* ARABIC ">
        <w:r w:rsidR="0086072F">
          <w:rPr>
            <w:noProof/>
          </w:rPr>
          <w:t>1</w:t>
        </w:r>
      </w:fldSimple>
      <w:r>
        <w:t xml:space="preserve"> : The potential in which the</w:t>
      </w:r>
      <w:r w:rsidR="009167A0">
        <w:t xml:space="preserve"> different</w:t>
      </w:r>
      <w:r>
        <w:t xml:space="preserve"> reaction species</w:t>
      </w:r>
      <w:r w:rsidR="000576C9">
        <w:t xml:space="preserve">/ gallery </w:t>
      </w:r>
      <w:r w:rsidR="009167A0">
        <w:t>(Gr-7)</w:t>
      </w:r>
      <w:r>
        <w:t xml:space="preserve"> </w:t>
      </w:r>
      <w:r w:rsidR="000576C9">
        <w:t>operates</w:t>
      </w:r>
      <w:r>
        <w:t xml:space="preserve"> and the mole fraction it fills.</w:t>
      </w:r>
      <w:r w:rsidR="000576C9">
        <w:br/>
      </w:r>
      <w:r w:rsidR="000576C9">
        <w:br/>
      </w:r>
      <w:r w:rsidR="002540A2" w:rsidRPr="002540A2">
        <w:rPr>
          <w:noProof/>
        </w:rPr>
        <w:drawing>
          <wp:inline distT="0" distB="0" distL="0" distR="0" wp14:anchorId="56F02A77" wp14:editId="056277AD">
            <wp:extent cx="3241964" cy="2521411"/>
            <wp:effectExtent l="0" t="0" r="0" b="0"/>
            <wp:docPr id="2099242425" name="Picture 1" descr="A graph with a red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2425" name="Picture 1" descr="A graph with a red lin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0979" cy="255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BA30" w14:textId="42EE46B7" w:rsidR="00E80D71" w:rsidRDefault="00BA38B5" w:rsidP="00BA38B5">
      <w:pPr>
        <w:pStyle w:val="Caption"/>
      </w:pPr>
      <w:r>
        <w:t xml:space="preserve">Figure </w:t>
      </w:r>
      <w:fldSimple w:instr=" SEQ Figure \* ARABIC ">
        <w:r w:rsidR="0086072F">
          <w:rPr>
            <w:noProof/>
          </w:rPr>
          <w:t>2</w:t>
        </w:r>
      </w:fldSimple>
      <w:r>
        <w:t xml:space="preserve"> : Experimental Gr OCV (red) and MSMR fitted Gr OCV (blue).</w:t>
      </w:r>
    </w:p>
    <w:p w14:paraId="2024168B" w14:textId="25728BE0" w:rsidR="00FA0B6F" w:rsidRDefault="002540A2" w:rsidP="00BA38B5">
      <w:pPr>
        <w:pStyle w:val="ListParagraph"/>
        <w:numPr>
          <w:ilvl w:val="0"/>
          <w:numId w:val="3"/>
        </w:numPr>
      </w:pPr>
      <w:r>
        <w:lastRenderedPageBreak/>
        <w:t xml:space="preserve">And then I tried </w:t>
      </w:r>
      <w:r w:rsidR="00BA38B5">
        <w:t xml:space="preserve">to implement </w:t>
      </w:r>
      <w:r>
        <w:t>the comp</w:t>
      </w:r>
      <w:r w:rsidR="00BF170E">
        <w:t>o</w:t>
      </w:r>
      <w:r>
        <w:t xml:space="preserve">site MSMR by considering two species Gr and </w:t>
      </w:r>
      <w:proofErr w:type="spellStart"/>
      <w:r>
        <w:t>Si</w:t>
      </w:r>
      <w:r w:rsidR="00BA38B5">
        <w:t>O</w:t>
      </w:r>
      <w:r w:rsidRPr="00BA38B5">
        <w:rPr>
          <w:vertAlign w:val="subscript"/>
        </w:rPr>
        <w:t>X</w:t>
      </w:r>
      <w:proofErr w:type="spellEnd"/>
      <w:r>
        <w:t xml:space="preserve">, </w:t>
      </w:r>
      <w:r w:rsidR="000576C9">
        <w:t>trying to fit</w:t>
      </w:r>
      <w:r>
        <w:t xml:space="preserve"> the B</w:t>
      </w:r>
      <w:r w:rsidR="00BA38B5">
        <w:t>AK</w:t>
      </w:r>
      <w:r>
        <w:t xml:space="preserve"> anode composite</w:t>
      </w:r>
      <w:r w:rsidR="00BA38B5">
        <w:t xml:space="preserve"> OCV</w:t>
      </w:r>
      <w:r>
        <w:t xml:space="preserve"> measured from the coin cell with C/30 </w:t>
      </w:r>
      <w:r w:rsidR="00BA38B5">
        <w:t xml:space="preserve">quasi static </w:t>
      </w:r>
      <w:r>
        <w:t>current.</w:t>
      </w:r>
    </w:p>
    <w:p w14:paraId="0EDB939B" w14:textId="0209314E" w:rsidR="00C32C13" w:rsidRDefault="00C32C13" w:rsidP="009167A0">
      <w:pPr>
        <w:ind w:left="360"/>
        <w:rPr>
          <w:lang w:val="en-US"/>
        </w:rPr>
      </w:pPr>
      <w:r w:rsidRPr="002540A2">
        <w:rPr>
          <w:noProof/>
        </w:rPr>
        <w:drawing>
          <wp:inline distT="0" distB="0" distL="0" distR="0" wp14:anchorId="5240B845" wp14:editId="17EA1A11">
            <wp:extent cx="3131128" cy="2317992"/>
            <wp:effectExtent l="0" t="0" r="0" b="6350"/>
            <wp:docPr id="1988064155" name="Picture 1" descr="A graph with colore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64155" name="Picture 1" descr="A graph with colored line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128" cy="23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0A2">
        <w:rPr>
          <w:noProof/>
        </w:rPr>
        <w:drawing>
          <wp:inline distT="0" distB="0" distL="0" distR="0" wp14:anchorId="35B53AB4" wp14:editId="0499DC2B">
            <wp:extent cx="3082636" cy="2301219"/>
            <wp:effectExtent l="0" t="0" r="3810" b="4445"/>
            <wp:docPr id="1166560700" name="Picture 1" descr="A graph of different colore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60700" name="Picture 1" descr="A graph of different colored line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2798" cy="2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D93C" w14:textId="20D751C5" w:rsidR="009167A0" w:rsidRPr="009167A0" w:rsidRDefault="0086072F" w:rsidP="0086072F">
      <w:pPr>
        <w:rPr>
          <w:lang w:val="en-US"/>
        </w:rPr>
      </w:pPr>
      <w:r w:rsidRPr="00B67EB2">
        <w:rPr>
          <w:noProof/>
        </w:rPr>
        <w:drawing>
          <wp:anchor distT="0" distB="0" distL="114300" distR="114300" simplePos="0" relativeHeight="251661312" behindDoc="0" locked="0" layoutInCell="1" allowOverlap="1" wp14:anchorId="69FC0A07" wp14:editId="2245023D">
            <wp:simplePos x="0" y="0"/>
            <wp:positionH relativeFrom="margin">
              <wp:posOffset>2133600</wp:posOffset>
            </wp:positionH>
            <wp:positionV relativeFrom="paragraph">
              <wp:posOffset>236220</wp:posOffset>
            </wp:positionV>
            <wp:extent cx="2612390" cy="803910"/>
            <wp:effectExtent l="0" t="0" r="0" b="0"/>
            <wp:wrapThrough wrapText="bothSides">
              <wp:wrapPolygon edited="0">
                <wp:start x="0" y="0"/>
                <wp:lineTo x="0" y="20986"/>
                <wp:lineTo x="21421" y="20986"/>
                <wp:lineTo x="21421" y="0"/>
                <wp:lineTo x="0" y="0"/>
              </wp:wrapPolygon>
            </wp:wrapThrough>
            <wp:docPr id="1467244996" name="Picture 1" descr="A black and white image of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1396" name="Picture 1" descr="A black and white image of symbols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80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6C9">
        <w:rPr>
          <w:lang w:val="en-US"/>
        </w:rPr>
        <w:t>T</w:t>
      </w:r>
      <w:r w:rsidR="009167A0" w:rsidRPr="009167A0">
        <w:rPr>
          <w:lang w:val="en-US"/>
        </w:rPr>
        <w:t xml:space="preserve">he total fractional capacity of the blend is expressed as the combined sum over both graphite and </w:t>
      </w:r>
      <w:proofErr w:type="spellStart"/>
      <w:r w:rsidR="009167A0" w:rsidRPr="009167A0">
        <w:rPr>
          <w:lang w:val="en-US"/>
        </w:rPr>
        <w:t>SiO</w:t>
      </w:r>
      <w:proofErr w:type="spellEnd"/>
      <w:r w:rsidR="009167A0" w:rsidRPr="009167A0">
        <w:rPr>
          <w:lang w:val="en-US"/>
        </w:rPr>
        <w:t xml:space="preserve"> galleries:</w:t>
      </w:r>
    </w:p>
    <w:p w14:paraId="71DDA3B2" w14:textId="3D6111E4" w:rsidR="009167A0" w:rsidRDefault="009167A0" w:rsidP="009167A0">
      <w:pPr>
        <w:ind w:left="360"/>
        <w:rPr>
          <w:lang w:val="en-US"/>
        </w:rPr>
      </w:pPr>
    </w:p>
    <w:p w14:paraId="77EC66E9" w14:textId="7CC1EF66" w:rsidR="009167A0" w:rsidRPr="009167A0" w:rsidRDefault="009167A0" w:rsidP="00C32C13">
      <w:pPr>
        <w:rPr>
          <w:b/>
          <w:bCs/>
          <w:lang w:val="en-US"/>
        </w:rPr>
      </w:pPr>
      <w:r w:rsidRPr="009167A0">
        <w:rPr>
          <w:b/>
          <w:bCs/>
          <w:lang w:val="en-US"/>
        </w:rPr>
        <w:t>Parameter Definitions:</w:t>
      </w:r>
    </w:p>
    <w:p w14:paraId="4334F819" w14:textId="64AAD6B9" w:rsidR="009167A0" w:rsidRPr="009167A0" w:rsidRDefault="009167A0" w:rsidP="00C32C13">
      <w:pPr>
        <w:rPr>
          <w:lang w:val="en-US"/>
        </w:rPr>
      </w:pPr>
      <w:r w:rsidRPr="009167A0">
        <w:rPr>
          <w:lang w:val="en-US"/>
        </w:rPr>
        <w:t xml:space="preserve">1.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Gr</m:t>
            </m:r>
          </m:sub>
        </m:sSub>
      </m:oMath>
      <w:r w:rsidRPr="009167A0">
        <w:rPr>
          <w:lang w:val="en-US"/>
        </w:rPr>
        <w:t xml:space="preserve"> and</w:t>
      </w:r>
      <w:r w:rsidR="00C32C13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SiO</m:t>
            </m:r>
          </m:sub>
        </m:sSub>
      </m:oMath>
      <w:r w:rsidR="00C32C13" w:rsidRPr="009167A0">
        <w:rPr>
          <w:lang w:val="en-US"/>
        </w:rPr>
        <w:t xml:space="preserve"> </w:t>
      </w:r>
      <w:r w:rsidRPr="009167A0">
        <w:rPr>
          <w:lang w:val="en-US"/>
        </w:rPr>
        <w:t xml:space="preserve"> represent the total number of galleries (intercalation reactions) for graphite </w:t>
      </w:r>
      <w:r>
        <w:rPr>
          <w:lang w:val="en-US"/>
        </w:rPr>
        <w:t xml:space="preserve">(7) </w:t>
      </w:r>
      <w:r w:rsidRPr="009167A0">
        <w:rPr>
          <w:lang w:val="en-US"/>
        </w:rPr>
        <w:t xml:space="preserve">and </w:t>
      </w:r>
      <w:proofErr w:type="spellStart"/>
      <w:r w:rsidRPr="009167A0">
        <w:rPr>
          <w:lang w:val="en-US"/>
        </w:rPr>
        <w:t>SiO</w:t>
      </w:r>
      <w:proofErr w:type="spellEnd"/>
      <w:r>
        <w:rPr>
          <w:lang w:val="en-US"/>
        </w:rPr>
        <w:t xml:space="preserve"> (4)</w:t>
      </w:r>
      <w:r w:rsidRPr="009167A0">
        <w:rPr>
          <w:lang w:val="en-US"/>
        </w:rPr>
        <w:t>, respectively.</w:t>
      </w:r>
    </w:p>
    <w:p w14:paraId="621EAFDF" w14:textId="655B950C" w:rsidR="009167A0" w:rsidRPr="009167A0" w:rsidRDefault="009167A0" w:rsidP="00C32C13">
      <w:pPr>
        <w:rPr>
          <w:lang w:val="en-US"/>
        </w:rPr>
      </w:pPr>
      <w:r w:rsidRPr="009167A0">
        <w:rPr>
          <w:lang w:val="en-US"/>
        </w:rPr>
        <w:t xml:space="preserve">2.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Gr</m:t>
            </m:r>
          </m:sub>
        </m:sSub>
      </m:oMath>
      <w:r w:rsidRPr="009167A0">
        <w:rPr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SiO</m:t>
            </m:r>
          </m:sub>
        </m:sSub>
      </m:oMath>
      <w:r w:rsidR="00C32C13" w:rsidRPr="009167A0">
        <w:rPr>
          <w:lang w:val="en-US"/>
        </w:rPr>
        <w:t xml:space="preserve"> </w:t>
      </w:r>
      <w:r w:rsidRPr="009167A0">
        <w:rPr>
          <w:lang w:val="en-US"/>
        </w:rPr>
        <w:t xml:space="preserve">denote the total mole fractions of graphite and </w:t>
      </w:r>
      <w:proofErr w:type="spellStart"/>
      <w:r w:rsidRPr="009167A0">
        <w:rPr>
          <w:lang w:val="en-US"/>
        </w:rPr>
        <w:t>SiO</w:t>
      </w:r>
      <w:proofErr w:type="spellEnd"/>
      <w:r w:rsidRPr="009167A0">
        <w:rPr>
          <w:lang w:val="en-US"/>
        </w:rPr>
        <w:t xml:space="preserve"> in the blend, satisfying the condition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Gr</m:t>
            </m:r>
          </m:sub>
        </m:sSub>
      </m:oMath>
      <w:r w:rsidR="00C32C13">
        <w:rPr>
          <w:lang w:val="en-US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SiO</m:t>
            </m:r>
          </m:sub>
        </m:sSub>
      </m:oMath>
      <w:r w:rsidRPr="009167A0">
        <w:rPr>
          <w:lang w:val="en-US"/>
        </w:rPr>
        <w:t xml:space="preserve"> = 1.</w:t>
      </w:r>
    </w:p>
    <w:p w14:paraId="5EF0EC7E" w14:textId="3F57493B" w:rsidR="009167A0" w:rsidRPr="00C32C13" w:rsidRDefault="009167A0" w:rsidP="00C32C13">
      <w:pPr>
        <w:rPr>
          <w:lang w:val="en-US"/>
        </w:rPr>
      </w:pPr>
      <w:r w:rsidRPr="009167A0">
        <w:rPr>
          <w:lang w:val="en-US"/>
        </w:rPr>
        <w:t>3</w:t>
      </w:r>
      <w:r w:rsidRPr="009167A0">
        <w:rPr>
          <w:sz w:val="28"/>
          <w:szCs w:val="28"/>
          <w:lang w:val="en-US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sub>
        </m:sSub>
      </m:oMath>
      <w:r>
        <w:rPr>
          <w:lang w:val="en-US"/>
        </w:rPr>
        <w:t xml:space="preserve"> </w:t>
      </w:r>
      <w:r w:rsidRPr="009167A0">
        <w:rPr>
          <w:lang w:val="en-US"/>
        </w:rPr>
        <w:t>refers to the capacity fraction associated with gallery q of each host material.</w:t>
      </w:r>
    </w:p>
    <w:p w14:paraId="60AD2846" w14:textId="7C69195D" w:rsidR="009167A0" w:rsidRDefault="00C32C1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423907" wp14:editId="3C02E83B">
                <wp:simplePos x="0" y="0"/>
                <wp:positionH relativeFrom="column">
                  <wp:posOffset>2103120</wp:posOffset>
                </wp:positionH>
                <wp:positionV relativeFrom="paragraph">
                  <wp:posOffset>249555</wp:posOffset>
                </wp:positionV>
                <wp:extent cx="297180" cy="342900"/>
                <wp:effectExtent l="0" t="0" r="64770" b="57150"/>
                <wp:wrapNone/>
                <wp:docPr id="1125436136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342900"/>
                        </a:xfrm>
                        <a:prstGeom prst="bentConnector3">
                          <a:avLst>
                            <a:gd name="adj1" fmla="val 987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E0B93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165.6pt;margin-top:19.65pt;width:23.4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" adj="21323" strokecolor="#156082 [3204]" strokeweight="1.5pt">
                <v:stroke endarrow="block"/>
              </v:shape>
            </w:pict>
          </mc:Fallback>
        </mc:AlternateContent>
      </w:r>
      <w:r w:rsidR="009167A0" w:rsidRPr="00B67EB2">
        <w:rPr>
          <w:noProof/>
        </w:rPr>
        <w:drawing>
          <wp:inline distT="0" distB="0" distL="0" distR="0" wp14:anchorId="60478BA6" wp14:editId="06FD7A23">
            <wp:extent cx="2086172" cy="541020"/>
            <wp:effectExtent l="0" t="0" r="9525" b="0"/>
            <wp:docPr id="83838660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86603" name="Picture 1" descr="A black text on a white background&#10;&#10;AI-generated content may be incorrect."/>
                    <pic:cNvPicPr/>
                  </pic:nvPicPr>
                  <pic:blipFill rotWithShape="1">
                    <a:blip r:embed="rId15"/>
                    <a:srcRect l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423" cy="560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77B13" w14:textId="6B61677D" w:rsidR="00C32C13" w:rsidRDefault="00C32C13">
      <w:r>
        <w:tab/>
        <w:t>Here, I took the silicon weight percentage as 4.5%</w:t>
      </w:r>
      <w:r w:rsidR="000576C9">
        <w:t xml:space="preserve"> (SEM Analysis)</w:t>
      </w:r>
      <w:r>
        <w:t xml:space="preserve"> and considered specific capacity for silicon as 1650 </w:t>
      </w:r>
      <w:proofErr w:type="spellStart"/>
      <w:r>
        <w:t>mAh</w:t>
      </w:r>
      <w:proofErr w:type="spellEnd"/>
      <w:r>
        <w:t xml:space="preserve">/g and for graphite as 350 </w:t>
      </w:r>
      <w:proofErr w:type="spellStart"/>
      <w:r>
        <w:t>mAh</w:t>
      </w:r>
      <w:proofErr w:type="spellEnd"/>
      <w:r>
        <w:t>/g.</w:t>
      </w:r>
    </w:p>
    <w:p w14:paraId="472973A0" w14:textId="77777777" w:rsidR="0086072F" w:rsidRDefault="0086072F" w:rsidP="0086072F">
      <w:pPr>
        <w:keepNext/>
        <w:jc w:val="center"/>
      </w:pPr>
      <w:r w:rsidRPr="002540A2">
        <w:rPr>
          <w:noProof/>
        </w:rPr>
        <w:drawing>
          <wp:inline distT="0" distB="0" distL="0" distR="0" wp14:anchorId="4BD75A6C" wp14:editId="5E31C67E">
            <wp:extent cx="3253740" cy="2368029"/>
            <wp:effectExtent l="0" t="0" r="3810" b="0"/>
            <wp:docPr id="650818553" name="Picture 1" descr="A graph of different colore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8553" name="Picture 1" descr="A graph of different colored line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445" cy="24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FA6E" w14:textId="459E57A7" w:rsidR="0086072F" w:rsidRDefault="0086072F" w:rsidP="0086072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</w:p>
    <w:p w14:paraId="71B40B74" w14:textId="4E2839C9" w:rsidR="0086072F" w:rsidRDefault="0086072F" w:rsidP="0086072F">
      <w:r>
        <w:lastRenderedPageBreak/>
        <w:t xml:space="preserve">So, by this way I was able to fit the BAK composite anode </w:t>
      </w:r>
      <w:proofErr w:type="spellStart"/>
      <w:r>
        <w:t>delithiation</w:t>
      </w:r>
      <w:proofErr w:type="spellEnd"/>
      <w:r>
        <w:t xml:space="preserve"> OCV using Graphite </w:t>
      </w:r>
      <w:proofErr w:type="spellStart"/>
      <w:r>
        <w:t>delithiation</w:t>
      </w:r>
      <w:proofErr w:type="spellEnd"/>
      <w:r>
        <w:t xml:space="preserve"> OCV and Silicon oxide </w:t>
      </w:r>
      <w:proofErr w:type="spellStart"/>
      <w:r>
        <w:t>delithiation</w:t>
      </w:r>
      <w:proofErr w:type="spellEnd"/>
      <w:r>
        <w:t xml:space="preserve"> OCV</w:t>
      </w:r>
      <w:r w:rsidR="00D05E34">
        <w:t xml:space="preserve"> separately with</w:t>
      </w:r>
      <w:r>
        <w:t xml:space="preserve"> </w:t>
      </w:r>
      <w:r w:rsidRPr="0086072F">
        <w:rPr>
          <w:b/>
          <w:bCs/>
        </w:rPr>
        <w:t>10.07mv</w:t>
      </w:r>
      <w:r>
        <w:t xml:space="preserve"> </w:t>
      </w:r>
      <w:r w:rsidR="0060625B">
        <w:t>RMSE</w:t>
      </w:r>
      <w:r>
        <w:t xml:space="preserve"> error (Figure 3).</w:t>
      </w:r>
    </w:p>
    <w:p w14:paraId="5F5EFC63" w14:textId="724C16B1" w:rsidR="0086072F" w:rsidRDefault="0086072F" w:rsidP="0086072F">
      <w:r>
        <w:t xml:space="preserve">By using these graphite and silicon oxide open circuit potential with the cathode NCA OCV I got from coin cell testing with the same C/30 quasistatic constant current method, I was able to run the low current OCV calibration using </w:t>
      </w:r>
      <w:proofErr w:type="spellStart"/>
      <w:r>
        <w:t>Pybamm</w:t>
      </w:r>
      <w:proofErr w:type="spellEnd"/>
      <w:r>
        <w:t xml:space="preserve"> and achieved a </w:t>
      </w:r>
      <w:r>
        <w:rPr>
          <w:b/>
          <w:bCs/>
        </w:rPr>
        <w:t>9.12</w:t>
      </w:r>
      <w:r w:rsidRPr="0086072F">
        <w:rPr>
          <w:b/>
          <w:bCs/>
        </w:rPr>
        <w:t xml:space="preserve"> mv</w:t>
      </w:r>
      <w:r>
        <w:t xml:space="preserve"> </w:t>
      </w:r>
      <w:r w:rsidR="0060625B">
        <w:t>RMSE</w:t>
      </w:r>
      <w:r>
        <w:t xml:space="preserve"> error.</w:t>
      </w:r>
    </w:p>
    <w:p w14:paraId="0C8A4610" w14:textId="77777777" w:rsidR="0086072F" w:rsidRDefault="0086072F" w:rsidP="0086072F"/>
    <w:p w14:paraId="698FAC15" w14:textId="678F0AFE" w:rsidR="002540A2" w:rsidRDefault="0086072F">
      <w:r w:rsidRPr="0086072F">
        <w:rPr>
          <w:noProof/>
        </w:rPr>
        <w:drawing>
          <wp:inline distT="0" distB="0" distL="0" distR="0" wp14:anchorId="1DAE5778" wp14:editId="07C33EC2">
            <wp:extent cx="6645910" cy="2616835"/>
            <wp:effectExtent l="0" t="0" r="2540" b="0"/>
            <wp:docPr id="914439458" name="Picture 1" descr="A graph of a voltage and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39458" name="Picture 1" descr="A graph of a voltage and a volt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1F11" w14:textId="0FB1EFA6" w:rsidR="00B67EB2" w:rsidRDefault="00B67EB2"/>
    <w:p w14:paraId="2F48BD67" w14:textId="10CAE603" w:rsidR="00B67EB2" w:rsidRDefault="00B67EB2"/>
    <w:p w14:paraId="71A359F1" w14:textId="77777777" w:rsidR="00B67EB2" w:rsidRDefault="00B67EB2"/>
    <w:p w14:paraId="687D07F8" w14:textId="55C504C3" w:rsidR="002540A2" w:rsidRDefault="002540A2">
      <w:r>
        <w:t xml:space="preserve">                                           </w:t>
      </w:r>
      <w:bookmarkEnd w:id="1"/>
    </w:p>
    <w:sectPr w:rsidR="002540A2" w:rsidSect="002540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77E6"/>
    <w:multiLevelType w:val="hybridMultilevel"/>
    <w:tmpl w:val="22EAE2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10B36C1"/>
    <w:multiLevelType w:val="multilevel"/>
    <w:tmpl w:val="B476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279C7"/>
    <w:multiLevelType w:val="hybridMultilevel"/>
    <w:tmpl w:val="447813B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BC7199"/>
    <w:multiLevelType w:val="multilevel"/>
    <w:tmpl w:val="9110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395410">
    <w:abstractNumId w:val="3"/>
  </w:num>
  <w:num w:numId="2" w16cid:durableId="660814749">
    <w:abstractNumId w:val="1"/>
  </w:num>
  <w:num w:numId="3" w16cid:durableId="863396144">
    <w:abstractNumId w:val="0"/>
  </w:num>
  <w:num w:numId="4" w16cid:durableId="201637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71"/>
    <w:rsid w:val="000576C9"/>
    <w:rsid w:val="000B1828"/>
    <w:rsid w:val="00134E64"/>
    <w:rsid w:val="00145C32"/>
    <w:rsid w:val="00237F6F"/>
    <w:rsid w:val="002540A2"/>
    <w:rsid w:val="00267104"/>
    <w:rsid w:val="004203BB"/>
    <w:rsid w:val="0045218C"/>
    <w:rsid w:val="004E6CCB"/>
    <w:rsid w:val="00540D6B"/>
    <w:rsid w:val="0060625B"/>
    <w:rsid w:val="006525E3"/>
    <w:rsid w:val="00746F46"/>
    <w:rsid w:val="0086072F"/>
    <w:rsid w:val="008D5727"/>
    <w:rsid w:val="009167A0"/>
    <w:rsid w:val="009716EE"/>
    <w:rsid w:val="0098279D"/>
    <w:rsid w:val="00A46AED"/>
    <w:rsid w:val="00B67EB2"/>
    <w:rsid w:val="00BA38B5"/>
    <w:rsid w:val="00BD07B4"/>
    <w:rsid w:val="00BD45CF"/>
    <w:rsid w:val="00BF170E"/>
    <w:rsid w:val="00C32C13"/>
    <w:rsid w:val="00D05E34"/>
    <w:rsid w:val="00DD645A"/>
    <w:rsid w:val="00E80D71"/>
    <w:rsid w:val="00E812DD"/>
    <w:rsid w:val="00EB0F53"/>
    <w:rsid w:val="00FA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CD35"/>
  <w15:chartTrackingRefBased/>
  <w15:docId w15:val="{F3B48492-9CF8-472A-8E58-C4592B49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D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E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E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12DD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BA38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167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iopscience.iop.org/article/10.1149/1945-7111/ad4823/met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99EEF-68E7-44BC-BC38-E9822D569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 R R</dc:creator>
  <cp:keywords/>
  <dc:description/>
  <cp:lastModifiedBy>Krishna Prasad R R</cp:lastModifiedBy>
  <cp:revision>10</cp:revision>
  <dcterms:created xsi:type="dcterms:W3CDTF">2025-09-26T06:54:00Z</dcterms:created>
  <dcterms:modified xsi:type="dcterms:W3CDTF">2025-11-10T10:05:00Z</dcterms:modified>
</cp:coreProperties>
</file>