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8AE" w:rsidRDefault="000A58AE" w:rsidP="001F2D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Subject-Process Modeling &amp;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Simulation(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PC-711/711-A)</w:t>
      </w:r>
    </w:p>
    <w:p w:rsidR="00C3623F" w:rsidRPr="001F2D65" w:rsidRDefault="001F2D65" w:rsidP="001F2D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2D65">
        <w:rPr>
          <w:rFonts w:ascii="Times New Roman" w:hAnsi="Times New Roman" w:cs="Times New Roman"/>
          <w:b/>
          <w:sz w:val="28"/>
          <w:szCs w:val="28"/>
        </w:rPr>
        <w:t>Assignment-III</w:t>
      </w:r>
    </w:p>
    <w:p w:rsidR="001F2D65" w:rsidRPr="001F2D65" w:rsidRDefault="001F2D65">
      <w:pPr>
        <w:rPr>
          <w:rFonts w:ascii="Times New Roman" w:hAnsi="Times New Roman" w:cs="Times New Roman"/>
          <w:sz w:val="24"/>
          <w:szCs w:val="24"/>
        </w:rPr>
      </w:pPr>
      <w:r w:rsidRPr="001F2D65">
        <w:rPr>
          <w:rFonts w:ascii="Times New Roman" w:hAnsi="Times New Roman" w:cs="Times New Roman"/>
          <w:sz w:val="24"/>
          <w:szCs w:val="24"/>
        </w:rPr>
        <w:t>Q.1 D</w:t>
      </w:r>
      <w:r>
        <w:rPr>
          <w:rFonts w:ascii="Times New Roman" w:hAnsi="Times New Roman" w:cs="Times New Roman"/>
          <w:sz w:val="24"/>
          <w:szCs w:val="24"/>
        </w:rPr>
        <w:t>ev</w:t>
      </w:r>
      <w:r w:rsidRPr="001F2D65">
        <w:rPr>
          <w:rFonts w:ascii="Times New Roman" w:hAnsi="Times New Roman" w:cs="Times New Roman"/>
          <w:sz w:val="24"/>
          <w:szCs w:val="24"/>
        </w:rPr>
        <w:t>elop the distributed parameter models for Diffusion with chemical reaction in a slab catalyst.</w:t>
      </w:r>
    </w:p>
    <w:p w:rsidR="001F2D65" w:rsidRPr="001F2D65" w:rsidRDefault="001F2D65" w:rsidP="001F2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2D65">
        <w:rPr>
          <w:rFonts w:ascii="Times New Roman" w:hAnsi="Times New Roman" w:cs="Times New Roman"/>
          <w:sz w:val="24"/>
          <w:szCs w:val="24"/>
        </w:rPr>
        <w:t>Q.2 D</w:t>
      </w:r>
      <w:r>
        <w:rPr>
          <w:rFonts w:ascii="Times New Roman" w:hAnsi="Times New Roman" w:cs="Times New Roman"/>
          <w:sz w:val="24"/>
          <w:szCs w:val="24"/>
        </w:rPr>
        <w:t>ev</w:t>
      </w:r>
      <w:r w:rsidRPr="001F2D65">
        <w:rPr>
          <w:rFonts w:ascii="Times New Roman" w:hAnsi="Times New Roman" w:cs="Times New Roman"/>
          <w:sz w:val="24"/>
          <w:szCs w:val="24"/>
        </w:rPr>
        <w:t>elop the distributed parameter models for Temperature profile in a heated</w:t>
      </w:r>
    </w:p>
    <w:p w:rsidR="001F2D65" w:rsidRPr="001F2D65" w:rsidRDefault="001F2D65" w:rsidP="001F2D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2D65">
        <w:rPr>
          <w:rFonts w:ascii="Times New Roman" w:hAnsi="Times New Roman" w:cs="Times New Roman"/>
          <w:sz w:val="24"/>
          <w:szCs w:val="24"/>
        </w:rPr>
        <w:t>cylindrical</w:t>
      </w:r>
      <w:proofErr w:type="gramEnd"/>
      <w:r w:rsidRPr="001F2D65">
        <w:rPr>
          <w:rFonts w:ascii="Times New Roman" w:hAnsi="Times New Roman" w:cs="Times New Roman"/>
          <w:sz w:val="24"/>
          <w:szCs w:val="24"/>
        </w:rPr>
        <w:t xml:space="preserve"> Rod.</w:t>
      </w:r>
    </w:p>
    <w:p w:rsidR="001F2D65" w:rsidRPr="001F2D65" w:rsidRDefault="001F2D65" w:rsidP="001F2D65">
      <w:pPr>
        <w:rPr>
          <w:rFonts w:ascii="Times New Roman" w:hAnsi="Times New Roman" w:cs="Times New Roman"/>
          <w:sz w:val="24"/>
          <w:szCs w:val="24"/>
        </w:rPr>
      </w:pPr>
      <w:r w:rsidRPr="001F2D65">
        <w:rPr>
          <w:rFonts w:ascii="Times New Roman" w:hAnsi="Times New Roman" w:cs="Times New Roman"/>
          <w:sz w:val="24"/>
          <w:szCs w:val="24"/>
        </w:rPr>
        <w:t xml:space="preserve">Q.3 Mathematical Model of Distributed Parameter Systems </w:t>
      </w:r>
      <w:r>
        <w:rPr>
          <w:rFonts w:ascii="Times New Roman" w:hAnsi="Times New Roman" w:cs="Times New Roman"/>
          <w:sz w:val="24"/>
          <w:szCs w:val="24"/>
        </w:rPr>
        <w:t xml:space="preserve">for Isothermal Plug Flow Reactor, and </w:t>
      </w:r>
      <w:r w:rsidRPr="001F2D65">
        <w:rPr>
          <w:rFonts w:ascii="Times New Roman" w:hAnsi="Times New Roman" w:cs="Times New Roman"/>
          <w:sz w:val="24"/>
          <w:szCs w:val="24"/>
        </w:rPr>
        <w:t>Mass exchange in packed column.</w:t>
      </w:r>
    </w:p>
    <w:sectPr w:rsidR="001F2D65" w:rsidRPr="001F2D65" w:rsidSect="00C36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F2D65"/>
    <w:rsid w:val="000A58AE"/>
    <w:rsid w:val="001F2D65"/>
    <w:rsid w:val="00C36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city computer</dc:creator>
  <cp:keywords/>
  <dc:description/>
  <cp:lastModifiedBy>cyber city computer</cp:lastModifiedBy>
  <cp:revision>13</cp:revision>
  <dcterms:created xsi:type="dcterms:W3CDTF">2021-11-18T07:39:00Z</dcterms:created>
  <dcterms:modified xsi:type="dcterms:W3CDTF">2021-11-18T07:49:00Z</dcterms:modified>
</cp:coreProperties>
</file>