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46123" w14:textId="77777777" w:rsidR="00F24D55" w:rsidRPr="00F24D55" w:rsidRDefault="00F24D55" w:rsidP="00F24D55">
      <w:pPr>
        <w:rPr>
          <w:b/>
          <w:bCs/>
        </w:rPr>
      </w:pPr>
      <w:r w:rsidRPr="00F24D55">
        <w:rPr>
          <w:b/>
          <w:bCs/>
        </w:rPr>
        <w:t>Exploratory Data Analysis (EDA) Report</w:t>
      </w:r>
    </w:p>
    <w:p w14:paraId="673F40A6" w14:textId="3D471268" w:rsidR="00F24D55" w:rsidRPr="00F24D55" w:rsidRDefault="00F24D55" w:rsidP="00F24D55">
      <w:pPr>
        <w:rPr>
          <w:b/>
          <w:bCs/>
        </w:rPr>
      </w:pPr>
      <w:r w:rsidRPr="00F24D55">
        <w:rPr>
          <w:b/>
          <w:bCs/>
        </w:rPr>
        <w:t>Objective:</w:t>
      </w:r>
    </w:p>
    <w:p w14:paraId="009FFE58" w14:textId="77777777" w:rsidR="00F24D55" w:rsidRPr="00F24D55" w:rsidRDefault="00F24D55" w:rsidP="00F24D55">
      <w:r w:rsidRPr="00F24D55">
        <w:t xml:space="preserve">To understand the structure, distribution, and relationships within the dataset to prepare for accurate car price prediction </w:t>
      </w:r>
      <w:proofErr w:type="spellStart"/>
      <w:r w:rsidRPr="00F24D55">
        <w:t>modeling</w:t>
      </w:r>
      <w:proofErr w:type="spellEnd"/>
      <w:r w:rsidRPr="00F24D55">
        <w:t>.</w:t>
      </w:r>
    </w:p>
    <w:p w14:paraId="14ED27E0" w14:textId="77777777" w:rsidR="00F24D55" w:rsidRPr="00F24D55" w:rsidRDefault="00F24D55" w:rsidP="00F24D55">
      <w:r w:rsidRPr="00F24D55">
        <w:pict w14:anchorId="35995B88">
          <v:rect id="_x0000_i1049" style="width:0;height:1.5pt" o:hralign="center" o:hrstd="t" o:hr="t" fillcolor="#a0a0a0" stroked="f"/>
        </w:pict>
      </w:r>
    </w:p>
    <w:p w14:paraId="691F6ECD" w14:textId="46EDBF77" w:rsidR="00F24D55" w:rsidRPr="00F24D55" w:rsidRDefault="00F24D55" w:rsidP="00F24D55">
      <w:pPr>
        <w:rPr>
          <w:b/>
          <w:bCs/>
        </w:rPr>
      </w:pPr>
      <w:r w:rsidRPr="00F24D55">
        <w:rPr>
          <w:b/>
          <w:bCs/>
        </w:rPr>
        <w:t>Descriptive Statistics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2544"/>
        <w:gridCol w:w="5340"/>
      </w:tblGrid>
      <w:tr w:rsidR="00F24D55" w:rsidRPr="00F24D55" w14:paraId="1798306F" w14:textId="77777777" w:rsidTr="00F24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A9D2D" w14:textId="77777777" w:rsidR="00F24D55" w:rsidRPr="00F24D55" w:rsidRDefault="00F24D55" w:rsidP="00F24D55">
            <w:pPr>
              <w:rPr>
                <w:b/>
                <w:bCs/>
              </w:rPr>
            </w:pPr>
            <w:r w:rsidRPr="00F24D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9CC2AE" w14:textId="77777777" w:rsidR="00F24D55" w:rsidRPr="00F24D55" w:rsidRDefault="00F24D55" w:rsidP="00F24D55">
            <w:pPr>
              <w:rPr>
                <w:b/>
                <w:bCs/>
              </w:rPr>
            </w:pPr>
            <w:r w:rsidRPr="00F24D5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E56673" w14:textId="77777777" w:rsidR="00F24D55" w:rsidRPr="00F24D55" w:rsidRDefault="00F24D55" w:rsidP="00F24D55">
            <w:pPr>
              <w:rPr>
                <w:b/>
                <w:bCs/>
              </w:rPr>
            </w:pPr>
            <w:r w:rsidRPr="00F24D55">
              <w:rPr>
                <w:b/>
                <w:bCs/>
              </w:rPr>
              <w:t>Insights</w:t>
            </w:r>
          </w:p>
        </w:tc>
      </w:tr>
      <w:tr w:rsidR="00F24D55" w:rsidRPr="00F24D55" w14:paraId="1A0DD0CB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6BFF5" w14:textId="77777777" w:rsidR="00F24D55" w:rsidRPr="00F24D55" w:rsidRDefault="00F24D55" w:rsidP="00F24D55">
            <w:r w:rsidRPr="00F24D55">
              <w:t>km</w:t>
            </w:r>
          </w:p>
        </w:tc>
        <w:tc>
          <w:tcPr>
            <w:tcW w:w="0" w:type="auto"/>
            <w:vAlign w:val="center"/>
            <w:hideMark/>
          </w:tcPr>
          <w:p w14:paraId="007EE53C" w14:textId="77777777" w:rsidR="00F24D55" w:rsidRPr="00F24D55" w:rsidRDefault="00F24D55" w:rsidP="00F24D55">
            <w:r w:rsidRPr="00F24D55">
              <w:t>Distance the car has been driven</w:t>
            </w:r>
          </w:p>
        </w:tc>
        <w:tc>
          <w:tcPr>
            <w:tcW w:w="0" w:type="auto"/>
            <w:vAlign w:val="center"/>
            <w:hideMark/>
          </w:tcPr>
          <w:p w14:paraId="1F2CF05D" w14:textId="77777777" w:rsidR="00F24D55" w:rsidRPr="00F24D55" w:rsidRDefault="00F24D55" w:rsidP="00F24D55">
            <w:r w:rsidRPr="00F24D55">
              <w:t>Most cars are in the 20,000–100,000 km range. Outliers exist above 200,000 km.</w:t>
            </w:r>
          </w:p>
        </w:tc>
      </w:tr>
      <w:tr w:rsidR="00F24D55" w:rsidRPr="00F24D55" w14:paraId="27041162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B2C9" w14:textId="77777777" w:rsidR="00F24D55" w:rsidRPr="00F24D55" w:rsidRDefault="00F24D55" w:rsidP="00F24D55">
            <w:proofErr w:type="spellStart"/>
            <w:r w:rsidRPr="00F24D55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A793D" w14:textId="77777777" w:rsidR="00F24D55" w:rsidRPr="00F24D55" w:rsidRDefault="00F24D55" w:rsidP="00F24D55">
            <w:r w:rsidRPr="00F24D55">
              <w:t>Number of previous owners</w:t>
            </w:r>
          </w:p>
        </w:tc>
        <w:tc>
          <w:tcPr>
            <w:tcW w:w="0" w:type="auto"/>
            <w:vAlign w:val="center"/>
            <w:hideMark/>
          </w:tcPr>
          <w:p w14:paraId="1C19DB70" w14:textId="77777777" w:rsidR="00F24D55" w:rsidRPr="00F24D55" w:rsidRDefault="00F24D55" w:rsidP="00F24D55">
            <w:r w:rsidRPr="00F24D55">
              <w:t>Majority of listings are first or second owner cars, as reflected by strong clustering around 0.0 and 0.5 after scaling.</w:t>
            </w:r>
          </w:p>
        </w:tc>
      </w:tr>
      <w:tr w:rsidR="00F24D55" w:rsidRPr="00F24D55" w14:paraId="2B85259D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B132" w14:textId="77777777" w:rsidR="00F24D55" w:rsidRPr="00F24D55" w:rsidRDefault="00F24D55" w:rsidP="00F24D55">
            <w:proofErr w:type="spellStart"/>
            <w:r w:rsidRPr="00F24D55">
              <w:t>modelYear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9A7C6" w14:textId="77777777" w:rsidR="00F24D55" w:rsidRPr="00F24D55" w:rsidRDefault="00F24D55" w:rsidP="00F24D55">
            <w:r w:rsidRPr="00F24D55">
              <w:t>Year of manufacture (scaled)</w:t>
            </w:r>
          </w:p>
        </w:tc>
        <w:tc>
          <w:tcPr>
            <w:tcW w:w="0" w:type="auto"/>
            <w:vAlign w:val="center"/>
            <w:hideMark/>
          </w:tcPr>
          <w:p w14:paraId="7F56443F" w14:textId="77777777" w:rsidR="00F24D55" w:rsidRPr="00F24D55" w:rsidRDefault="00F24D55" w:rsidP="00F24D55">
            <w:r w:rsidRPr="00F24D55">
              <w:t>Most cars are relatively new; older cars have been scaled to reflect lower values.</w:t>
            </w:r>
          </w:p>
        </w:tc>
      </w:tr>
      <w:tr w:rsidR="00F24D55" w:rsidRPr="00F24D55" w14:paraId="45525B8A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0D446" w14:textId="77777777" w:rsidR="00F24D55" w:rsidRPr="00F24D55" w:rsidRDefault="00F24D55" w:rsidP="00F24D55">
            <w:proofErr w:type="spellStart"/>
            <w:r w:rsidRPr="00F24D55">
              <w:t>engineCC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C4BE8" w14:textId="77777777" w:rsidR="00F24D55" w:rsidRPr="00F24D55" w:rsidRDefault="00F24D55" w:rsidP="00F24D55">
            <w:r w:rsidRPr="00F24D55">
              <w:t>Engine displacement (cubic capacity)</w:t>
            </w:r>
          </w:p>
        </w:tc>
        <w:tc>
          <w:tcPr>
            <w:tcW w:w="0" w:type="auto"/>
            <w:vAlign w:val="center"/>
            <w:hideMark/>
          </w:tcPr>
          <w:p w14:paraId="4E58F240" w14:textId="77777777" w:rsidR="00F24D55" w:rsidRPr="00F24D55" w:rsidRDefault="00F24D55" w:rsidP="00F24D55">
            <w:r w:rsidRPr="00F24D55">
              <w:t>Range from 800cc to 3000cc. Most common sizes around 1000–1500cc.</w:t>
            </w:r>
          </w:p>
        </w:tc>
      </w:tr>
      <w:tr w:rsidR="00F24D55" w:rsidRPr="00F24D55" w14:paraId="195BF9B1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E9241" w14:textId="77777777" w:rsidR="00F24D55" w:rsidRPr="00F24D55" w:rsidRDefault="00F24D55" w:rsidP="00F24D55">
            <w:proofErr w:type="spellStart"/>
            <w:r w:rsidRPr="00F24D55">
              <w:t>car_age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D8848" w14:textId="77777777" w:rsidR="00F24D55" w:rsidRPr="00F24D55" w:rsidRDefault="00F24D55" w:rsidP="00F24D55">
            <w:r w:rsidRPr="00F24D55">
              <w:t xml:space="preserve">Derived feature: current year - </w:t>
            </w:r>
            <w:proofErr w:type="spellStart"/>
            <w:r w:rsidRPr="00F24D55">
              <w:t>modelYear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1DC44" w14:textId="77777777" w:rsidR="00F24D55" w:rsidRPr="00F24D55" w:rsidRDefault="00F24D55" w:rsidP="00F24D55">
            <w:r w:rsidRPr="00F24D55">
              <w:t>Younger cars dominate the dataset.</w:t>
            </w:r>
          </w:p>
        </w:tc>
      </w:tr>
      <w:tr w:rsidR="00F24D55" w:rsidRPr="00F24D55" w14:paraId="09E0B88D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BEBC" w14:textId="77777777" w:rsidR="00F24D55" w:rsidRPr="00F24D55" w:rsidRDefault="00F24D55" w:rsidP="00F24D55">
            <w:r w:rsidRPr="00F24D55">
              <w:t>price</w:t>
            </w:r>
          </w:p>
        </w:tc>
        <w:tc>
          <w:tcPr>
            <w:tcW w:w="0" w:type="auto"/>
            <w:vAlign w:val="center"/>
            <w:hideMark/>
          </w:tcPr>
          <w:p w14:paraId="64501E6B" w14:textId="77777777" w:rsidR="00F24D55" w:rsidRPr="00F24D55" w:rsidRDefault="00F24D55" w:rsidP="00F24D55">
            <w:r w:rsidRPr="00F24D55">
              <w:t>Selling price of used cars (in lakhs)</w:t>
            </w:r>
          </w:p>
        </w:tc>
        <w:tc>
          <w:tcPr>
            <w:tcW w:w="0" w:type="auto"/>
            <w:vAlign w:val="center"/>
            <w:hideMark/>
          </w:tcPr>
          <w:p w14:paraId="70ABCCE7" w14:textId="77777777" w:rsidR="00F24D55" w:rsidRPr="00F24D55" w:rsidRDefault="00F24D55" w:rsidP="00F24D55">
            <w:r w:rsidRPr="00F24D55">
              <w:t>Most cars fall in the 3–12 lakh range. Some luxury models push above 20+ lakhs.</w:t>
            </w:r>
          </w:p>
        </w:tc>
      </w:tr>
    </w:tbl>
    <w:p w14:paraId="0D14ABCD" w14:textId="77777777" w:rsidR="00F24D55" w:rsidRPr="00F24D55" w:rsidRDefault="00F24D55" w:rsidP="00F24D55">
      <w:r w:rsidRPr="00F24D55">
        <w:pict w14:anchorId="5759423A">
          <v:rect id="_x0000_i1050" style="width:0;height:1.5pt" o:hralign="center" o:hrstd="t" o:hr="t" fillcolor="#a0a0a0" stroked="f"/>
        </w:pict>
      </w:r>
    </w:p>
    <w:p w14:paraId="6D0FA240" w14:textId="54199060" w:rsidR="00F24D55" w:rsidRPr="00F24D55" w:rsidRDefault="00F24D55" w:rsidP="00F24D55">
      <w:pPr>
        <w:rPr>
          <w:b/>
          <w:bCs/>
        </w:rPr>
      </w:pPr>
      <w:r w:rsidRPr="00F24D55">
        <w:rPr>
          <w:b/>
          <w:bCs/>
        </w:rPr>
        <w:t>Visualizations &amp; Insights</w:t>
      </w:r>
    </w:p>
    <w:p w14:paraId="0BD055BB" w14:textId="59350160" w:rsidR="00F24D55" w:rsidRPr="00F24D55" w:rsidRDefault="00F24D55" w:rsidP="00F24D55">
      <w:pPr>
        <w:rPr>
          <w:b/>
          <w:bCs/>
        </w:rPr>
      </w:pPr>
      <w:r w:rsidRPr="00F24D55">
        <w:rPr>
          <w:b/>
          <w:bCs/>
        </w:rPr>
        <w:t xml:space="preserve"> Histograms (Distribution of Values)</w:t>
      </w:r>
    </w:p>
    <w:p w14:paraId="5275B0BD" w14:textId="77777777" w:rsidR="00F24D55" w:rsidRPr="00F24D55" w:rsidRDefault="00F24D55" w:rsidP="00F24D55">
      <w:r w:rsidRPr="00F24D55">
        <w:rPr>
          <w:b/>
          <w:bCs/>
        </w:rPr>
        <w:t>Purpose:</w:t>
      </w:r>
      <w:r w:rsidRPr="00F24D55">
        <w:t xml:space="preserve"> To understand how values are distributed across each feature.</w:t>
      </w:r>
    </w:p>
    <w:p w14:paraId="080A1948" w14:textId="77777777" w:rsidR="00F24D55" w:rsidRPr="00F24D55" w:rsidRDefault="00F24D55" w:rsidP="00F24D55">
      <w:pPr>
        <w:numPr>
          <w:ilvl w:val="0"/>
          <w:numId w:val="1"/>
        </w:numPr>
      </w:pPr>
      <w:r w:rsidRPr="00F24D55">
        <w:rPr>
          <w:b/>
          <w:bCs/>
        </w:rPr>
        <w:t>km</w:t>
      </w:r>
      <w:r w:rsidRPr="00F24D55">
        <w:t>: Shows a positively skewed distribution, with most cars between 20k–100k km.</w:t>
      </w:r>
    </w:p>
    <w:p w14:paraId="067891BD" w14:textId="77777777" w:rsidR="00F24D55" w:rsidRPr="00F24D55" w:rsidRDefault="00F24D55" w:rsidP="00F24D55">
      <w:pPr>
        <w:numPr>
          <w:ilvl w:val="0"/>
          <w:numId w:val="1"/>
        </w:numPr>
      </w:pPr>
      <w:proofErr w:type="spellStart"/>
      <w:r w:rsidRPr="00F24D55">
        <w:rPr>
          <w:b/>
          <w:bCs/>
        </w:rPr>
        <w:t>ownerNo</w:t>
      </w:r>
      <w:proofErr w:type="spellEnd"/>
      <w:r w:rsidRPr="00F24D55">
        <w:t>: Dominated by 1st and 2nd owners, confirming the market consists mostly of lightly pre-owned vehicles.</w:t>
      </w:r>
    </w:p>
    <w:p w14:paraId="5A7BA413" w14:textId="77777777" w:rsidR="00F24D55" w:rsidRPr="00F24D55" w:rsidRDefault="00F24D55" w:rsidP="00F24D55">
      <w:pPr>
        <w:numPr>
          <w:ilvl w:val="0"/>
          <w:numId w:val="1"/>
        </w:numPr>
      </w:pPr>
      <w:proofErr w:type="spellStart"/>
      <w:r w:rsidRPr="00F24D55">
        <w:rPr>
          <w:b/>
          <w:bCs/>
        </w:rPr>
        <w:t>modelYear</w:t>
      </w:r>
      <w:proofErr w:type="spellEnd"/>
      <w:r w:rsidRPr="00F24D55">
        <w:t>: Most cars are recent (2016 onward); older cars are less common.</w:t>
      </w:r>
    </w:p>
    <w:p w14:paraId="54525161" w14:textId="77777777" w:rsidR="00F24D55" w:rsidRPr="00F24D55" w:rsidRDefault="00F24D55" w:rsidP="00F24D55">
      <w:pPr>
        <w:numPr>
          <w:ilvl w:val="0"/>
          <w:numId w:val="1"/>
        </w:numPr>
      </w:pPr>
      <w:proofErr w:type="spellStart"/>
      <w:r w:rsidRPr="00F24D55">
        <w:rPr>
          <w:b/>
          <w:bCs/>
        </w:rPr>
        <w:t>engineCC</w:t>
      </w:r>
      <w:proofErr w:type="spellEnd"/>
      <w:r w:rsidRPr="00F24D55">
        <w:t>: Distribution concentrated around ~1200cc–1500cc, typical of hatchbacks and compact sedans.</w:t>
      </w:r>
    </w:p>
    <w:p w14:paraId="7508E654" w14:textId="77777777" w:rsidR="00F24D55" w:rsidRPr="00F24D55" w:rsidRDefault="00F24D55" w:rsidP="00F24D55">
      <w:pPr>
        <w:numPr>
          <w:ilvl w:val="0"/>
          <w:numId w:val="1"/>
        </w:numPr>
      </w:pPr>
      <w:proofErr w:type="spellStart"/>
      <w:r w:rsidRPr="00F24D55">
        <w:rPr>
          <w:b/>
          <w:bCs/>
        </w:rPr>
        <w:lastRenderedPageBreak/>
        <w:t>car_age</w:t>
      </w:r>
      <w:proofErr w:type="spellEnd"/>
      <w:r w:rsidRPr="00F24D55">
        <w:t xml:space="preserve">: Inverse of </w:t>
      </w:r>
      <w:proofErr w:type="spellStart"/>
      <w:r w:rsidRPr="00F24D55">
        <w:t>modelYear</w:t>
      </w:r>
      <w:proofErr w:type="spellEnd"/>
      <w:r w:rsidRPr="00F24D55">
        <w:t>—more recent cars dominate.</w:t>
      </w:r>
    </w:p>
    <w:p w14:paraId="71791A86" w14:textId="77777777" w:rsidR="00F24D55" w:rsidRPr="00F24D55" w:rsidRDefault="00F24D55" w:rsidP="00F24D55">
      <w:pPr>
        <w:numPr>
          <w:ilvl w:val="0"/>
          <w:numId w:val="1"/>
        </w:numPr>
      </w:pPr>
      <w:r w:rsidRPr="00F24D55">
        <w:rPr>
          <w:b/>
          <w:bCs/>
        </w:rPr>
        <w:t>price</w:t>
      </w:r>
      <w:r w:rsidRPr="00F24D55">
        <w:t>: Right-skewed distribution; most listings range between 3L–12L with few luxury car outliers &gt;20L.</w:t>
      </w:r>
    </w:p>
    <w:p w14:paraId="4DFB8A2E" w14:textId="63BA986B" w:rsidR="00F24D55" w:rsidRPr="00F24D55" w:rsidRDefault="00F24D55" w:rsidP="00F24D55">
      <w:pPr>
        <w:rPr>
          <w:b/>
          <w:bCs/>
        </w:rPr>
      </w:pPr>
      <w:r w:rsidRPr="00F24D55">
        <w:rPr>
          <w:b/>
          <w:bCs/>
        </w:rPr>
        <w:t xml:space="preserve"> Box Plots (Detecting Outliers)</w:t>
      </w:r>
    </w:p>
    <w:p w14:paraId="45F0D828" w14:textId="77777777" w:rsidR="00F24D55" w:rsidRPr="00F24D55" w:rsidRDefault="00F24D55" w:rsidP="00F24D55">
      <w:r w:rsidRPr="00F24D55">
        <w:rPr>
          <w:b/>
          <w:bCs/>
        </w:rPr>
        <w:t>Purpose:</w:t>
      </w:r>
      <w:r w:rsidRPr="00F24D55">
        <w:t xml:space="preserve"> To visualize the spread and identify extreme values.</w:t>
      </w:r>
    </w:p>
    <w:p w14:paraId="43A16161" w14:textId="77777777" w:rsidR="00F24D55" w:rsidRPr="00F24D55" w:rsidRDefault="00F24D55" w:rsidP="00F24D55">
      <w:pPr>
        <w:numPr>
          <w:ilvl w:val="0"/>
          <w:numId w:val="2"/>
        </w:numPr>
      </w:pPr>
      <w:r w:rsidRPr="00F24D55">
        <w:rPr>
          <w:b/>
          <w:bCs/>
        </w:rPr>
        <w:t>km</w:t>
      </w:r>
      <w:r w:rsidRPr="00F24D55">
        <w:t>: Outliers beyond 150k–200k km are visible.</w:t>
      </w:r>
    </w:p>
    <w:p w14:paraId="2121A0D4" w14:textId="77777777" w:rsidR="00F24D55" w:rsidRPr="00F24D55" w:rsidRDefault="00F24D55" w:rsidP="00F24D55">
      <w:pPr>
        <w:numPr>
          <w:ilvl w:val="0"/>
          <w:numId w:val="2"/>
        </w:numPr>
      </w:pPr>
      <w:proofErr w:type="spellStart"/>
      <w:r w:rsidRPr="00F24D55">
        <w:rPr>
          <w:b/>
          <w:bCs/>
        </w:rPr>
        <w:t>ownerNo</w:t>
      </w:r>
      <w:proofErr w:type="spellEnd"/>
      <w:r w:rsidRPr="00F24D55">
        <w:t>: Fairly compact distribution—few cars with more than 2 owners.</w:t>
      </w:r>
    </w:p>
    <w:p w14:paraId="2223AFA5" w14:textId="77777777" w:rsidR="00F24D55" w:rsidRPr="00F24D55" w:rsidRDefault="00F24D55" w:rsidP="00F24D55">
      <w:pPr>
        <w:numPr>
          <w:ilvl w:val="0"/>
          <w:numId w:val="2"/>
        </w:numPr>
      </w:pPr>
      <w:proofErr w:type="spellStart"/>
      <w:r w:rsidRPr="00F24D55">
        <w:rPr>
          <w:b/>
          <w:bCs/>
        </w:rPr>
        <w:t>engineCC</w:t>
      </w:r>
      <w:proofErr w:type="spellEnd"/>
      <w:r w:rsidRPr="00F24D55">
        <w:t>: Few outliers represent high-performance vehicles.</w:t>
      </w:r>
    </w:p>
    <w:p w14:paraId="4E16237C" w14:textId="77777777" w:rsidR="00F24D55" w:rsidRPr="00F24D55" w:rsidRDefault="00F24D55" w:rsidP="00F24D55">
      <w:pPr>
        <w:numPr>
          <w:ilvl w:val="0"/>
          <w:numId w:val="2"/>
        </w:numPr>
      </w:pPr>
      <w:proofErr w:type="spellStart"/>
      <w:r w:rsidRPr="00F24D55">
        <w:rPr>
          <w:b/>
          <w:bCs/>
        </w:rPr>
        <w:t>car_age</w:t>
      </w:r>
      <w:proofErr w:type="spellEnd"/>
      <w:r w:rsidRPr="00F24D55">
        <w:t>: Older vehicles (7+ years) are few and can be considered for special price depreciation logic.</w:t>
      </w:r>
    </w:p>
    <w:p w14:paraId="425C1E05" w14:textId="6E880D58" w:rsidR="00F24D55" w:rsidRPr="00F24D55" w:rsidRDefault="00F24D55" w:rsidP="00F24D55">
      <w:pPr>
        <w:rPr>
          <w:b/>
          <w:bCs/>
        </w:rPr>
      </w:pPr>
      <w:r w:rsidRPr="00F24D55">
        <w:rPr>
          <w:b/>
          <w:bCs/>
        </w:rPr>
        <w:t xml:space="preserve"> Correlation Heatmap</w:t>
      </w:r>
    </w:p>
    <w:p w14:paraId="62F874B7" w14:textId="77777777" w:rsidR="00F24D55" w:rsidRPr="00F24D55" w:rsidRDefault="00F24D55" w:rsidP="00F24D55">
      <w:r w:rsidRPr="00F24D55">
        <w:rPr>
          <w:b/>
          <w:bCs/>
        </w:rPr>
        <w:t>Purpose:</w:t>
      </w:r>
      <w:r w:rsidRPr="00F24D55">
        <w:t xml:space="preserve"> To examine the linear relationship between numeric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953"/>
        <w:gridCol w:w="1199"/>
        <w:gridCol w:w="4403"/>
      </w:tblGrid>
      <w:tr w:rsidR="00F24D55" w:rsidRPr="00F24D55" w14:paraId="0B4DC517" w14:textId="77777777" w:rsidTr="00F24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27495" w14:textId="77777777" w:rsidR="00F24D55" w:rsidRPr="00F24D55" w:rsidRDefault="00F24D55" w:rsidP="00F24D55">
            <w:pPr>
              <w:rPr>
                <w:b/>
                <w:bCs/>
              </w:rPr>
            </w:pPr>
            <w:r w:rsidRPr="00F24D55">
              <w:rPr>
                <w:b/>
                <w:bCs/>
              </w:rPr>
              <w:t>Feature 1</w:t>
            </w:r>
          </w:p>
        </w:tc>
        <w:tc>
          <w:tcPr>
            <w:tcW w:w="0" w:type="auto"/>
            <w:vAlign w:val="center"/>
            <w:hideMark/>
          </w:tcPr>
          <w:p w14:paraId="235F6BBF" w14:textId="77777777" w:rsidR="00F24D55" w:rsidRPr="00F24D55" w:rsidRDefault="00F24D55" w:rsidP="00F24D55">
            <w:pPr>
              <w:rPr>
                <w:b/>
                <w:bCs/>
              </w:rPr>
            </w:pPr>
            <w:r w:rsidRPr="00F24D55">
              <w:rPr>
                <w:b/>
                <w:bCs/>
              </w:rPr>
              <w:t>Feature 2</w:t>
            </w:r>
          </w:p>
        </w:tc>
        <w:tc>
          <w:tcPr>
            <w:tcW w:w="0" w:type="auto"/>
            <w:vAlign w:val="center"/>
            <w:hideMark/>
          </w:tcPr>
          <w:p w14:paraId="1EB53C5B" w14:textId="77777777" w:rsidR="00F24D55" w:rsidRPr="00F24D55" w:rsidRDefault="00F24D55" w:rsidP="00F24D55">
            <w:pPr>
              <w:rPr>
                <w:b/>
                <w:bCs/>
              </w:rPr>
            </w:pPr>
            <w:r w:rsidRPr="00F24D55">
              <w:rPr>
                <w:b/>
                <w:bCs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29D92ADA" w14:textId="77777777" w:rsidR="00F24D55" w:rsidRPr="00F24D55" w:rsidRDefault="00F24D55" w:rsidP="00F24D55">
            <w:pPr>
              <w:rPr>
                <w:b/>
                <w:bCs/>
              </w:rPr>
            </w:pPr>
            <w:r w:rsidRPr="00F24D55">
              <w:rPr>
                <w:b/>
                <w:bCs/>
              </w:rPr>
              <w:t>Interpretation</w:t>
            </w:r>
          </w:p>
        </w:tc>
      </w:tr>
      <w:tr w:rsidR="00F24D55" w:rsidRPr="00F24D55" w14:paraId="294308D9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B94E" w14:textId="77777777" w:rsidR="00F24D55" w:rsidRPr="00F24D55" w:rsidRDefault="00F24D55" w:rsidP="00F24D55">
            <w:proofErr w:type="spellStart"/>
            <w:r w:rsidRPr="00F24D55">
              <w:t>car_age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7B6C9" w14:textId="77777777" w:rsidR="00F24D55" w:rsidRPr="00F24D55" w:rsidRDefault="00F24D55" w:rsidP="00F24D55">
            <w:r w:rsidRPr="00F24D55">
              <w:t>price</w:t>
            </w:r>
          </w:p>
        </w:tc>
        <w:tc>
          <w:tcPr>
            <w:tcW w:w="0" w:type="auto"/>
            <w:vAlign w:val="center"/>
            <w:hideMark/>
          </w:tcPr>
          <w:p w14:paraId="74DC0180" w14:textId="77777777" w:rsidR="00F24D55" w:rsidRPr="00F24D55" w:rsidRDefault="00F24D55" w:rsidP="00F24D55">
            <w:r w:rsidRPr="00F24D55">
              <w:rPr>
                <w:b/>
                <w:bCs/>
              </w:rPr>
              <w:t>-0.71</w:t>
            </w:r>
          </w:p>
        </w:tc>
        <w:tc>
          <w:tcPr>
            <w:tcW w:w="0" w:type="auto"/>
            <w:vAlign w:val="center"/>
            <w:hideMark/>
          </w:tcPr>
          <w:p w14:paraId="37328C74" w14:textId="77777777" w:rsidR="00F24D55" w:rsidRPr="00F24D55" w:rsidRDefault="00F24D55" w:rsidP="00F24D55">
            <w:r w:rsidRPr="00F24D55">
              <w:t>Strong negative — older cars have lower prices</w:t>
            </w:r>
          </w:p>
        </w:tc>
      </w:tr>
      <w:tr w:rsidR="00F24D55" w:rsidRPr="00F24D55" w14:paraId="3CFEB15A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23FC" w14:textId="77777777" w:rsidR="00F24D55" w:rsidRPr="00F24D55" w:rsidRDefault="00F24D55" w:rsidP="00F24D55">
            <w:proofErr w:type="spellStart"/>
            <w:r w:rsidRPr="00F24D55">
              <w:t>engineCC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C220A" w14:textId="77777777" w:rsidR="00F24D55" w:rsidRPr="00F24D55" w:rsidRDefault="00F24D55" w:rsidP="00F24D55">
            <w:r w:rsidRPr="00F24D55">
              <w:t>price</w:t>
            </w:r>
          </w:p>
        </w:tc>
        <w:tc>
          <w:tcPr>
            <w:tcW w:w="0" w:type="auto"/>
            <w:vAlign w:val="center"/>
            <w:hideMark/>
          </w:tcPr>
          <w:p w14:paraId="7CE2828A" w14:textId="77777777" w:rsidR="00F24D55" w:rsidRPr="00F24D55" w:rsidRDefault="00F24D55" w:rsidP="00F24D55">
            <w:r w:rsidRPr="00F24D55">
              <w:rPr>
                <w:b/>
                <w:bCs/>
              </w:rPr>
              <w:t>+0.42</w:t>
            </w:r>
          </w:p>
        </w:tc>
        <w:tc>
          <w:tcPr>
            <w:tcW w:w="0" w:type="auto"/>
            <w:vAlign w:val="center"/>
            <w:hideMark/>
          </w:tcPr>
          <w:p w14:paraId="18B6EF15" w14:textId="77777777" w:rsidR="00F24D55" w:rsidRPr="00F24D55" w:rsidRDefault="00F24D55" w:rsidP="00F24D55">
            <w:r w:rsidRPr="00F24D55">
              <w:t>Moderate positive — larger engines often mean higher value</w:t>
            </w:r>
          </w:p>
        </w:tc>
      </w:tr>
      <w:tr w:rsidR="00F24D55" w:rsidRPr="00F24D55" w14:paraId="7CD56973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6906E" w14:textId="77777777" w:rsidR="00F24D55" w:rsidRPr="00F24D55" w:rsidRDefault="00F24D55" w:rsidP="00F24D55">
            <w:r w:rsidRPr="00F24D55">
              <w:t>km</w:t>
            </w:r>
          </w:p>
        </w:tc>
        <w:tc>
          <w:tcPr>
            <w:tcW w:w="0" w:type="auto"/>
            <w:vAlign w:val="center"/>
            <w:hideMark/>
          </w:tcPr>
          <w:p w14:paraId="553F916B" w14:textId="77777777" w:rsidR="00F24D55" w:rsidRPr="00F24D55" w:rsidRDefault="00F24D55" w:rsidP="00F24D55">
            <w:r w:rsidRPr="00F24D55">
              <w:t>price</w:t>
            </w:r>
          </w:p>
        </w:tc>
        <w:tc>
          <w:tcPr>
            <w:tcW w:w="0" w:type="auto"/>
            <w:vAlign w:val="center"/>
            <w:hideMark/>
          </w:tcPr>
          <w:p w14:paraId="02BA9E53" w14:textId="77777777" w:rsidR="00F24D55" w:rsidRPr="00F24D55" w:rsidRDefault="00F24D55" w:rsidP="00F24D55">
            <w:r w:rsidRPr="00F24D55">
              <w:t>-0.27</w:t>
            </w:r>
          </w:p>
        </w:tc>
        <w:tc>
          <w:tcPr>
            <w:tcW w:w="0" w:type="auto"/>
            <w:vAlign w:val="center"/>
            <w:hideMark/>
          </w:tcPr>
          <w:p w14:paraId="4C589192" w14:textId="77777777" w:rsidR="00F24D55" w:rsidRPr="00F24D55" w:rsidRDefault="00F24D55" w:rsidP="00F24D55">
            <w:r w:rsidRPr="00F24D55">
              <w:t>Weak negative — more usage slightly reduces price</w:t>
            </w:r>
          </w:p>
        </w:tc>
      </w:tr>
      <w:tr w:rsidR="00F24D55" w:rsidRPr="00F24D55" w14:paraId="4D02C007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68B3" w14:textId="77777777" w:rsidR="00F24D55" w:rsidRPr="00F24D55" w:rsidRDefault="00F24D55" w:rsidP="00F24D55">
            <w:proofErr w:type="spellStart"/>
            <w:r w:rsidRPr="00F24D55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C61AF" w14:textId="77777777" w:rsidR="00F24D55" w:rsidRPr="00F24D55" w:rsidRDefault="00F24D55" w:rsidP="00F24D55">
            <w:r w:rsidRPr="00F24D55">
              <w:t>price</w:t>
            </w:r>
          </w:p>
        </w:tc>
        <w:tc>
          <w:tcPr>
            <w:tcW w:w="0" w:type="auto"/>
            <w:vAlign w:val="center"/>
            <w:hideMark/>
          </w:tcPr>
          <w:p w14:paraId="2DAC5B6E" w14:textId="77777777" w:rsidR="00F24D55" w:rsidRPr="00F24D55" w:rsidRDefault="00F24D55" w:rsidP="00F24D55">
            <w:r w:rsidRPr="00F24D55">
              <w:t>-0.21</w:t>
            </w:r>
          </w:p>
        </w:tc>
        <w:tc>
          <w:tcPr>
            <w:tcW w:w="0" w:type="auto"/>
            <w:vAlign w:val="center"/>
            <w:hideMark/>
          </w:tcPr>
          <w:p w14:paraId="483C512B" w14:textId="77777777" w:rsidR="00F24D55" w:rsidRPr="00F24D55" w:rsidRDefault="00F24D55" w:rsidP="00F24D55">
            <w:r w:rsidRPr="00F24D55">
              <w:t>More previous owners = lower price</w:t>
            </w:r>
          </w:p>
        </w:tc>
      </w:tr>
      <w:tr w:rsidR="00F24D55" w:rsidRPr="00F24D55" w14:paraId="6B709B94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DAB79" w14:textId="77777777" w:rsidR="00F24D55" w:rsidRPr="00F24D55" w:rsidRDefault="00F24D55" w:rsidP="00F24D55">
            <w:proofErr w:type="spellStart"/>
            <w:r w:rsidRPr="00F24D55">
              <w:t>transmission_Automatic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8467B" w14:textId="77777777" w:rsidR="00F24D55" w:rsidRPr="00F24D55" w:rsidRDefault="00F24D55" w:rsidP="00F24D55">
            <w:r w:rsidRPr="00F24D55">
              <w:t>price</w:t>
            </w:r>
          </w:p>
        </w:tc>
        <w:tc>
          <w:tcPr>
            <w:tcW w:w="0" w:type="auto"/>
            <w:vAlign w:val="center"/>
            <w:hideMark/>
          </w:tcPr>
          <w:p w14:paraId="55B4AA88" w14:textId="77777777" w:rsidR="00F24D55" w:rsidRPr="00F24D55" w:rsidRDefault="00F24D55" w:rsidP="00F24D55">
            <w:r w:rsidRPr="00F24D55">
              <w:t>+0.37</w:t>
            </w:r>
          </w:p>
        </w:tc>
        <w:tc>
          <w:tcPr>
            <w:tcW w:w="0" w:type="auto"/>
            <w:vAlign w:val="center"/>
            <w:hideMark/>
          </w:tcPr>
          <w:p w14:paraId="0EFF190C" w14:textId="77777777" w:rsidR="00F24D55" w:rsidRPr="00F24D55" w:rsidRDefault="00F24D55" w:rsidP="00F24D55">
            <w:r w:rsidRPr="00F24D55">
              <w:t>Automatic cars tend to be more expensive</w:t>
            </w:r>
          </w:p>
        </w:tc>
      </w:tr>
    </w:tbl>
    <w:p w14:paraId="5A0D5BC6" w14:textId="07AFBAB4" w:rsidR="00F24D55" w:rsidRPr="00F24D55" w:rsidRDefault="00F24D55" w:rsidP="00F24D55">
      <w:pPr>
        <w:rPr>
          <w:b/>
          <w:bCs/>
        </w:rPr>
      </w:pPr>
      <w:r w:rsidRPr="00F24D55">
        <w:rPr>
          <w:b/>
          <w:bCs/>
        </w:rPr>
        <w:t xml:space="preserve"> Scatter Plots (Visual Patterns)</w:t>
      </w:r>
    </w:p>
    <w:p w14:paraId="4D86A10E" w14:textId="77777777" w:rsidR="00F24D55" w:rsidRPr="00F24D55" w:rsidRDefault="00F24D55" w:rsidP="00F24D55">
      <w:r w:rsidRPr="00F24D55">
        <w:rPr>
          <w:b/>
          <w:bCs/>
        </w:rPr>
        <w:t>Purpose:</w:t>
      </w:r>
      <w:r w:rsidRPr="00F24D55">
        <w:t xml:space="preserve"> To detect non-linear or clustered relationships with the target (price).</w:t>
      </w:r>
    </w:p>
    <w:p w14:paraId="40DD8607" w14:textId="77777777" w:rsidR="00F24D55" w:rsidRPr="00F24D55" w:rsidRDefault="00F24D55" w:rsidP="00F24D55">
      <w:pPr>
        <w:numPr>
          <w:ilvl w:val="0"/>
          <w:numId w:val="3"/>
        </w:numPr>
      </w:pPr>
      <w:proofErr w:type="spellStart"/>
      <w:r w:rsidRPr="00F24D55">
        <w:rPr>
          <w:b/>
          <w:bCs/>
        </w:rPr>
        <w:t>car_age</w:t>
      </w:r>
      <w:proofErr w:type="spellEnd"/>
      <w:r w:rsidRPr="00F24D55">
        <w:rPr>
          <w:b/>
          <w:bCs/>
        </w:rPr>
        <w:t xml:space="preserve"> vs price</w:t>
      </w:r>
      <w:r w:rsidRPr="00F24D55">
        <w:t>: Clearly decreasing pattern—older cars have significantly lower prices.</w:t>
      </w:r>
    </w:p>
    <w:p w14:paraId="0D6BA29F" w14:textId="77777777" w:rsidR="00F24D55" w:rsidRPr="00F24D55" w:rsidRDefault="00F24D55" w:rsidP="00F24D55">
      <w:pPr>
        <w:numPr>
          <w:ilvl w:val="0"/>
          <w:numId w:val="3"/>
        </w:numPr>
      </w:pPr>
      <w:proofErr w:type="spellStart"/>
      <w:r w:rsidRPr="00F24D55">
        <w:rPr>
          <w:b/>
          <w:bCs/>
        </w:rPr>
        <w:t>engineCC</w:t>
      </w:r>
      <w:proofErr w:type="spellEnd"/>
      <w:r w:rsidRPr="00F24D55">
        <w:rPr>
          <w:b/>
          <w:bCs/>
        </w:rPr>
        <w:t xml:space="preserve"> vs price</w:t>
      </w:r>
      <w:r w:rsidRPr="00F24D55">
        <w:t>: Positive trend—bigger engines fetch higher prices.</w:t>
      </w:r>
    </w:p>
    <w:p w14:paraId="754A6CB3" w14:textId="77777777" w:rsidR="00F24D55" w:rsidRPr="00F24D55" w:rsidRDefault="00F24D55" w:rsidP="00F24D55">
      <w:pPr>
        <w:numPr>
          <w:ilvl w:val="0"/>
          <w:numId w:val="3"/>
        </w:numPr>
      </w:pPr>
      <w:r w:rsidRPr="00F24D55">
        <w:rPr>
          <w:b/>
          <w:bCs/>
        </w:rPr>
        <w:t>km vs price</w:t>
      </w:r>
      <w:r w:rsidRPr="00F24D55">
        <w:t>: Slight downward curve, but with scattered points — more km = lower price, but less strongly.</w:t>
      </w:r>
    </w:p>
    <w:p w14:paraId="4338FF0C" w14:textId="77777777" w:rsidR="00F24D55" w:rsidRPr="00F24D55" w:rsidRDefault="00F24D55" w:rsidP="00F24D55">
      <w:r w:rsidRPr="00F24D55">
        <w:lastRenderedPageBreak/>
        <w:pict w14:anchorId="164E9266">
          <v:rect id="_x0000_i1051" style="width:0;height:1.5pt" o:hralign="center" o:hrstd="t" o:hr="t" fillcolor="#a0a0a0" stroked="f"/>
        </w:pict>
      </w:r>
    </w:p>
    <w:p w14:paraId="7C9D381D" w14:textId="064C97CF" w:rsidR="00F24D55" w:rsidRPr="00F24D55" w:rsidRDefault="00F24D55" w:rsidP="00F24D55">
      <w:pPr>
        <w:rPr>
          <w:b/>
          <w:bCs/>
        </w:rPr>
      </w:pPr>
      <w:r w:rsidRPr="00F24D55">
        <w:rPr>
          <w:b/>
          <w:bCs/>
        </w:rPr>
        <w:t xml:space="preserve">Feature Relevance for </w:t>
      </w:r>
      <w:proofErr w:type="spellStart"/>
      <w:r w:rsidRPr="00F24D55">
        <w:rPr>
          <w:b/>
          <w:bCs/>
        </w:rPr>
        <w:t>Modeling</w:t>
      </w:r>
      <w:proofErr w:type="spellEnd"/>
    </w:p>
    <w:p w14:paraId="367E98B0" w14:textId="77777777" w:rsidR="00F24D55" w:rsidRPr="00F24D55" w:rsidRDefault="00F24D55" w:rsidP="00F24D55">
      <w:r w:rsidRPr="00F24D55">
        <w:t>Based on EDA, the following features are likely to be highly predictive: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3891"/>
      </w:tblGrid>
      <w:tr w:rsidR="00F24D55" w:rsidRPr="00F24D55" w14:paraId="225D99FD" w14:textId="77777777" w:rsidTr="00F24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45DFF" w14:textId="77777777" w:rsidR="00F24D55" w:rsidRPr="00F24D55" w:rsidRDefault="00F24D55" w:rsidP="00F24D55">
            <w:pPr>
              <w:rPr>
                <w:b/>
                <w:bCs/>
              </w:rPr>
            </w:pPr>
            <w:r w:rsidRPr="00F24D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86D31B" w14:textId="77777777" w:rsidR="00F24D55" w:rsidRPr="00F24D55" w:rsidRDefault="00F24D55" w:rsidP="00F24D55">
            <w:pPr>
              <w:rPr>
                <w:b/>
                <w:bCs/>
              </w:rPr>
            </w:pPr>
            <w:r w:rsidRPr="00F24D55">
              <w:rPr>
                <w:b/>
                <w:bCs/>
              </w:rPr>
              <w:t>Reason</w:t>
            </w:r>
          </w:p>
        </w:tc>
      </w:tr>
      <w:tr w:rsidR="00F24D55" w:rsidRPr="00F24D55" w14:paraId="060AD8D4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3707" w14:textId="77777777" w:rsidR="00F24D55" w:rsidRPr="00F24D55" w:rsidRDefault="00F24D55" w:rsidP="00F24D55">
            <w:proofErr w:type="spellStart"/>
            <w:r w:rsidRPr="00F24D55">
              <w:t>car_age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1099E" w14:textId="77777777" w:rsidR="00F24D55" w:rsidRPr="00F24D55" w:rsidRDefault="00F24D55" w:rsidP="00F24D55">
            <w:r w:rsidRPr="00F24D55">
              <w:t>Strong negative correlation with price</w:t>
            </w:r>
          </w:p>
        </w:tc>
      </w:tr>
      <w:tr w:rsidR="00F24D55" w:rsidRPr="00F24D55" w14:paraId="404E82DB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CFC1A" w14:textId="77777777" w:rsidR="00F24D55" w:rsidRPr="00F24D55" w:rsidRDefault="00F24D55" w:rsidP="00F24D55">
            <w:proofErr w:type="spellStart"/>
            <w:r w:rsidRPr="00F24D55">
              <w:t>engineCC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06F65" w14:textId="77777777" w:rsidR="00F24D55" w:rsidRPr="00F24D55" w:rsidRDefault="00F24D55" w:rsidP="00F24D55">
            <w:r w:rsidRPr="00F24D55">
              <w:t>Bigger engines typically more valuable</w:t>
            </w:r>
          </w:p>
        </w:tc>
      </w:tr>
      <w:tr w:rsidR="00F24D55" w:rsidRPr="00F24D55" w14:paraId="0621A428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ED7E" w14:textId="77777777" w:rsidR="00F24D55" w:rsidRPr="00F24D55" w:rsidRDefault="00F24D55" w:rsidP="00F24D55">
            <w:r w:rsidRPr="00F24D55"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34E9BDC3" w14:textId="77777777" w:rsidR="00F24D55" w:rsidRPr="00F24D55" w:rsidRDefault="00F24D55" w:rsidP="00F24D55">
            <w:r w:rsidRPr="00F24D55">
              <w:t>Automatic cars carry price premium</w:t>
            </w:r>
          </w:p>
        </w:tc>
      </w:tr>
      <w:tr w:rsidR="00F24D55" w:rsidRPr="00F24D55" w14:paraId="1C457655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3C7D" w14:textId="77777777" w:rsidR="00F24D55" w:rsidRPr="00F24D55" w:rsidRDefault="00F24D55" w:rsidP="00F24D55">
            <w:r w:rsidRPr="00F24D55">
              <w:t>km</w:t>
            </w:r>
          </w:p>
        </w:tc>
        <w:tc>
          <w:tcPr>
            <w:tcW w:w="0" w:type="auto"/>
            <w:vAlign w:val="center"/>
            <w:hideMark/>
          </w:tcPr>
          <w:p w14:paraId="38547CD3" w14:textId="77777777" w:rsidR="00F24D55" w:rsidRPr="00F24D55" w:rsidRDefault="00F24D55" w:rsidP="00F24D55">
            <w:r w:rsidRPr="00F24D55">
              <w:t>Indicates wear and tear</w:t>
            </w:r>
          </w:p>
        </w:tc>
      </w:tr>
      <w:tr w:rsidR="00F24D55" w:rsidRPr="00F24D55" w14:paraId="5F8E0BBD" w14:textId="77777777" w:rsidTr="00F2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95FE4" w14:textId="77777777" w:rsidR="00F24D55" w:rsidRPr="00F24D55" w:rsidRDefault="00F24D55" w:rsidP="00F24D55">
            <w:proofErr w:type="spellStart"/>
            <w:r w:rsidRPr="00F24D55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06C78" w14:textId="77777777" w:rsidR="00F24D55" w:rsidRPr="00F24D55" w:rsidRDefault="00F24D55" w:rsidP="00F24D55">
            <w:r w:rsidRPr="00F24D55">
              <w:t>More owners reduce trust/resale value</w:t>
            </w:r>
          </w:p>
        </w:tc>
      </w:tr>
    </w:tbl>
    <w:p w14:paraId="67652AD3" w14:textId="77777777" w:rsidR="00F24D55" w:rsidRPr="00F24D55" w:rsidRDefault="00F24D55" w:rsidP="00F24D55">
      <w:r w:rsidRPr="00F24D55">
        <w:pict w14:anchorId="5F531909">
          <v:rect id="_x0000_i1052" style="width:0;height:1.5pt" o:hralign="center" o:hrstd="t" o:hr="t" fillcolor="#a0a0a0" stroked="f"/>
        </w:pict>
      </w:r>
    </w:p>
    <w:p w14:paraId="49677B5C" w14:textId="77777777" w:rsidR="00F24D55" w:rsidRPr="00F24D55" w:rsidRDefault="00F24D55" w:rsidP="00F24D55">
      <w:r w:rsidRPr="00F24D55">
        <w:t xml:space="preserve">EDA revealed that </w:t>
      </w:r>
      <w:r w:rsidRPr="00F24D55">
        <w:rPr>
          <w:b/>
          <w:bCs/>
        </w:rPr>
        <w:t>car age</w:t>
      </w:r>
      <w:r w:rsidRPr="00F24D55">
        <w:t xml:space="preserve">, </w:t>
      </w:r>
      <w:r w:rsidRPr="00F24D55">
        <w:rPr>
          <w:b/>
          <w:bCs/>
        </w:rPr>
        <w:t>engine size</w:t>
      </w:r>
      <w:r w:rsidRPr="00F24D55">
        <w:t xml:space="preserve">, and </w:t>
      </w:r>
      <w:r w:rsidRPr="00F24D55">
        <w:rPr>
          <w:b/>
          <w:bCs/>
        </w:rPr>
        <w:t>transmission type</w:t>
      </w:r>
      <w:r w:rsidRPr="00F24D55">
        <w:t xml:space="preserve"> are among the most influential features in predicting used car prices. It also identified:</w:t>
      </w:r>
    </w:p>
    <w:p w14:paraId="21F44347" w14:textId="77777777" w:rsidR="00F24D55" w:rsidRPr="00F24D55" w:rsidRDefault="00F24D55" w:rsidP="00F24D55">
      <w:pPr>
        <w:numPr>
          <w:ilvl w:val="0"/>
          <w:numId w:val="4"/>
        </w:numPr>
      </w:pPr>
      <w:r w:rsidRPr="00F24D55">
        <w:t>Outliers that could affect model accuracy</w:t>
      </w:r>
    </w:p>
    <w:p w14:paraId="32C5BFE1" w14:textId="77777777" w:rsidR="00F24D55" w:rsidRPr="00F24D55" w:rsidRDefault="00F24D55" w:rsidP="00F24D55">
      <w:pPr>
        <w:numPr>
          <w:ilvl w:val="0"/>
          <w:numId w:val="4"/>
        </w:numPr>
      </w:pPr>
      <w:r w:rsidRPr="00F24D55">
        <w:t>Distribution trends for feature transformation</w:t>
      </w:r>
    </w:p>
    <w:p w14:paraId="675EE058" w14:textId="77777777" w:rsidR="00F24D55" w:rsidRPr="00F24D55" w:rsidRDefault="00F24D55" w:rsidP="00F24D55">
      <w:pPr>
        <w:numPr>
          <w:ilvl w:val="0"/>
          <w:numId w:val="4"/>
        </w:numPr>
      </w:pPr>
      <w:r w:rsidRPr="00F24D55">
        <w:t>Correlations for feature importance</w:t>
      </w:r>
    </w:p>
    <w:p w14:paraId="06545681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E0EC5"/>
    <w:multiLevelType w:val="multilevel"/>
    <w:tmpl w:val="BC54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01AB8"/>
    <w:multiLevelType w:val="multilevel"/>
    <w:tmpl w:val="5422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A39E3"/>
    <w:multiLevelType w:val="multilevel"/>
    <w:tmpl w:val="D90C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21462"/>
    <w:multiLevelType w:val="multilevel"/>
    <w:tmpl w:val="5FA0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93237">
    <w:abstractNumId w:val="1"/>
  </w:num>
  <w:num w:numId="2" w16cid:durableId="1358391386">
    <w:abstractNumId w:val="0"/>
  </w:num>
  <w:num w:numId="3" w16cid:durableId="493450976">
    <w:abstractNumId w:val="3"/>
  </w:num>
  <w:num w:numId="4" w16cid:durableId="1017656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55"/>
    <w:rsid w:val="005D6C0B"/>
    <w:rsid w:val="005F7DA9"/>
    <w:rsid w:val="00BD7FD2"/>
    <w:rsid w:val="00E215D4"/>
    <w:rsid w:val="00F2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F59F"/>
  <w15:chartTrackingRefBased/>
  <w15:docId w15:val="{FFC6B031-EAA4-45E8-BC00-431D95D2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2025-04-25T01:11:00Z</dcterms:created>
  <dcterms:modified xsi:type="dcterms:W3CDTF">2025-04-25T01:13:00Z</dcterms:modified>
</cp:coreProperties>
</file>