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E7E75" w14:textId="77777777" w:rsidR="0055518A" w:rsidRPr="0055518A" w:rsidRDefault="0055518A" w:rsidP="0055518A">
      <w:pPr>
        <w:rPr>
          <w:b/>
          <w:bCs/>
        </w:rPr>
      </w:pPr>
      <w:r w:rsidRPr="0055518A">
        <w:rPr>
          <w:b/>
          <w:bCs/>
        </w:rPr>
        <w:t>Model Comparison Table You Got: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749"/>
        <w:gridCol w:w="749"/>
        <w:gridCol w:w="911"/>
      </w:tblGrid>
      <w:tr w:rsidR="0055518A" w:rsidRPr="0055518A" w14:paraId="235E20FE" w14:textId="77777777" w:rsidTr="005551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56243A" w14:textId="77777777" w:rsidR="0055518A" w:rsidRPr="0055518A" w:rsidRDefault="0055518A" w:rsidP="0055518A">
            <w:pPr>
              <w:rPr>
                <w:b/>
                <w:bCs/>
              </w:rPr>
            </w:pPr>
            <w:r w:rsidRPr="0055518A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BB870C0" w14:textId="77777777" w:rsidR="0055518A" w:rsidRPr="0055518A" w:rsidRDefault="0055518A" w:rsidP="0055518A">
            <w:pPr>
              <w:rPr>
                <w:b/>
                <w:bCs/>
              </w:rPr>
            </w:pPr>
            <w:r w:rsidRPr="0055518A">
              <w:rPr>
                <w:b/>
                <w:bCs/>
              </w:rPr>
              <w:t>MAE</w:t>
            </w:r>
          </w:p>
        </w:tc>
        <w:tc>
          <w:tcPr>
            <w:tcW w:w="0" w:type="auto"/>
            <w:vAlign w:val="center"/>
            <w:hideMark/>
          </w:tcPr>
          <w:p w14:paraId="1DCA71FC" w14:textId="77777777" w:rsidR="0055518A" w:rsidRPr="0055518A" w:rsidRDefault="0055518A" w:rsidP="0055518A">
            <w:pPr>
              <w:rPr>
                <w:b/>
                <w:bCs/>
              </w:rPr>
            </w:pPr>
            <w:r w:rsidRPr="0055518A">
              <w:rPr>
                <w:b/>
                <w:bCs/>
              </w:rPr>
              <w:t>MSE</w:t>
            </w:r>
          </w:p>
        </w:tc>
        <w:tc>
          <w:tcPr>
            <w:tcW w:w="0" w:type="auto"/>
            <w:vAlign w:val="center"/>
            <w:hideMark/>
          </w:tcPr>
          <w:p w14:paraId="7A838A50" w14:textId="77777777" w:rsidR="0055518A" w:rsidRPr="0055518A" w:rsidRDefault="0055518A" w:rsidP="0055518A">
            <w:pPr>
              <w:rPr>
                <w:b/>
                <w:bCs/>
              </w:rPr>
            </w:pPr>
            <w:r w:rsidRPr="0055518A">
              <w:rPr>
                <w:b/>
                <w:bCs/>
              </w:rPr>
              <w:t>R² Score</w:t>
            </w:r>
          </w:p>
        </w:tc>
      </w:tr>
      <w:tr w:rsidR="0055518A" w:rsidRPr="0055518A" w14:paraId="29AB5C54" w14:textId="77777777" w:rsidTr="00555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4628C" w14:textId="31D3D71F" w:rsidR="0055518A" w:rsidRPr="0055518A" w:rsidRDefault="0055518A" w:rsidP="0055518A">
            <w:r w:rsidRPr="0055518A">
              <w:rPr>
                <w:b/>
                <w:bCs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27E5907E" w14:textId="77777777" w:rsidR="0055518A" w:rsidRPr="0055518A" w:rsidRDefault="0055518A" w:rsidP="0055518A">
            <w:r w:rsidRPr="0055518A">
              <w:t>0.0111</w:t>
            </w:r>
          </w:p>
        </w:tc>
        <w:tc>
          <w:tcPr>
            <w:tcW w:w="0" w:type="auto"/>
            <w:vAlign w:val="center"/>
            <w:hideMark/>
          </w:tcPr>
          <w:p w14:paraId="2CE50086" w14:textId="77777777" w:rsidR="0055518A" w:rsidRPr="0055518A" w:rsidRDefault="0055518A" w:rsidP="0055518A">
            <w:r w:rsidRPr="0055518A">
              <w:t>0.0055</w:t>
            </w:r>
          </w:p>
        </w:tc>
        <w:tc>
          <w:tcPr>
            <w:tcW w:w="0" w:type="auto"/>
            <w:vAlign w:val="center"/>
            <w:hideMark/>
          </w:tcPr>
          <w:p w14:paraId="6851EAD8" w14:textId="77777777" w:rsidR="0055518A" w:rsidRPr="0055518A" w:rsidRDefault="0055518A" w:rsidP="0055518A">
            <w:r w:rsidRPr="0055518A">
              <w:rPr>
                <w:b/>
                <w:bCs/>
              </w:rPr>
              <w:t>0.2519</w:t>
            </w:r>
          </w:p>
        </w:tc>
      </w:tr>
      <w:tr w:rsidR="0055518A" w:rsidRPr="0055518A" w14:paraId="45BF9BAA" w14:textId="77777777" w:rsidTr="00555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1BFA9" w14:textId="77777777" w:rsidR="0055518A" w:rsidRPr="0055518A" w:rsidRDefault="0055518A" w:rsidP="0055518A">
            <w:r w:rsidRPr="0055518A">
              <w:t>Gradient Boosting</w:t>
            </w:r>
          </w:p>
        </w:tc>
        <w:tc>
          <w:tcPr>
            <w:tcW w:w="0" w:type="auto"/>
            <w:vAlign w:val="center"/>
            <w:hideMark/>
          </w:tcPr>
          <w:p w14:paraId="14227244" w14:textId="77777777" w:rsidR="0055518A" w:rsidRPr="0055518A" w:rsidRDefault="0055518A" w:rsidP="0055518A">
            <w:r w:rsidRPr="0055518A">
              <w:t>0.0133</w:t>
            </w:r>
          </w:p>
        </w:tc>
        <w:tc>
          <w:tcPr>
            <w:tcW w:w="0" w:type="auto"/>
            <w:vAlign w:val="center"/>
            <w:hideMark/>
          </w:tcPr>
          <w:p w14:paraId="08865334" w14:textId="77777777" w:rsidR="0055518A" w:rsidRPr="0055518A" w:rsidRDefault="0055518A" w:rsidP="0055518A">
            <w:r w:rsidRPr="0055518A">
              <w:t>0.0055</w:t>
            </w:r>
          </w:p>
        </w:tc>
        <w:tc>
          <w:tcPr>
            <w:tcW w:w="0" w:type="auto"/>
            <w:vAlign w:val="center"/>
            <w:hideMark/>
          </w:tcPr>
          <w:p w14:paraId="2432A3B8" w14:textId="77777777" w:rsidR="0055518A" w:rsidRPr="0055518A" w:rsidRDefault="0055518A" w:rsidP="0055518A">
            <w:r w:rsidRPr="0055518A">
              <w:t>0.2513</w:t>
            </w:r>
          </w:p>
        </w:tc>
      </w:tr>
      <w:tr w:rsidR="0055518A" w:rsidRPr="0055518A" w14:paraId="192F0B08" w14:textId="77777777" w:rsidTr="00555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3B015" w14:textId="77777777" w:rsidR="0055518A" w:rsidRPr="0055518A" w:rsidRDefault="0055518A" w:rsidP="0055518A">
            <w:r w:rsidRPr="0055518A">
              <w:t>Ridge Regression</w:t>
            </w:r>
          </w:p>
        </w:tc>
        <w:tc>
          <w:tcPr>
            <w:tcW w:w="0" w:type="auto"/>
            <w:vAlign w:val="center"/>
            <w:hideMark/>
          </w:tcPr>
          <w:p w14:paraId="084701FB" w14:textId="77777777" w:rsidR="0055518A" w:rsidRPr="0055518A" w:rsidRDefault="0055518A" w:rsidP="0055518A">
            <w:r w:rsidRPr="0055518A">
              <w:t>0.0340</w:t>
            </w:r>
          </w:p>
        </w:tc>
        <w:tc>
          <w:tcPr>
            <w:tcW w:w="0" w:type="auto"/>
            <w:vAlign w:val="center"/>
            <w:hideMark/>
          </w:tcPr>
          <w:p w14:paraId="2723A053" w14:textId="77777777" w:rsidR="0055518A" w:rsidRPr="0055518A" w:rsidRDefault="0055518A" w:rsidP="0055518A">
            <w:r w:rsidRPr="0055518A">
              <w:t>0.0073</w:t>
            </w:r>
          </w:p>
        </w:tc>
        <w:tc>
          <w:tcPr>
            <w:tcW w:w="0" w:type="auto"/>
            <w:vAlign w:val="center"/>
            <w:hideMark/>
          </w:tcPr>
          <w:p w14:paraId="1CCA5517" w14:textId="77777777" w:rsidR="0055518A" w:rsidRPr="0055518A" w:rsidRDefault="0055518A" w:rsidP="0055518A">
            <w:r w:rsidRPr="0055518A">
              <w:t>0.0043</w:t>
            </w:r>
          </w:p>
        </w:tc>
      </w:tr>
      <w:tr w:rsidR="0055518A" w:rsidRPr="0055518A" w14:paraId="470E56F5" w14:textId="77777777" w:rsidTr="00555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6E3CF" w14:textId="77777777" w:rsidR="0055518A" w:rsidRPr="0055518A" w:rsidRDefault="0055518A" w:rsidP="0055518A">
            <w:r w:rsidRPr="0055518A"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351E54FE" w14:textId="77777777" w:rsidR="0055518A" w:rsidRPr="0055518A" w:rsidRDefault="0055518A" w:rsidP="0055518A">
            <w:r w:rsidRPr="0055518A">
              <w:t>0.0098</w:t>
            </w:r>
          </w:p>
        </w:tc>
        <w:tc>
          <w:tcPr>
            <w:tcW w:w="0" w:type="auto"/>
            <w:vAlign w:val="center"/>
            <w:hideMark/>
          </w:tcPr>
          <w:p w14:paraId="67AF511D" w14:textId="77777777" w:rsidR="0055518A" w:rsidRPr="0055518A" w:rsidRDefault="0055518A" w:rsidP="0055518A">
            <w:r w:rsidRPr="0055518A">
              <w:t>0.0075</w:t>
            </w:r>
          </w:p>
        </w:tc>
        <w:tc>
          <w:tcPr>
            <w:tcW w:w="0" w:type="auto"/>
            <w:vAlign w:val="center"/>
            <w:hideMark/>
          </w:tcPr>
          <w:p w14:paraId="4BC7B241" w14:textId="77777777" w:rsidR="0055518A" w:rsidRPr="0055518A" w:rsidRDefault="0055518A" w:rsidP="0055518A">
            <w:r w:rsidRPr="0055518A">
              <w:t>-0.0143</w:t>
            </w:r>
          </w:p>
        </w:tc>
      </w:tr>
      <w:tr w:rsidR="0055518A" w:rsidRPr="0055518A" w14:paraId="391CBFB2" w14:textId="77777777" w:rsidTr="00555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ACBB3" w14:textId="77777777" w:rsidR="0055518A" w:rsidRPr="0055518A" w:rsidRDefault="0055518A" w:rsidP="0055518A">
            <w:r w:rsidRPr="0055518A"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60D54B92" w14:textId="77777777" w:rsidR="0055518A" w:rsidRPr="0055518A" w:rsidRDefault="0055518A" w:rsidP="0055518A">
            <w:r w:rsidRPr="0055518A">
              <w:t>0.0365</w:t>
            </w:r>
          </w:p>
        </w:tc>
        <w:tc>
          <w:tcPr>
            <w:tcW w:w="0" w:type="auto"/>
            <w:vAlign w:val="center"/>
            <w:hideMark/>
          </w:tcPr>
          <w:p w14:paraId="71C10D0F" w14:textId="77777777" w:rsidR="0055518A" w:rsidRPr="0055518A" w:rsidRDefault="0055518A" w:rsidP="0055518A">
            <w:r w:rsidRPr="0055518A">
              <w:t>0.0078</w:t>
            </w:r>
          </w:p>
        </w:tc>
        <w:tc>
          <w:tcPr>
            <w:tcW w:w="0" w:type="auto"/>
            <w:vAlign w:val="center"/>
            <w:hideMark/>
          </w:tcPr>
          <w:p w14:paraId="161EDD4E" w14:textId="77777777" w:rsidR="0055518A" w:rsidRPr="0055518A" w:rsidRDefault="0055518A" w:rsidP="0055518A">
            <w:r w:rsidRPr="0055518A">
              <w:t>-0.0556</w:t>
            </w:r>
          </w:p>
        </w:tc>
      </w:tr>
    </w:tbl>
    <w:p w14:paraId="1EF2D8A6" w14:textId="77777777" w:rsidR="0055518A" w:rsidRPr="0055518A" w:rsidRDefault="0055518A" w:rsidP="0055518A">
      <w:r w:rsidRPr="0055518A">
        <w:pict w14:anchorId="58244AFE">
          <v:rect id="_x0000_i1045" style="width:0;height:1.5pt" o:hralign="center" o:hrstd="t" o:hr="t" fillcolor="#a0a0a0" stroked="f"/>
        </w:pict>
      </w:r>
    </w:p>
    <w:p w14:paraId="656E08A2" w14:textId="1CB2FB1D" w:rsidR="0055518A" w:rsidRPr="0055518A" w:rsidRDefault="0055518A" w:rsidP="0055518A">
      <w:pPr>
        <w:rPr>
          <w:b/>
          <w:bCs/>
        </w:rPr>
      </w:pPr>
      <w:r w:rsidRPr="0055518A">
        <w:rPr>
          <w:b/>
          <w:bCs/>
        </w:rPr>
        <w:t>Metric Meaning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3520"/>
        <w:gridCol w:w="3697"/>
      </w:tblGrid>
      <w:tr w:rsidR="0055518A" w:rsidRPr="0055518A" w14:paraId="3C860F7B" w14:textId="77777777" w:rsidTr="005551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4E0EC2" w14:textId="77777777" w:rsidR="0055518A" w:rsidRPr="0055518A" w:rsidRDefault="0055518A" w:rsidP="0055518A">
            <w:pPr>
              <w:rPr>
                <w:b/>
                <w:bCs/>
              </w:rPr>
            </w:pPr>
            <w:r w:rsidRPr="0055518A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299157F" w14:textId="77777777" w:rsidR="0055518A" w:rsidRPr="0055518A" w:rsidRDefault="0055518A" w:rsidP="0055518A">
            <w:pPr>
              <w:rPr>
                <w:b/>
                <w:bCs/>
              </w:rPr>
            </w:pPr>
            <w:r w:rsidRPr="0055518A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55DA8DFD" w14:textId="77777777" w:rsidR="0055518A" w:rsidRPr="0055518A" w:rsidRDefault="0055518A" w:rsidP="0055518A">
            <w:pPr>
              <w:rPr>
                <w:b/>
                <w:bCs/>
              </w:rPr>
            </w:pPr>
            <w:r w:rsidRPr="0055518A">
              <w:rPr>
                <w:b/>
                <w:bCs/>
              </w:rPr>
              <w:t>Goal</w:t>
            </w:r>
          </w:p>
        </w:tc>
      </w:tr>
      <w:tr w:rsidR="0055518A" w:rsidRPr="0055518A" w14:paraId="637E1991" w14:textId="77777777" w:rsidTr="00555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CC316" w14:textId="77777777" w:rsidR="0055518A" w:rsidRPr="0055518A" w:rsidRDefault="0055518A" w:rsidP="0055518A">
            <w:r w:rsidRPr="0055518A">
              <w:rPr>
                <w:b/>
                <w:bCs/>
              </w:rPr>
              <w:t>MAE</w:t>
            </w:r>
            <w:r w:rsidRPr="0055518A">
              <w:t xml:space="preserve"> (Mean Absolute Error)</w:t>
            </w:r>
          </w:p>
        </w:tc>
        <w:tc>
          <w:tcPr>
            <w:tcW w:w="0" w:type="auto"/>
            <w:vAlign w:val="center"/>
            <w:hideMark/>
          </w:tcPr>
          <w:p w14:paraId="4AA5284A" w14:textId="77777777" w:rsidR="0055518A" w:rsidRPr="0055518A" w:rsidRDefault="0055518A" w:rsidP="0055518A">
            <w:r w:rsidRPr="0055518A">
              <w:t>Average absolute difference between predicted and actual values</w:t>
            </w:r>
          </w:p>
        </w:tc>
        <w:tc>
          <w:tcPr>
            <w:tcW w:w="0" w:type="auto"/>
            <w:vAlign w:val="center"/>
            <w:hideMark/>
          </w:tcPr>
          <w:p w14:paraId="3D077E1E" w14:textId="77777777" w:rsidR="0055518A" w:rsidRPr="0055518A" w:rsidRDefault="0055518A" w:rsidP="0055518A">
            <w:r w:rsidRPr="0055518A">
              <w:t>Lower is better</w:t>
            </w:r>
          </w:p>
        </w:tc>
      </w:tr>
      <w:tr w:rsidR="0055518A" w:rsidRPr="0055518A" w14:paraId="3D6F659D" w14:textId="77777777" w:rsidTr="00555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7B341" w14:textId="77777777" w:rsidR="0055518A" w:rsidRPr="0055518A" w:rsidRDefault="0055518A" w:rsidP="0055518A">
            <w:r w:rsidRPr="0055518A">
              <w:rPr>
                <w:b/>
                <w:bCs/>
              </w:rPr>
              <w:t>MSE</w:t>
            </w:r>
            <w:r w:rsidRPr="0055518A">
              <w:t xml:space="preserve"> (Mean Squared Error)</w:t>
            </w:r>
          </w:p>
        </w:tc>
        <w:tc>
          <w:tcPr>
            <w:tcW w:w="0" w:type="auto"/>
            <w:vAlign w:val="center"/>
            <w:hideMark/>
          </w:tcPr>
          <w:p w14:paraId="7794ADCF" w14:textId="77777777" w:rsidR="0055518A" w:rsidRPr="0055518A" w:rsidRDefault="0055518A" w:rsidP="0055518A">
            <w:r w:rsidRPr="0055518A">
              <w:t>Penalizes larger errors more heavily</w:t>
            </w:r>
          </w:p>
        </w:tc>
        <w:tc>
          <w:tcPr>
            <w:tcW w:w="0" w:type="auto"/>
            <w:vAlign w:val="center"/>
            <w:hideMark/>
          </w:tcPr>
          <w:p w14:paraId="1DDCDF4E" w14:textId="77777777" w:rsidR="0055518A" w:rsidRPr="0055518A" w:rsidRDefault="0055518A" w:rsidP="0055518A">
            <w:r w:rsidRPr="0055518A">
              <w:t>Lower is better</w:t>
            </w:r>
          </w:p>
        </w:tc>
      </w:tr>
      <w:tr w:rsidR="0055518A" w:rsidRPr="0055518A" w14:paraId="729A5879" w14:textId="77777777" w:rsidTr="00555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A0D4D" w14:textId="77777777" w:rsidR="0055518A" w:rsidRPr="0055518A" w:rsidRDefault="0055518A" w:rsidP="0055518A">
            <w:r w:rsidRPr="0055518A">
              <w:rPr>
                <w:b/>
                <w:bCs/>
              </w:rPr>
              <w:t>R² Score</w:t>
            </w:r>
          </w:p>
        </w:tc>
        <w:tc>
          <w:tcPr>
            <w:tcW w:w="0" w:type="auto"/>
            <w:vAlign w:val="center"/>
            <w:hideMark/>
          </w:tcPr>
          <w:p w14:paraId="31FD37F0" w14:textId="77777777" w:rsidR="0055518A" w:rsidRPr="0055518A" w:rsidRDefault="0055518A" w:rsidP="0055518A">
            <w:r w:rsidRPr="0055518A">
              <w:t>How well the model explains variability in the data</w:t>
            </w:r>
          </w:p>
        </w:tc>
        <w:tc>
          <w:tcPr>
            <w:tcW w:w="0" w:type="auto"/>
            <w:vAlign w:val="center"/>
            <w:hideMark/>
          </w:tcPr>
          <w:p w14:paraId="5A57BA7E" w14:textId="77777777" w:rsidR="0055518A" w:rsidRPr="0055518A" w:rsidRDefault="0055518A" w:rsidP="0055518A">
            <w:r w:rsidRPr="0055518A">
              <w:rPr>
                <w:b/>
                <w:bCs/>
              </w:rPr>
              <w:t>1 is perfect</w:t>
            </w:r>
            <w:r w:rsidRPr="0055518A">
              <w:t xml:space="preserve">, </w:t>
            </w:r>
            <w:r w:rsidRPr="0055518A">
              <w:rPr>
                <w:b/>
                <w:bCs/>
              </w:rPr>
              <w:t>0 is useless</w:t>
            </w:r>
            <w:r w:rsidRPr="0055518A">
              <w:t>, negative means worse than a horizontal line</w:t>
            </w:r>
          </w:p>
        </w:tc>
      </w:tr>
    </w:tbl>
    <w:p w14:paraId="26411EF5" w14:textId="77777777" w:rsidR="0055518A" w:rsidRPr="0055518A" w:rsidRDefault="0055518A" w:rsidP="0055518A">
      <w:r w:rsidRPr="0055518A">
        <w:pict w14:anchorId="035DCD9D">
          <v:rect id="_x0000_i1046" style="width:0;height:1.5pt" o:hralign="center" o:hrstd="t" o:hr="t" fillcolor="#a0a0a0" stroked="f"/>
        </w:pict>
      </w:r>
    </w:p>
    <w:p w14:paraId="2B4D605E" w14:textId="6CCDA65E" w:rsidR="0055518A" w:rsidRPr="0055518A" w:rsidRDefault="0055518A" w:rsidP="0055518A">
      <w:pPr>
        <w:rPr>
          <w:b/>
          <w:bCs/>
          <w:sz w:val="40"/>
          <w:szCs w:val="40"/>
        </w:rPr>
      </w:pPr>
      <w:r w:rsidRPr="0055518A">
        <w:rPr>
          <w:b/>
          <w:bCs/>
          <w:sz w:val="40"/>
          <w:szCs w:val="40"/>
        </w:rPr>
        <w:t>Best Model: Random Forest Regressor</w:t>
      </w:r>
    </w:p>
    <w:p w14:paraId="5276B4F0" w14:textId="287448DB" w:rsidR="0055518A" w:rsidRPr="0055518A" w:rsidRDefault="0055518A" w:rsidP="0055518A">
      <w:pPr>
        <w:rPr>
          <w:b/>
          <w:bCs/>
        </w:rPr>
      </w:pPr>
      <w:r w:rsidRPr="0055518A">
        <w:rPr>
          <w:b/>
          <w:bCs/>
        </w:rPr>
        <w:t xml:space="preserve"> Why?</w:t>
      </w:r>
    </w:p>
    <w:p w14:paraId="2F083D45" w14:textId="77777777" w:rsidR="0055518A" w:rsidRPr="0055518A" w:rsidRDefault="0055518A" w:rsidP="0055518A">
      <w:pPr>
        <w:numPr>
          <w:ilvl w:val="0"/>
          <w:numId w:val="5"/>
        </w:numPr>
      </w:pPr>
      <w:r w:rsidRPr="0055518A">
        <w:rPr>
          <w:b/>
          <w:bCs/>
        </w:rPr>
        <w:t>Best R² Score</w:t>
      </w:r>
      <w:r w:rsidRPr="0055518A">
        <w:t>: 0.2519 → explains ~25.2% of the variance</w:t>
      </w:r>
    </w:p>
    <w:p w14:paraId="6A2350FD" w14:textId="77777777" w:rsidR="0055518A" w:rsidRPr="0055518A" w:rsidRDefault="0055518A" w:rsidP="0055518A">
      <w:pPr>
        <w:numPr>
          <w:ilvl w:val="0"/>
          <w:numId w:val="5"/>
        </w:numPr>
      </w:pPr>
      <w:r w:rsidRPr="0055518A">
        <w:rPr>
          <w:b/>
          <w:bCs/>
        </w:rPr>
        <w:t>Low MAE</w:t>
      </w:r>
      <w:r w:rsidRPr="0055518A">
        <w:t xml:space="preserve">: 0.0111 → on normalized prices (0–1 scale), this means the average prediction error is </w:t>
      </w:r>
      <w:r w:rsidRPr="0055518A">
        <w:rPr>
          <w:b/>
          <w:bCs/>
        </w:rPr>
        <w:t>1.11% of the price range</w:t>
      </w:r>
    </w:p>
    <w:p w14:paraId="67E6DA57" w14:textId="77777777" w:rsidR="0055518A" w:rsidRPr="0055518A" w:rsidRDefault="0055518A" w:rsidP="0055518A">
      <w:pPr>
        <w:numPr>
          <w:ilvl w:val="0"/>
          <w:numId w:val="5"/>
        </w:numPr>
      </w:pPr>
      <w:r w:rsidRPr="0055518A">
        <w:rPr>
          <w:b/>
          <w:bCs/>
        </w:rPr>
        <w:t>Low MSE</w:t>
      </w:r>
      <w:r w:rsidRPr="0055518A">
        <w:t>: Matches the best score across models</w:t>
      </w:r>
    </w:p>
    <w:p w14:paraId="42A086F1" w14:textId="77777777" w:rsidR="0055518A" w:rsidRDefault="0055518A" w:rsidP="0055518A">
      <w:pPr>
        <w:rPr>
          <w:rFonts w:ascii="Segoe UI Emoji" w:hAnsi="Segoe UI Emoji" w:cs="Segoe UI Emoji"/>
          <w:b/>
          <w:bCs/>
        </w:rPr>
      </w:pPr>
    </w:p>
    <w:p w14:paraId="0F6109AA" w14:textId="77777777" w:rsidR="0055518A" w:rsidRDefault="0055518A" w:rsidP="0055518A">
      <w:pPr>
        <w:rPr>
          <w:rFonts w:ascii="Segoe UI Emoji" w:hAnsi="Segoe UI Emoji" w:cs="Segoe UI Emoji"/>
          <w:b/>
          <w:bCs/>
        </w:rPr>
      </w:pPr>
    </w:p>
    <w:p w14:paraId="11FB4803" w14:textId="77777777" w:rsidR="0055518A" w:rsidRDefault="0055518A" w:rsidP="0055518A">
      <w:pPr>
        <w:rPr>
          <w:rFonts w:ascii="Segoe UI Emoji" w:hAnsi="Segoe UI Emoji" w:cs="Segoe UI Emoji"/>
          <w:b/>
          <w:bCs/>
        </w:rPr>
      </w:pPr>
    </w:p>
    <w:p w14:paraId="1E53330B" w14:textId="18BC7C5A" w:rsidR="0055518A" w:rsidRPr="0055518A" w:rsidRDefault="0055518A" w:rsidP="0055518A">
      <w:pPr>
        <w:rPr>
          <w:b/>
          <w:bCs/>
        </w:rPr>
      </w:pPr>
      <w:r w:rsidRPr="0055518A">
        <w:rPr>
          <w:b/>
          <w:bCs/>
        </w:rPr>
        <w:lastRenderedPageBreak/>
        <w:t xml:space="preserve"> In contrast:</w:t>
      </w:r>
    </w:p>
    <w:p w14:paraId="78D9F500" w14:textId="77777777" w:rsidR="0055518A" w:rsidRPr="0055518A" w:rsidRDefault="0055518A" w:rsidP="0055518A">
      <w:pPr>
        <w:numPr>
          <w:ilvl w:val="0"/>
          <w:numId w:val="6"/>
        </w:numPr>
      </w:pPr>
      <w:r w:rsidRPr="0055518A">
        <w:rPr>
          <w:b/>
          <w:bCs/>
        </w:rPr>
        <w:t>Gradient Boosting</w:t>
      </w:r>
      <w:r w:rsidRPr="0055518A">
        <w:t xml:space="preserve"> is close, but slightly worse across all metrics</w:t>
      </w:r>
    </w:p>
    <w:p w14:paraId="5C98F031" w14:textId="77777777" w:rsidR="0055518A" w:rsidRPr="0055518A" w:rsidRDefault="0055518A" w:rsidP="0055518A">
      <w:pPr>
        <w:numPr>
          <w:ilvl w:val="0"/>
          <w:numId w:val="6"/>
        </w:numPr>
      </w:pPr>
      <w:r w:rsidRPr="0055518A">
        <w:rPr>
          <w:b/>
          <w:bCs/>
        </w:rPr>
        <w:t>Ridge &amp; Linear Regression</w:t>
      </w:r>
      <w:r w:rsidRPr="0055518A">
        <w:t xml:space="preserve"> have very poor R² (&lt; 0.01), indicating linear models can't capture the complexity</w:t>
      </w:r>
    </w:p>
    <w:p w14:paraId="724376EB" w14:textId="77777777" w:rsidR="0055518A" w:rsidRPr="0055518A" w:rsidRDefault="0055518A" w:rsidP="0055518A">
      <w:pPr>
        <w:numPr>
          <w:ilvl w:val="0"/>
          <w:numId w:val="6"/>
        </w:numPr>
      </w:pPr>
      <w:r w:rsidRPr="0055518A">
        <w:rPr>
          <w:b/>
          <w:bCs/>
        </w:rPr>
        <w:t>Decision Tree</w:t>
      </w:r>
      <w:r w:rsidRPr="0055518A">
        <w:t xml:space="preserve"> has low MAE but terrible R² (overfitting, poor generalization)</w:t>
      </w:r>
    </w:p>
    <w:p w14:paraId="2135FD86" w14:textId="77777777" w:rsidR="0055518A" w:rsidRPr="0055518A" w:rsidRDefault="0055518A" w:rsidP="0055518A">
      <w:r w:rsidRPr="0055518A">
        <w:pict w14:anchorId="40A5C39F">
          <v:rect id="_x0000_i1047" style="width:0;height:1.5pt" o:hralign="center" o:hrstd="t" o:hr="t" fillcolor="#a0a0a0" stroked="f"/>
        </w:pict>
      </w:r>
    </w:p>
    <w:p w14:paraId="2F4BC3BD" w14:textId="3FCCA225" w:rsidR="0055518A" w:rsidRPr="0055518A" w:rsidRDefault="0055518A" w:rsidP="0055518A">
      <w:pPr>
        <w:rPr>
          <w:b/>
          <w:bCs/>
        </w:rPr>
      </w:pPr>
      <w:r w:rsidRPr="0055518A">
        <w:rPr>
          <w:b/>
          <w:bCs/>
        </w:rPr>
        <w:t>Summary: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1832"/>
        <w:gridCol w:w="4114"/>
      </w:tblGrid>
      <w:tr w:rsidR="0055518A" w:rsidRPr="0055518A" w14:paraId="1637ABDE" w14:textId="77777777" w:rsidTr="005551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A0FD22" w14:textId="77777777" w:rsidR="0055518A" w:rsidRPr="0055518A" w:rsidRDefault="0055518A" w:rsidP="0055518A">
            <w:pPr>
              <w:rPr>
                <w:b/>
                <w:bCs/>
              </w:rPr>
            </w:pPr>
            <w:r w:rsidRPr="0055518A">
              <w:rPr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231BC22B" w14:textId="77777777" w:rsidR="0055518A" w:rsidRPr="0055518A" w:rsidRDefault="0055518A" w:rsidP="0055518A">
            <w:pPr>
              <w:rPr>
                <w:b/>
                <w:bCs/>
              </w:rPr>
            </w:pPr>
            <w:r w:rsidRPr="0055518A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AF4A3AA" w14:textId="77777777" w:rsidR="0055518A" w:rsidRPr="0055518A" w:rsidRDefault="0055518A" w:rsidP="0055518A">
            <w:pPr>
              <w:rPr>
                <w:b/>
                <w:bCs/>
              </w:rPr>
            </w:pPr>
            <w:r w:rsidRPr="0055518A">
              <w:rPr>
                <w:b/>
                <w:bCs/>
              </w:rPr>
              <w:t>Reason</w:t>
            </w:r>
          </w:p>
        </w:tc>
      </w:tr>
      <w:tr w:rsidR="0055518A" w:rsidRPr="0055518A" w14:paraId="16579C77" w14:textId="77777777" w:rsidTr="00555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927E8" w14:textId="366DEECB" w:rsidR="0055518A" w:rsidRPr="0055518A" w:rsidRDefault="0055518A" w:rsidP="0055518A">
            <w:r w:rsidRPr="0055518A">
              <w:t>1</w:t>
            </w:r>
          </w:p>
        </w:tc>
        <w:tc>
          <w:tcPr>
            <w:tcW w:w="0" w:type="auto"/>
            <w:vAlign w:val="center"/>
            <w:hideMark/>
          </w:tcPr>
          <w:p w14:paraId="700CDB53" w14:textId="77777777" w:rsidR="0055518A" w:rsidRPr="0055518A" w:rsidRDefault="0055518A" w:rsidP="0055518A">
            <w:r w:rsidRPr="0055518A">
              <w:rPr>
                <w:b/>
                <w:bCs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3846FCA8" w14:textId="77777777" w:rsidR="0055518A" w:rsidRPr="0055518A" w:rsidRDefault="0055518A" w:rsidP="0055518A">
            <w:r w:rsidRPr="0055518A">
              <w:t>Best R², lowest MAE, robust to outliers</w:t>
            </w:r>
          </w:p>
        </w:tc>
      </w:tr>
      <w:tr w:rsidR="0055518A" w:rsidRPr="0055518A" w14:paraId="1DB69EFE" w14:textId="77777777" w:rsidTr="00555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A3621" w14:textId="5B369126" w:rsidR="0055518A" w:rsidRPr="0055518A" w:rsidRDefault="0055518A" w:rsidP="0055518A">
            <w:r w:rsidRPr="0055518A">
              <w:t>2</w:t>
            </w:r>
          </w:p>
        </w:tc>
        <w:tc>
          <w:tcPr>
            <w:tcW w:w="0" w:type="auto"/>
            <w:vAlign w:val="center"/>
            <w:hideMark/>
          </w:tcPr>
          <w:p w14:paraId="1A9B72F9" w14:textId="77777777" w:rsidR="0055518A" w:rsidRPr="0055518A" w:rsidRDefault="0055518A" w:rsidP="0055518A">
            <w:r w:rsidRPr="0055518A">
              <w:t>Gradient Boosting</w:t>
            </w:r>
          </w:p>
        </w:tc>
        <w:tc>
          <w:tcPr>
            <w:tcW w:w="0" w:type="auto"/>
            <w:vAlign w:val="center"/>
            <w:hideMark/>
          </w:tcPr>
          <w:p w14:paraId="58966BE9" w14:textId="77777777" w:rsidR="0055518A" w:rsidRPr="0055518A" w:rsidRDefault="0055518A" w:rsidP="0055518A">
            <w:r w:rsidRPr="0055518A">
              <w:t>Very close, but slightly worse MAE and R²</w:t>
            </w:r>
          </w:p>
        </w:tc>
      </w:tr>
      <w:tr w:rsidR="0055518A" w:rsidRPr="0055518A" w14:paraId="1E0447CC" w14:textId="77777777" w:rsidTr="00555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E257B" w14:textId="61AD58C6" w:rsidR="0055518A" w:rsidRPr="0055518A" w:rsidRDefault="0055518A" w:rsidP="0055518A">
            <w:r w:rsidRPr="0055518A">
              <w:t>3</w:t>
            </w:r>
          </w:p>
        </w:tc>
        <w:tc>
          <w:tcPr>
            <w:tcW w:w="0" w:type="auto"/>
            <w:vAlign w:val="center"/>
            <w:hideMark/>
          </w:tcPr>
          <w:p w14:paraId="0DF0A3CC" w14:textId="77777777" w:rsidR="0055518A" w:rsidRPr="0055518A" w:rsidRDefault="0055518A" w:rsidP="0055518A">
            <w:r w:rsidRPr="0055518A">
              <w:t>Ridge / Linear</w:t>
            </w:r>
          </w:p>
        </w:tc>
        <w:tc>
          <w:tcPr>
            <w:tcW w:w="0" w:type="auto"/>
            <w:vAlign w:val="center"/>
            <w:hideMark/>
          </w:tcPr>
          <w:p w14:paraId="63C880DB" w14:textId="77777777" w:rsidR="0055518A" w:rsidRPr="0055518A" w:rsidRDefault="0055518A" w:rsidP="0055518A">
            <w:r w:rsidRPr="0055518A">
              <w:t>Too simplistic for this dataset</w:t>
            </w:r>
          </w:p>
        </w:tc>
      </w:tr>
      <w:tr w:rsidR="0055518A" w:rsidRPr="0055518A" w14:paraId="4F109FD2" w14:textId="77777777" w:rsidTr="00555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328B7" w14:textId="4125C96E" w:rsidR="0055518A" w:rsidRPr="0055518A" w:rsidRDefault="0055518A" w:rsidP="0055518A">
            <w:r w:rsidRPr="0055518A">
              <w:t>4</w:t>
            </w:r>
          </w:p>
        </w:tc>
        <w:tc>
          <w:tcPr>
            <w:tcW w:w="0" w:type="auto"/>
            <w:vAlign w:val="center"/>
            <w:hideMark/>
          </w:tcPr>
          <w:p w14:paraId="1C7DB286" w14:textId="77777777" w:rsidR="0055518A" w:rsidRPr="0055518A" w:rsidRDefault="0055518A" w:rsidP="0055518A">
            <w:r w:rsidRPr="0055518A"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1D368171" w14:textId="77777777" w:rsidR="0055518A" w:rsidRPr="0055518A" w:rsidRDefault="0055518A" w:rsidP="0055518A">
            <w:r w:rsidRPr="0055518A">
              <w:t>Overfits, poor generalization</w:t>
            </w:r>
          </w:p>
        </w:tc>
      </w:tr>
    </w:tbl>
    <w:p w14:paraId="0737B7B4" w14:textId="77777777" w:rsidR="00DF7020" w:rsidRPr="0055518A" w:rsidRDefault="00DF7020" w:rsidP="0055518A"/>
    <w:sectPr w:rsidR="00DF7020" w:rsidRPr="00555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758D"/>
    <w:multiLevelType w:val="multilevel"/>
    <w:tmpl w:val="CFC8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00950"/>
    <w:multiLevelType w:val="multilevel"/>
    <w:tmpl w:val="E3EC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046F7"/>
    <w:multiLevelType w:val="multilevel"/>
    <w:tmpl w:val="4B6C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7645C"/>
    <w:multiLevelType w:val="multilevel"/>
    <w:tmpl w:val="E9CE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C2698C"/>
    <w:multiLevelType w:val="multilevel"/>
    <w:tmpl w:val="E87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F2391C"/>
    <w:multiLevelType w:val="multilevel"/>
    <w:tmpl w:val="632E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090469">
    <w:abstractNumId w:val="3"/>
  </w:num>
  <w:num w:numId="2" w16cid:durableId="1110507835">
    <w:abstractNumId w:val="5"/>
  </w:num>
  <w:num w:numId="3" w16cid:durableId="1172336147">
    <w:abstractNumId w:val="1"/>
  </w:num>
  <w:num w:numId="4" w16cid:durableId="1124810106">
    <w:abstractNumId w:val="4"/>
  </w:num>
  <w:num w:numId="5" w16cid:durableId="128058130">
    <w:abstractNumId w:val="2"/>
  </w:num>
  <w:num w:numId="6" w16cid:durableId="1229725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20"/>
    <w:rsid w:val="003A1D45"/>
    <w:rsid w:val="00546781"/>
    <w:rsid w:val="0055518A"/>
    <w:rsid w:val="005D6C0B"/>
    <w:rsid w:val="005F7DA9"/>
    <w:rsid w:val="006A6B14"/>
    <w:rsid w:val="007A0A4D"/>
    <w:rsid w:val="00DF7020"/>
    <w:rsid w:val="00E2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663E"/>
  <w15:chartTrackingRefBased/>
  <w15:docId w15:val="{83E11AB5-5E33-4BFF-8E98-09DF0BC8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0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0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0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0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0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0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0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0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0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0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Ravikumar</dc:creator>
  <cp:keywords/>
  <dc:description/>
  <cp:lastModifiedBy>Hariharan Ravikumar</cp:lastModifiedBy>
  <cp:revision>3</cp:revision>
  <dcterms:created xsi:type="dcterms:W3CDTF">2025-04-25T01:35:00Z</dcterms:created>
  <dcterms:modified xsi:type="dcterms:W3CDTF">2025-04-25T03:23:00Z</dcterms:modified>
</cp:coreProperties>
</file>