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95F2F" w14:textId="72EB5853" w:rsidR="003345AD" w:rsidRPr="003345AD" w:rsidRDefault="003345AD">
      <w:pPr>
        <w:rPr>
          <w:lang w:val="en-DE"/>
        </w:rPr>
      </w:pPr>
      <w:r>
        <w:rPr>
          <w:lang w:val="en-DE"/>
        </w:rPr>
        <w:t xml:space="preserve">NOTES-PINN </w:t>
      </w:r>
    </w:p>
    <w:p w14:paraId="1FC3FACD" w14:textId="3706106D" w:rsidR="003345AD" w:rsidRDefault="003345AD"/>
    <w:p w14:paraId="483BDBA9" w14:textId="77777777" w:rsidR="00C06714" w:rsidRDefault="00C06714" w:rsidP="00C06714">
      <w:pPr>
        <w:pStyle w:val="NormalWeb"/>
      </w:pPr>
      <w:r>
        <w:t xml:space="preserve">A PINN </w:t>
      </w:r>
      <w:r>
        <w:rPr>
          <w:rStyle w:val="Strong"/>
        </w:rPr>
        <w:t>learns the solution to a differential equation</w:t>
      </w:r>
      <w:r>
        <w:t xml:space="preserve"> by being penalized whenever it violates:</w:t>
      </w:r>
    </w:p>
    <w:p w14:paraId="3B66C11B" w14:textId="77777777" w:rsidR="00C06714" w:rsidRDefault="00C06714" w:rsidP="00C06714">
      <w:pPr>
        <w:pStyle w:val="NormalWeb"/>
        <w:numPr>
          <w:ilvl w:val="0"/>
          <w:numId w:val="2"/>
        </w:numPr>
      </w:pPr>
      <w:r>
        <w:t>The PDE</w:t>
      </w:r>
    </w:p>
    <w:p w14:paraId="700AF30F" w14:textId="77777777" w:rsidR="00C06714" w:rsidRDefault="00C06714" w:rsidP="00C06714">
      <w:pPr>
        <w:pStyle w:val="NormalWeb"/>
        <w:numPr>
          <w:ilvl w:val="0"/>
          <w:numId w:val="2"/>
        </w:numPr>
      </w:pPr>
      <w:r>
        <w:t>The initial condition</w:t>
      </w:r>
    </w:p>
    <w:p w14:paraId="6F1B86E0" w14:textId="77777777" w:rsidR="00C06714" w:rsidRDefault="00C06714" w:rsidP="00C06714">
      <w:pPr>
        <w:pStyle w:val="NormalWeb"/>
        <w:numPr>
          <w:ilvl w:val="0"/>
          <w:numId w:val="2"/>
        </w:numPr>
      </w:pPr>
      <w:r>
        <w:t>The boundary condition</w:t>
      </w:r>
    </w:p>
    <w:p w14:paraId="7EB107AD" w14:textId="49FAA31C" w:rsidR="00C06714" w:rsidRDefault="00C06714"/>
    <w:p w14:paraId="2F50415D" w14:textId="34E85E9C" w:rsidR="00C06714" w:rsidRDefault="00C06714"/>
    <w:p w14:paraId="518247A2" w14:textId="0488F9F0" w:rsidR="00C06714" w:rsidRDefault="00C06714">
      <w:r w:rsidRPr="00C06714">
        <w:drawing>
          <wp:inline distT="0" distB="0" distL="0" distR="0" wp14:anchorId="15E90ECF" wp14:editId="233BB9D7">
            <wp:extent cx="4149436" cy="1607182"/>
            <wp:effectExtent l="0" t="0" r="3810" b="0"/>
            <wp:docPr id="2" name="Picture 2" descr="A math equations with black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math equations with black text&#10;&#10;Description automatically generated with medium confidenc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53398" cy="160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44BC9" w14:textId="4B4C2F17" w:rsidR="00C06714" w:rsidRDefault="00C06714"/>
    <w:p w14:paraId="44B773BA" w14:textId="029F8BB3" w:rsidR="00C06714" w:rsidRDefault="00C06714">
      <w:r w:rsidRPr="00C06714">
        <w:drawing>
          <wp:inline distT="0" distB="0" distL="0" distR="0" wp14:anchorId="1A5CDAE5" wp14:editId="6979D9A5">
            <wp:extent cx="1669473" cy="333895"/>
            <wp:effectExtent l="0" t="0" r="0" b="9525"/>
            <wp:docPr id="3" name="Picture 3" descr="A close up of a numb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close up of a numb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77801" cy="335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F1610" w14:textId="643589E1" w:rsidR="00C06714" w:rsidRDefault="00C06714">
      <w:r>
        <w:t>We are creating interior points with a random n points in [0,1]</w:t>
      </w:r>
    </w:p>
    <w:p w14:paraId="74F77778" w14:textId="28D7E481" w:rsidR="00C06714" w:rsidRDefault="00C06714">
      <w:r>
        <w:t xml:space="preserve">Function : </w:t>
      </w:r>
      <w:proofErr w:type="spellStart"/>
      <w:r w:rsidRPr="00C06714">
        <w:t>generate_collocation_points</w:t>
      </w:r>
      <w:proofErr w:type="spellEnd"/>
      <w:r w:rsidRPr="00C06714">
        <w:t>(</w:t>
      </w:r>
      <w:proofErr w:type="spellStart"/>
      <w:r w:rsidRPr="00C06714">
        <w:t>n_points</w:t>
      </w:r>
      <w:proofErr w:type="spellEnd"/>
      <w:r w:rsidRPr="00C06714">
        <w:t xml:space="preserve">, </w:t>
      </w:r>
      <w:proofErr w:type="spellStart"/>
      <w:r w:rsidRPr="00C06714">
        <w:t>x_range</w:t>
      </w:r>
      <w:proofErr w:type="spellEnd"/>
      <w:r w:rsidRPr="00C06714">
        <w:t xml:space="preserve">=(0, 1), </w:t>
      </w:r>
      <w:proofErr w:type="spellStart"/>
      <w:r w:rsidRPr="00C06714">
        <w:t>t_range</w:t>
      </w:r>
      <w:proofErr w:type="spellEnd"/>
      <w:r w:rsidRPr="00C06714">
        <w:t>=(0, 1))</w:t>
      </w:r>
    </w:p>
    <w:p w14:paraId="7D65E3AE" w14:textId="35CFD9BF" w:rsidR="00C06714" w:rsidRDefault="00C06714"/>
    <w:p w14:paraId="01E15220" w14:textId="0A51D8E7" w:rsidR="00C933D2" w:rsidRDefault="00C933D2">
      <w:r>
        <w:t xml:space="preserve">Now we have interior points, lets define the boundary points </w:t>
      </w:r>
    </w:p>
    <w:p w14:paraId="00FAC461" w14:textId="5FFC87F6" w:rsidR="00C933D2" w:rsidRDefault="00C933D2">
      <w:r>
        <w:t>1d</w:t>
      </w:r>
      <w:r w:rsidR="00992109">
        <w:t xml:space="preserve">  and time </w:t>
      </w:r>
      <w:proofErr w:type="spellStart"/>
      <w:r w:rsidR="00992109">
        <w:t>dependant</w:t>
      </w:r>
      <w:proofErr w:type="spellEnd"/>
      <w:r w:rsidR="00992109">
        <w:t xml:space="preserve"> . so left we have  consider I row of n points , left and right have 0. And this is </w:t>
      </w:r>
      <w:proofErr w:type="spellStart"/>
      <w:r w:rsidR="00992109">
        <w:t>propogating</w:t>
      </w:r>
      <w:proofErr w:type="spellEnd"/>
      <w:r w:rsidR="00992109">
        <w:t xml:space="preserve"> over time. </w:t>
      </w:r>
    </w:p>
    <w:p w14:paraId="75F8E1AC" w14:textId="233CF0F3" w:rsidR="00992109" w:rsidRDefault="00992109">
      <w:r>
        <w:t xml:space="preserve">Hence we need a vertical stack. </w:t>
      </w:r>
    </w:p>
    <w:p w14:paraId="73F469EC" w14:textId="0290862A" w:rsidR="00992109" w:rsidRDefault="00992109"/>
    <w:p w14:paraId="7D779D72" w14:textId="6E46BD2C" w:rsidR="00992109" w:rsidRDefault="00992109">
      <w:pPr>
        <w:rPr>
          <w:lang w:val="en-DE"/>
        </w:rPr>
      </w:pPr>
      <w:r>
        <w:t xml:space="preserve">Next we need </w:t>
      </w:r>
      <w:proofErr w:type="spellStart"/>
      <w:r>
        <w:t>a</w:t>
      </w:r>
      <w:proofErr w:type="spellEnd"/>
      <w:r>
        <w:t xml:space="preserve"> initial  condition , aka solution at t=0</w:t>
      </w:r>
      <w:r w:rsidR="00C84147">
        <w:rPr>
          <w:lang w:val="en-DE"/>
        </w:rPr>
        <w:t xml:space="preserve">, this is easy </w:t>
      </w:r>
    </w:p>
    <w:p w14:paraId="2AD42E02" w14:textId="28F5C14B" w:rsidR="00C84147" w:rsidRDefault="00C84147">
      <w:pPr>
        <w:rPr>
          <w:lang w:val="en-DE"/>
        </w:rPr>
      </w:pPr>
    </w:p>
    <w:p w14:paraId="7705276B" w14:textId="1FE49A41" w:rsidR="00C84147" w:rsidRDefault="00C84147">
      <w:pPr>
        <w:rPr>
          <w:lang w:val="en-DE"/>
        </w:rPr>
      </w:pPr>
      <w:r>
        <w:rPr>
          <w:lang w:val="en-DE"/>
        </w:rPr>
        <w:t>Next defining the PINN class</w:t>
      </w:r>
    </w:p>
    <w:p w14:paraId="704B29D1" w14:textId="77777777" w:rsidR="00C84147" w:rsidRPr="00C84147" w:rsidRDefault="00C84147" w:rsidP="00C841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val="en-IN" w:eastAsia="en-IN"/>
        </w:rPr>
      </w:pPr>
      <w:r w:rsidRPr="00C84147">
        <w:rPr>
          <w:rFonts w:ascii="Times New Roman" w:eastAsia="Times New Roman" w:hAnsi="Times New Roman" w:cs="Times New Roman"/>
          <w:b/>
          <w:bCs/>
          <w:lang w:val="en-IN" w:eastAsia="en-IN"/>
        </w:rPr>
        <w:t xml:space="preserve">Why inherit from </w:t>
      </w:r>
      <w:proofErr w:type="spellStart"/>
      <w:r w:rsidRPr="00C84147">
        <w:rPr>
          <w:rFonts w:ascii="Courier New" w:eastAsia="Times New Roman" w:hAnsi="Courier New" w:cs="Courier New"/>
          <w:b/>
          <w:bCs/>
          <w:lang w:val="en-IN" w:eastAsia="en-IN"/>
        </w:rPr>
        <w:t>tf.keras.Model</w:t>
      </w:r>
      <w:proofErr w:type="spellEnd"/>
      <w:r w:rsidRPr="00C84147">
        <w:rPr>
          <w:rFonts w:ascii="Times New Roman" w:eastAsia="Times New Roman" w:hAnsi="Times New Roman" w:cs="Times New Roman"/>
          <w:b/>
          <w:bCs/>
          <w:lang w:val="en-IN" w:eastAsia="en-IN"/>
        </w:rPr>
        <w:t>?</w:t>
      </w:r>
    </w:p>
    <w:p w14:paraId="0E901BEF" w14:textId="77777777" w:rsidR="00C84147" w:rsidRPr="00C84147" w:rsidRDefault="00C84147" w:rsidP="00C8414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C84147">
        <w:rPr>
          <w:rFonts w:ascii="Times New Roman" w:eastAsia="Times New Roman" w:hAnsi="Times New Roman" w:cs="Times New Roman"/>
          <w:lang w:val="en-IN" w:eastAsia="en-IN"/>
        </w:rPr>
        <w:t xml:space="preserve">It allows you to </w:t>
      </w:r>
      <w:r w:rsidRPr="00C84147">
        <w:rPr>
          <w:rFonts w:ascii="Times New Roman" w:eastAsia="Times New Roman" w:hAnsi="Times New Roman" w:cs="Times New Roman"/>
          <w:b/>
          <w:bCs/>
          <w:lang w:val="en-IN" w:eastAsia="en-IN"/>
        </w:rPr>
        <w:t>define your own architecture and forward pass</w:t>
      </w:r>
      <w:r w:rsidRPr="00C84147">
        <w:rPr>
          <w:rFonts w:ascii="Times New Roman" w:eastAsia="Times New Roman" w:hAnsi="Times New Roman" w:cs="Times New Roman"/>
          <w:lang w:val="en-IN" w:eastAsia="en-IN"/>
        </w:rPr>
        <w:t xml:space="preserve"> easily.</w:t>
      </w:r>
    </w:p>
    <w:p w14:paraId="498C4D9B" w14:textId="77777777" w:rsidR="00C84147" w:rsidRPr="00C84147" w:rsidRDefault="00C84147" w:rsidP="00C8414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C84147">
        <w:rPr>
          <w:rFonts w:ascii="Times New Roman" w:eastAsia="Times New Roman" w:hAnsi="Times New Roman" w:cs="Times New Roman"/>
          <w:lang w:val="en-IN" w:eastAsia="en-IN"/>
        </w:rPr>
        <w:t>Gives you access to useful methods and integrates well with TensorFlow workflows.</w:t>
      </w:r>
    </w:p>
    <w:p w14:paraId="268A0C7A" w14:textId="77777777" w:rsidR="00C84147" w:rsidRPr="00C84147" w:rsidRDefault="00C84147" w:rsidP="00C8414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C84147">
        <w:rPr>
          <w:rFonts w:ascii="Times New Roman" w:eastAsia="Times New Roman" w:hAnsi="Times New Roman" w:cs="Times New Roman"/>
          <w:lang w:val="en-IN" w:eastAsia="en-IN"/>
        </w:rPr>
        <w:lastRenderedPageBreak/>
        <w:t xml:space="preserve">Makes your PINN usable with TensorFlow training loops, </w:t>
      </w:r>
      <w:proofErr w:type="spellStart"/>
      <w:r w:rsidRPr="00C84147">
        <w:rPr>
          <w:rFonts w:ascii="Times New Roman" w:eastAsia="Times New Roman" w:hAnsi="Times New Roman" w:cs="Times New Roman"/>
          <w:lang w:val="en-IN" w:eastAsia="en-IN"/>
        </w:rPr>
        <w:t>callbacks</w:t>
      </w:r>
      <w:proofErr w:type="spellEnd"/>
      <w:r w:rsidRPr="00C84147">
        <w:rPr>
          <w:rFonts w:ascii="Times New Roman" w:eastAsia="Times New Roman" w:hAnsi="Times New Roman" w:cs="Times New Roman"/>
          <w:lang w:val="en-IN" w:eastAsia="en-IN"/>
        </w:rPr>
        <w:t>, and more.</w:t>
      </w:r>
    </w:p>
    <w:p w14:paraId="1FFE6796" w14:textId="444015E6" w:rsidR="00C84147" w:rsidRPr="00C84147" w:rsidRDefault="00C84147">
      <w:pPr>
        <w:rPr>
          <w:lang w:val="en-DE"/>
        </w:rPr>
      </w:pPr>
      <w:r>
        <w:rPr>
          <w:lang w:val="en-DE"/>
        </w:rPr>
        <w:t>Use of __</w:t>
      </w:r>
      <w:proofErr w:type="spellStart"/>
      <w:r>
        <w:rPr>
          <w:lang w:val="en-DE"/>
        </w:rPr>
        <w:t>init</w:t>
      </w:r>
      <w:proofErr w:type="spellEnd"/>
      <w:r>
        <w:rPr>
          <w:lang w:val="en-DE"/>
        </w:rPr>
        <w:t>__ and self</w:t>
      </w:r>
    </w:p>
    <w:p w14:paraId="62B5F56B" w14:textId="77777777" w:rsidR="00C84147" w:rsidRDefault="00C84147" w:rsidP="00C84147">
      <w:r>
        <w:t>class Car:</w:t>
      </w:r>
    </w:p>
    <w:p w14:paraId="7994F40B" w14:textId="77777777" w:rsidR="00C84147" w:rsidRDefault="00C84147" w:rsidP="00C84147">
      <w:r>
        <w:t xml:space="preserve">    def __</w:t>
      </w:r>
      <w:proofErr w:type="spellStart"/>
      <w:r>
        <w:t>init</w:t>
      </w:r>
      <w:proofErr w:type="spellEnd"/>
      <w:r>
        <w:t>__(self, color):</w:t>
      </w:r>
    </w:p>
    <w:p w14:paraId="62633298" w14:textId="77777777" w:rsidR="00C84147" w:rsidRDefault="00C84147" w:rsidP="00C84147">
      <w:r>
        <w:t xml:space="preserve">        </w:t>
      </w:r>
      <w:proofErr w:type="spellStart"/>
      <w:r>
        <w:t>self.color</w:t>
      </w:r>
      <w:proofErr w:type="spellEnd"/>
      <w:r>
        <w:t xml:space="preserve"> = color</w:t>
      </w:r>
    </w:p>
    <w:p w14:paraId="1298E0F1" w14:textId="77777777" w:rsidR="00C84147" w:rsidRDefault="00C84147" w:rsidP="00C84147"/>
    <w:p w14:paraId="0DFA2A5C" w14:textId="77777777" w:rsidR="00C84147" w:rsidRDefault="00C84147" w:rsidP="00C84147">
      <w:proofErr w:type="spellStart"/>
      <w:r>
        <w:t>mycar</w:t>
      </w:r>
      <w:proofErr w:type="spellEnd"/>
      <w:r>
        <w:t xml:space="preserve"> = Car("red")</w:t>
      </w:r>
    </w:p>
    <w:p w14:paraId="66356619" w14:textId="3EA43DD3" w:rsidR="00C84147" w:rsidRDefault="00C84147" w:rsidP="00C84147">
      <w:r>
        <w:t>Here</w:t>
      </w:r>
    </w:p>
    <w:p w14:paraId="31C54693" w14:textId="3DE49DD2" w:rsidR="00C84147" w:rsidRDefault="00C84147" w:rsidP="00C84147">
      <w:proofErr w:type="spellStart"/>
      <w:r>
        <w:t>self.color</w:t>
      </w:r>
      <w:proofErr w:type="spellEnd"/>
      <w:r>
        <w:t xml:space="preserve"> = color stores "red" inside </w:t>
      </w:r>
      <w:proofErr w:type="spellStart"/>
      <w:r>
        <w:t>mycar</w:t>
      </w:r>
      <w:proofErr w:type="spellEnd"/>
      <w:r>
        <w:t>.</w:t>
      </w:r>
    </w:p>
    <w:p w14:paraId="32C18B2D" w14:textId="783139CF" w:rsidR="00C06714" w:rsidRDefault="00C84147" w:rsidP="00C84147">
      <w:r>
        <w:t xml:space="preserve">When you call </w:t>
      </w:r>
      <w:proofErr w:type="spellStart"/>
      <w:r>
        <w:t>mycar.color</w:t>
      </w:r>
      <w:proofErr w:type="spellEnd"/>
      <w:r>
        <w:t>, it will return "red".</w:t>
      </w:r>
    </w:p>
    <w:p w14:paraId="140AD0C7" w14:textId="7FE6228E" w:rsidR="003345AD" w:rsidRPr="003345AD" w:rsidRDefault="003345AD">
      <w:pPr>
        <w:rPr>
          <w:lang w:val="en-DE"/>
        </w:rPr>
      </w:pPr>
      <w:r>
        <w:rPr>
          <w:lang w:val="en-DE"/>
        </w:rPr>
        <w:t>Step 1</w:t>
      </w:r>
    </w:p>
    <w:p w14:paraId="583D9795" w14:textId="3AC88CBC" w:rsidR="001079E5" w:rsidRDefault="003345AD">
      <w:r>
        <w:t xml:space="preserve">Create a </w:t>
      </w:r>
      <w:r>
        <w:rPr>
          <w:rStyle w:val="Strong"/>
        </w:rPr>
        <w:t>neural network class</w:t>
      </w:r>
      <w:r>
        <w:t xml:space="preserve"> in </w:t>
      </w:r>
      <w:r>
        <w:rPr>
          <w:rStyle w:val="HTMLCode"/>
          <w:rFonts w:eastAsiaTheme="minorHAnsi"/>
        </w:rPr>
        <w:t>pinn_model.py</w:t>
      </w:r>
      <w:r>
        <w:t xml:space="preserve"> that takes input </w:t>
      </w:r>
      <w:r>
        <w:rPr>
          <w:rStyle w:val="katex-mathml"/>
        </w:rPr>
        <w:t>(</w:t>
      </w:r>
      <w:proofErr w:type="spellStart"/>
      <w:r>
        <w:rPr>
          <w:rStyle w:val="katex-mathml"/>
        </w:rPr>
        <w:t>x,t</w:t>
      </w:r>
      <w:proofErr w:type="spellEnd"/>
      <w:r>
        <w:rPr>
          <w:rStyle w:val="katex-mathml"/>
        </w:rPr>
        <w:t>)(x, t)</w:t>
      </w:r>
      <w:r>
        <w:rPr>
          <w:rStyle w:val="mopen"/>
        </w:rPr>
        <w:t>(</w:t>
      </w:r>
      <w:proofErr w:type="spellStart"/>
      <w:r>
        <w:rPr>
          <w:rStyle w:val="mord"/>
        </w:rPr>
        <w:t>x</w:t>
      </w:r>
      <w:r>
        <w:rPr>
          <w:rStyle w:val="mpunct"/>
        </w:rPr>
        <w:t>,</w:t>
      </w:r>
      <w:r>
        <w:rPr>
          <w:rStyle w:val="mord"/>
        </w:rPr>
        <w:t>t</w:t>
      </w:r>
      <w:proofErr w:type="spellEnd"/>
      <w:r>
        <w:rPr>
          <w:rStyle w:val="mclose"/>
        </w:rPr>
        <w:t>)</w:t>
      </w:r>
      <w:r>
        <w:t xml:space="preserve"> and predicts the solution </w:t>
      </w:r>
      <w:r>
        <w:rPr>
          <w:rStyle w:val="katex-mathml"/>
        </w:rPr>
        <w:t>u(</w:t>
      </w:r>
      <w:proofErr w:type="spellStart"/>
      <w:r>
        <w:rPr>
          <w:rStyle w:val="katex-mathml"/>
        </w:rPr>
        <w:t>x,t</w:t>
      </w:r>
      <w:proofErr w:type="spellEnd"/>
      <w:r>
        <w:rPr>
          <w:rStyle w:val="katex-mathml"/>
        </w:rPr>
        <w:t>)u(x, t)</w:t>
      </w:r>
      <w:r>
        <w:rPr>
          <w:rStyle w:val="mord"/>
        </w:rPr>
        <w:t>u</w:t>
      </w:r>
      <w:r>
        <w:rPr>
          <w:rStyle w:val="mopen"/>
        </w:rPr>
        <w:t>(</w:t>
      </w:r>
      <w:proofErr w:type="spellStart"/>
      <w:r>
        <w:rPr>
          <w:rStyle w:val="mord"/>
        </w:rPr>
        <w:t>x</w:t>
      </w:r>
      <w:r>
        <w:rPr>
          <w:rStyle w:val="mpunct"/>
        </w:rPr>
        <w:t>,</w:t>
      </w:r>
      <w:r>
        <w:rPr>
          <w:rStyle w:val="mord"/>
        </w:rPr>
        <w:t>t</w:t>
      </w:r>
      <w:proofErr w:type="spellEnd"/>
      <w:r>
        <w:rPr>
          <w:rStyle w:val="mclose"/>
        </w:rPr>
        <w:t>)</w:t>
      </w:r>
      <w:r>
        <w:t xml:space="preserve"> of the 1D heat equation.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3968"/>
      </w:tblGrid>
      <w:tr w:rsidR="003345AD" w:rsidRPr="003345AD" w14:paraId="5581428A" w14:textId="77777777" w:rsidTr="003345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091B85" w14:textId="77777777" w:rsidR="003345AD" w:rsidRPr="003345AD" w:rsidRDefault="003345AD" w:rsidP="003345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334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44719C2D" w14:textId="77777777" w:rsidR="003345AD" w:rsidRPr="003345AD" w:rsidRDefault="003345AD" w:rsidP="003345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334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Purpose</w:t>
            </w:r>
          </w:p>
        </w:tc>
      </w:tr>
      <w:tr w:rsidR="003345AD" w:rsidRPr="003345AD" w14:paraId="29FA2C14" w14:textId="77777777" w:rsidTr="00334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279F4" w14:textId="77777777" w:rsidR="003345AD" w:rsidRPr="003345AD" w:rsidRDefault="003345AD" w:rsidP="003345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spellStart"/>
            <w:r w:rsidRPr="003345AD">
              <w:rPr>
                <w:rFonts w:ascii="Courier New" w:eastAsia="Times New Roman" w:hAnsi="Courier New" w:cs="Courier New"/>
                <w:sz w:val="20"/>
                <w:szCs w:val="20"/>
                <w:lang w:val="en-IN" w:eastAsia="en-IN"/>
              </w:rPr>
              <w:t>tf.keras.Model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6D6CF8" w14:textId="77777777" w:rsidR="003345AD" w:rsidRPr="003345AD" w:rsidRDefault="003345AD" w:rsidP="003345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3345A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Allows custom architecture and training</w:t>
            </w:r>
          </w:p>
        </w:tc>
      </w:tr>
      <w:tr w:rsidR="003345AD" w:rsidRPr="003345AD" w14:paraId="26012D89" w14:textId="77777777" w:rsidTr="00334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9C7C4" w14:textId="77777777" w:rsidR="003345AD" w:rsidRPr="003345AD" w:rsidRDefault="003345AD" w:rsidP="003345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3345AD">
              <w:rPr>
                <w:rFonts w:ascii="Courier New" w:eastAsia="Times New Roman" w:hAnsi="Courier New" w:cs="Courier New"/>
                <w:sz w:val="20"/>
                <w:szCs w:val="20"/>
                <w:lang w:val="en-IN" w:eastAsia="en-IN"/>
              </w:rPr>
              <w:t>Dense</w:t>
            </w:r>
            <w:r w:rsidRPr="003345A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layers</w:t>
            </w:r>
          </w:p>
        </w:tc>
        <w:tc>
          <w:tcPr>
            <w:tcW w:w="0" w:type="auto"/>
            <w:vAlign w:val="center"/>
            <w:hideMark/>
          </w:tcPr>
          <w:p w14:paraId="43F19580" w14:textId="77777777" w:rsidR="003345AD" w:rsidRPr="003345AD" w:rsidRDefault="003345AD" w:rsidP="003345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3345A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Hidden layers with tanh activation</w:t>
            </w:r>
          </w:p>
        </w:tc>
      </w:tr>
      <w:tr w:rsidR="003345AD" w:rsidRPr="003345AD" w14:paraId="5BE58DA7" w14:textId="77777777" w:rsidTr="00334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CB90A" w14:textId="77777777" w:rsidR="003345AD" w:rsidRPr="003345AD" w:rsidRDefault="003345AD" w:rsidP="003345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3345AD">
              <w:rPr>
                <w:rFonts w:ascii="Courier New" w:eastAsia="Times New Roman" w:hAnsi="Courier New" w:cs="Courier New"/>
                <w:sz w:val="20"/>
                <w:szCs w:val="20"/>
                <w:lang w:val="en-IN" w:eastAsia="en-IN"/>
              </w:rPr>
              <w:t>call()</w:t>
            </w:r>
          </w:p>
        </w:tc>
        <w:tc>
          <w:tcPr>
            <w:tcW w:w="0" w:type="auto"/>
            <w:vAlign w:val="center"/>
            <w:hideMark/>
          </w:tcPr>
          <w:p w14:paraId="32936710" w14:textId="77777777" w:rsidR="003345AD" w:rsidRPr="003345AD" w:rsidRDefault="003345AD" w:rsidP="003345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3345A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Forward pass: takes </w:t>
            </w:r>
            <w:r w:rsidRPr="003345AD">
              <w:rPr>
                <w:rFonts w:ascii="Courier New" w:eastAsia="Times New Roman" w:hAnsi="Courier New" w:cs="Courier New"/>
                <w:sz w:val="20"/>
                <w:szCs w:val="20"/>
                <w:lang w:val="en-IN" w:eastAsia="en-IN"/>
              </w:rPr>
              <w:t>[x, t]</w:t>
            </w:r>
            <w:r w:rsidRPr="003345A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→ returns </w:t>
            </w:r>
            <w:r w:rsidRPr="003345AD">
              <w:rPr>
                <w:rFonts w:ascii="Courier New" w:eastAsia="Times New Roman" w:hAnsi="Courier New" w:cs="Courier New"/>
                <w:sz w:val="20"/>
                <w:szCs w:val="20"/>
                <w:lang w:val="en-IN" w:eastAsia="en-IN"/>
              </w:rPr>
              <w:t>u</w:t>
            </w:r>
          </w:p>
        </w:tc>
      </w:tr>
    </w:tbl>
    <w:p w14:paraId="40B87310" w14:textId="1DFDE38B" w:rsidR="003345AD" w:rsidRDefault="003345AD">
      <w:pPr>
        <w:rPr>
          <w:lang w:val="en-DE"/>
        </w:rPr>
      </w:pPr>
      <w:r>
        <w:rPr>
          <w:lang w:val="en-DE"/>
        </w:rPr>
        <w:t xml:space="preserve"> What is tanh activation </w:t>
      </w:r>
    </w:p>
    <w:p w14:paraId="300F18D3" w14:textId="15013F0F" w:rsidR="003345AD" w:rsidRDefault="003345AD">
      <w:pPr>
        <w:rPr>
          <w:lang w:val="en-DE"/>
        </w:rPr>
      </w:pPr>
    </w:p>
    <w:p w14:paraId="01739C87" w14:textId="6BDCCFEE" w:rsidR="003345AD" w:rsidRPr="003345AD" w:rsidRDefault="003345AD" w:rsidP="003345AD">
      <w:pPr>
        <w:numPr>
          <w:ilvl w:val="0"/>
          <w:numId w:val="1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val="en-IN" w:eastAsia="en-IN"/>
        </w:rPr>
      </w:pPr>
      <w:r w:rsidRPr="003345AD">
        <w:rPr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0C798D4F" wp14:editId="1C2BB52D">
            <wp:simplePos x="0" y="0"/>
            <wp:positionH relativeFrom="column">
              <wp:posOffset>-48260</wp:posOffset>
            </wp:positionH>
            <wp:positionV relativeFrom="paragraph">
              <wp:posOffset>60210</wp:posOffset>
            </wp:positionV>
            <wp:extent cx="2362200" cy="1822958"/>
            <wp:effectExtent l="0" t="0" r="0" b="6350"/>
            <wp:wrapSquare wrapText="bothSides"/>
            <wp:docPr id="1" name="Picture 1" descr="A graph with a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graph with a line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18229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345AD">
        <w:rPr>
          <w:rFonts w:ascii="Segoe UI" w:eastAsia="Times New Roman" w:hAnsi="Segoe UI" w:cs="Segoe UI"/>
          <w:b/>
          <w:bCs/>
          <w:color w:val="CCCCCC"/>
          <w:sz w:val="20"/>
          <w:szCs w:val="20"/>
          <w:lang w:val="en-IN" w:eastAsia="en-IN"/>
        </w:rPr>
        <w:t>Zero-</w:t>
      </w:r>
      <w:proofErr w:type="spellStart"/>
      <w:r w:rsidRPr="003345AD">
        <w:rPr>
          <w:rFonts w:ascii="Segoe UI" w:eastAsia="Times New Roman" w:hAnsi="Segoe UI" w:cs="Segoe UI"/>
          <w:b/>
          <w:bCs/>
          <w:color w:val="CCCCCC"/>
          <w:sz w:val="20"/>
          <w:szCs w:val="20"/>
          <w:lang w:val="en-IN" w:eastAsia="en-IN"/>
        </w:rPr>
        <w:t>centered</w:t>
      </w:r>
      <w:proofErr w:type="spellEnd"/>
      <w:r w:rsidRPr="003345AD">
        <w:rPr>
          <w:rFonts w:ascii="Segoe UI" w:eastAsia="Times New Roman" w:hAnsi="Segoe UI" w:cs="Segoe UI"/>
          <w:b/>
          <w:bCs/>
          <w:color w:val="CCCCCC"/>
          <w:sz w:val="20"/>
          <w:szCs w:val="20"/>
          <w:lang w:val="en-IN" w:eastAsia="en-IN"/>
        </w:rPr>
        <w:t xml:space="preserve"> output:</w:t>
      </w:r>
      <w:r w:rsidRPr="003345AD">
        <w:rPr>
          <w:rFonts w:ascii="Segoe UI" w:eastAsia="Times New Roman" w:hAnsi="Segoe UI" w:cs="Segoe UI"/>
          <w:color w:val="CCCCCC"/>
          <w:sz w:val="20"/>
          <w:szCs w:val="20"/>
          <w:lang w:val="en-IN" w:eastAsia="en-IN"/>
        </w:rPr>
        <w:t xml:space="preserve"> Its range is [-1, 1], so outputs are </w:t>
      </w:r>
      <w:proofErr w:type="spellStart"/>
      <w:r w:rsidRPr="003345AD">
        <w:rPr>
          <w:rFonts w:ascii="Segoe UI" w:eastAsia="Times New Roman" w:hAnsi="Segoe UI" w:cs="Segoe UI"/>
          <w:color w:val="CCCCCC"/>
          <w:sz w:val="20"/>
          <w:szCs w:val="20"/>
          <w:lang w:val="en-IN" w:eastAsia="en-IN"/>
        </w:rPr>
        <w:t>centered</w:t>
      </w:r>
      <w:proofErr w:type="spellEnd"/>
      <w:r w:rsidRPr="003345AD">
        <w:rPr>
          <w:rFonts w:ascii="Segoe UI" w:eastAsia="Times New Roman" w:hAnsi="Segoe UI" w:cs="Segoe UI"/>
          <w:color w:val="CCCCCC"/>
          <w:sz w:val="20"/>
          <w:szCs w:val="20"/>
          <w:lang w:val="en-IN" w:eastAsia="en-IN"/>
        </w:rPr>
        <w:t xml:space="preserve"> around zero. This helps gradients flow better and can lead to faster convergence compared to functions like sigmoid (which outputs between 0 and 1).</w:t>
      </w:r>
    </w:p>
    <w:p w14:paraId="4B4893ED" w14:textId="77777777" w:rsidR="003345AD" w:rsidRPr="003345AD" w:rsidRDefault="003345AD" w:rsidP="003345AD">
      <w:pPr>
        <w:numPr>
          <w:ilvl w:val="0"/>
          <w:numId w:val="1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val="en-IN" w:eastAsia="en-IN"/>
        </w:rPr>
      </w:pPr>
      <w:r w:rsidRPr="003345AD">
        <w:rPr>
          <w:rFonts w:ascii="Segoe UI" w:eastAsia="Times New Roman" w:hAnsi="Segoe UI" w:cs="Segoe UI"/>
          <w:b/>
          <w:bCs/>
          <w:color w:val="CCCCCC"/>
          <w:sz w:val="20"/>
          <w:szCs w:val="20"/>
          <w:lang w:val="en-IN" w:eastAsia="en-IN"/>
        </w:rPr>
        <w:t>Non-linearity:</w:t>
      </w:r>
      <w:r w:rsidRPr="003345AD">
        <w:rPr>
          <w:rFonts w:ascii="Segoe UI" w:eastAsia="Times New Roman" w:hAnsi="Segoe UI" w:cs="Segoe UI"/>
          <w:color w:val="CCCCCC"/>
          <w:sz w:val="20"/>
          <w:szCs w:val="20"/>
          <w:lang w:val="en-IN" w:eastAsia="en-IN"/>
        </w:rPr>
        <w:t> It introduces non-linearity, allowing neural networks to learn complex patterns.</w:t>
      </w:r>
    </w:p>
    <w:p w14:paraId="598447A8" w14:textId="6166A79E" w:rsidR="003345AD" w:rsidRDefault="003345AD">
      <w:pPr>
        <w:rPr>
          <w:lang w:val="en-DE"/>
        </w:rPr>
      </w:pPr>
    </w:p>
    <w:p w14:paraId="3A394F9C" w14:textId="43AFED23" w:rsidR="00B80C92" w:rsidRDefault="00B80C92">
      <w:pPr>
        <w:rPr>
          <w:lang w:val="en-DE"/>
        </w:rPr>
      </w:pPr>
    </w:p>
    <w:p w14:paraId="4F292CE8" w14:textId="79ACAE46" w:rsidR="00B80C92" w:rsidRDefault="00B80C92">
      <w:pPr>
        <w:rPr>
          <w:lang w:val="en-DE"/>
        </w:rPr>
      </w:pPr>
    </w:p>
    <w:p w14:paraId="70A6A624" w14:textId="66E02DB7" w:rsidR="00B80C92" w:rsidRDefault="00B80C92">
      <w:r>
        <w:rPr>
          <w:lang w:val="en-DE"/>
        </w:rPr>
        <w:t>Function :</w:t>
      </w:r>
      <w:r w:rsidRPr="00B80C92">
        <w:t xml:space="preserve"> </w:t>
      </w:r>
      <w:proofErr w:type="spellStart"/>
      <w:r>
        <w:t>compute_pde_residual</w:t>
      </w:r>
      <w:proofErr w:type="spellEnd"/>
      <w:r>
        <w:t>(self, X)</w:t>
      </w:r>
    </w:p>
    <w:p w14:paraId="4146A35E" w14:textId="225B3488" w:rsidR="00B80C92" w:rsidRDefault="00B80C92">
      <w:pPr>
        <w:rPr>
          <w:lang w:val="en-DE"/>
        </w:rPr>
      </w:pPr>
      <w:r>
        <w:rPr>
          <w:lang w:val="en-DE"/>
        </w:rPr>
        <w:t>To compute the residuals from each interior points:</w:t>
      </w:r>
      <w:r w:rsidRPr="00B80C92">
        <w:t xml:space="preserve"> </w:t>
      </w:r>
      <w:r>
        <w:t>to compute the PDE residual for the heat equation:</w:t>
      </w:r>
      <w:r>
        <w:rPr>
          <w:lang w:val="en-DE"/>
        </w:rPr>
        <w:t xml:space="preserve"> or any other </w:t>
      </w:r>
      <w:proofErr w:type="spellStart"/>
      <w:r>
        <w:rPr>
          <w:lang w:val="en-DE"/>
        </w:rPr>
        <w:t>PDEs</w:t>
      </w:r>
      <w:proofErr w:type="spellEnd"/>
      <w:r>
        <w:rPr>
          <w:lang w:val="en-DE"/>
        </w:rPr>
        <w:t xml:space="preserve">. </w:t>
      </w:r>
    </w:p>
    <w:p w14:paraId="1FFB0DB7" w14:textId="135FB353" w:rsidR="00B80C92" w:rsidRDefault="00B80C92">
      <w:pPr>
        <w:rPr>
          <w:lang w:val="en-DE"/>
        </w:rPr>
      </w:pPr>
      <w:r w:rsidRPr="00B80C92">
        <w:rPr>
          <w:lang w:val="en-DE"/>
        </w:rPr>
        <w:drawing>
          <wp:inline distT="0" distB="0" distL="0" distR="0" wp14:anchorId="686AD758" wp14:editId="65D43A3C">
            <wp:extent cx="1539373" cy="556308"/>
            <wp:effectExtent l="0" t="0" r="3810" b="0"/>
            <wp:docPr id="4" name="Picture 4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black text on a white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39373" cy="55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t xml:space="preserve">this is the residual for each point. </w:t>
      </w:r>
    </w:p>
    <w:p w14:paraId="7856A181" w14:textId="77777777" w:rsidR="00B80C92" w:rsidRDefault="00B80C92" w:rsidP="00B80C92">
      <w:pPr>
        <w:pStyle w:val="Heading2"/>
      </w:pPr>
      <w:r>
        <w:lastRenderedPageBreak/>
        <w:t>1. Purpose</w:t>
      </w:r>
    </w:p>
    <w:p w14:paraId="2E7ECC99" w14:textId="77777777" w:rsidR="00B80C92" w:rsidRDefault="00B80C92" w:rsidP="00B80C92">
      <w:pPr>
        <w:pStyle w:val="NormalWeb"/>
        <w:numPr>
          <w:ilvl w:val="0"/>
          <w:numId w:val="4"/>
        </w:numPr>
      </w:pPr>
      <w:r>
        <w:t xml:space="preserve">Compute </w:t>
      </w:r>
      <w:r>
        <w:rPr>
          <w:rStyle w:val="katex-mathml"/>
        </w:rPr>
        <w:t>u(</w:t>
      </w:r>
      <w:proofErr w:type="spellStart"/>
      <w:r>
        <w:rPr>
          <w:rStyle w:val="katex-mathml"/>
        </w:rPr>
        <w:t>x,t</w:t>
      </w:r>
      <w:proofErr w:type="spellEnd"/>
      <w:r>
        <w:rPr>
          <w:rStyle w:val="katex-mathml"/>
        </w:rPr>
        <w:t>)u(</w:t>
      </w:r>
      <w:proofErr w:type="spellStart"/>
      <w:r>
        <w:rPr>
          <w:rStyle w:val="katex-mathml"/>
        </w:rPr>
        <w:t>x,t</w:t>
      </w:r>
      <w:proofErr w:type="spellEnd"/>
      <w:r>
        <w:rPr>
          <w:rStyle w:val="katex-mathml"/>
        </w:rPr>
        <w:t>)</w:t>
      </w:r>
      <w:r>
        <w:rPr>
          <w:rStyle w:val="mord"/>
        </w:rPr>
        <w:t>u</w:t>
      </w:r>
      <w:r>
        <w:rPr>
          <w:rStyle w:val="mopen"/>
        </w:rPr>
        <w:t>(</w:t>
      </w:r>
      <w:proofErr w:type="spellStart"/>
      <w:r>
        <w:rPr>
          <w:rStyle w:val="mord"/>
        </w:rPr>
        <w:t>x</w:t>
      </w:r>
      <w:r>
        <w:rPr>
          <w:rStyle w:val="mpunct"/>
        </w:rPr>
        <w:t>,</w:t>
      </w:r>
      <w:r>
        <w:rPr>
          <w:rStyle w:val="mord"/>
        </w:rPr>
        <w:t>t</w:t>
      </w:r>
      <w:proofErr w:type="spellEnd"/>
      <w:r>
        <w:rPr>
          <w:rStyle w:val="mclose"/>
        </w:rPr>
        <w:t>)</w:t>
      </w:r>
      <w:r>
        <w:t xml:space="preserve"> from the model.</w:t>
      </w:r>
    </w:p>
    <w:p w14:paraId="517BD170" w14:textId="77777777" w:rsidR="00B80C92" w:rsidRDefault="00B80C92" w:rsidP="00B80C92">
      <w:pPr>
        <w:pStyle w:val="NormalWeb"/>
        <w:numPr>
          <w:ilvl w:val="0"/>
          <w:numId w:val="4"/>
        </w:numPr>
      </w:pPr>
      <w:r>
        <w:t xml:space="preserve">Calculate derivatives </w:t>
      </w:r>
      <w:r>
        <w:rPr>
          <w:rStyle w:val="katex-mathml"/>
        </w:rPr>
        <w:t xml:space="preserve">∂u/∂t\partial u / \partial </w:t>
      </w:r>
      <w:proofErr w:type="spellStart"/>
      <w:r>
        <w:rPr>
          <w:rStyle w:val="katex-mathml"/>
        </w:rPr>
        <w:t>t</w:t>
      </w:r>
      <w:r>
        <w:rPr>
          <w:rStyle w:val="mord"/>
        </w:rPr>
        <w:t>∂u</w:t>
      </w:r>
      <w:proofErr w:type="spellEnd"/>
      <w:r>
        <w:rPr>
          <w:rStyle w:val="mord"/>
        </w:rPr>
        <w:t>/∂t</w:t>
      </w:r>
      <w:r>
        <w:t xml:space="preserve"> and </w:t>
      </w:r>
      <w:r>
        <w:rPr>
          <w:rStyle w:val="katex-mathml"/>
        </w:rPr>
        <w:t>∂2u/∂x2\partial^2 u / \partial x^2</w:t>
      </w:r>
      <w:r>
        <w:rPr>
          <w:rStyle w:val="mord"/>
        </w:rPr>
        <w:t>∂2u/∂x2</w:t>
      </w:r>
      <w:r>
        <w:t>.</w:t>
      </w:r>
    </w:p>
    <w:p w14:paraId="161E96F3" w14:textId="77777777" w:rsidR="00B80C92" w:rsidRDefault="00B80C92" w:rsidP="00B80C92">
      <w:pPr>
        <w:pStyle w:val="NormalWeb"/>
        <w:numPr>
          <w:ilvl w:val="0"/>
          <w:numId w:val="4"/>
        </w:numPr>
      </w:pPr>
      <w:r>
        <w:t xml:space="preserve">Return residual </w:t>
      </w:r>
      <w:r>
        <w:rPr>
          <w:rStyle w:val="katex-mathml"/>
        </w:rPr>
        <w:t>f=</w:t>
      </w:r>
      <w:proofErr w:type="spellStart"/>
      <w:r>
        <w:rPr>
          <w:rStyle w:val="katex-mathml"/>
        </w:rPr>
        <w:t>ut−uxxf</w:t>
      </w:r>
      <w:proofErr w:type="spellEnd"/>
      <w:r>
        <w:rPr>
          <w:rStyle w:val="katex-mathml"/>
        </w:rPr>
        <w:t xml:space="preserve"> = </w:t>
      </w:r>
      <w:proofErr w:type="spellStart"/>
      <w:r>
        <w:rPr>
          <w:rStyle w:val="katex-mathml"/>
        </w:rPr>
        <w:t>u_t</w:t>
      </w:r>
      <w:proofErr w:type="spellEnd"/>
      <w:r>
        <w:rPr>
          <w:rStyle w:val="katex-mathml"/>
        </w:rPr>
        <w:t xml:space="preserve"> - u_{xx}</w:t>
      </w:r>
      <w:r>
        <w:rPr>
          <w:rStyle w:val="mord"/>
        </w:rPr>
        <w:t>f</w:t>
      </w:r>
      <w:r>
        <w:rPr>
          <w:rStyle w:val="mrel"/>
        </w:rPr>
        <w:t>=</w:t>
      </w:r>
      <w:proofErr w:type="spellStart"/>
      <w:r>
        <w:rPr>
          <w:rStyle w:val="mord"/>
        </w:rPr>
        <w:t>ut</w:t>
      </w:r>
      <w:proofErr w:type="spellEnd"/>
      <w:r>
        <w:rPr>
          <w:rStyle w:val="vlist-s"/>
        </w:rPr>
        <w:t>​</w:t>
      </w:r>
      <w:r>
        <w:rPr>
          <w:rStyle w:val="mbin"/>
        </w:rPr>
        <w:t>−</w:t>
      </w:r>
      <w:proofErr w:type="spellStart"/>
      <w:r>
        <w:rPr>
          <w:rStyle w:val="mord"/>
        </w:rPr>
        <w:t>uxx</w:t>
      </w:r>
      <w:proofErr w:type="spellEnd"/>
      <w:r>
        <w:rPr>
          <w:rStyle w:val="vlist-s"/>
        </w:rPr>
        <w:t>​</w:t>
      </w:r>
      <w:r>
        <w:t>, which ideally should be zero if the PDE is satisfied.</w:t>
      </w:r>
    </w:p>
    <w:p w14:paraId="596F218F" w14:textId="41020F70" w:rsidR="00B80C92" w:rsidRDefault="00B80C92">
      <w:pPr>
        <w:rPr>
          <w:lang w:val="en-DE"/>
        </w:rPr>
      </w:pPr>
    </w:p>
    <w:p w14:paraId="071706D8" w14:textId="31B4CA1A" w:rsidR="00B80C92" w:rsidRDefault="00B80C92">
      <w:pPr>
        <w:rPr>
          <w:lang w:val="en-DE"/>
        </w:rPr>
      </w:pPr>
      <w:r>
        <w:rPr>
          <w:lang w:val="en-DE"/>
        </w:rPr>
        <w:t>What is tape in Tensor flow and what does it do ?</w:t>
      </w:r>
    </w:p>
    <w:p w14:paraId="7FBA1DAF" w14:textId="4D16BFBD" w:rsidR="00B80C92" w:rsidRDefault="00B80C92">
      <w:pPr>
        <w:rPr>
          <w:lang w:val="en-DE"/>
        </w:rPr>
      </w:pPr>
      <w:r>
        <w:t xml:space="preserve">TensorFlow records math ops on the tape, then uses </w:t>
      </w:r>
      <w:r>
        <w:rPr>
          <w:rStyle w:val="Strong"/>
        </w:rPr>
        <w:t>chain rule</w:t>
      </w:r>
      <w:r>
        <w:t xml:space="preserve"> to compute gradients by replaying those steps backward</w:t>
      </w:r>
      <w:r>
        <w:rPr>
          <w:lang w:val="en-DE"/>
        </w:rPr>
        <w:t xml:space="preserve">. </w:t>
      </w:r>
    </w:p>
    <w:p w14:paraId="7CC6A12E" w14:textId="6B2254A6" w:rsidR="00B80C92" w:rsidRDefault="00B80C92">
      <w:pPr>
        <w:rPr>
          <w:lang w:val="en-DE"/>
        </w:rPr>
      </w:pPr>
    </w:p>
    <w:p w14:paraId="1F1656B9" w14:textId="154264C6" w:rsidR="00B80C92" w:rsidRPr="00B80C92" w:rsidRDefault="00B80C92">
      <w:pPr>
        <w:rPr>
          <w:lang w:val="en-DE"/>
        </w:rPr>
      </w:pPr>
      <w:r>
        <w:rPr>
          <w:lang w:val="en-DE"/>
        </w:rPr>
        <w:t xml:space="preserve">We are using two tapes , idea is we need to calculate two differentiation ,first and second </w:t>
      </w:r>
      <w:proofErr w:type="spellStart"/>
      <w:r>
        <w:rPr>
          <w:lang w:val="en-DE"/>
        </w:rPr>
        <w:t>derviate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wrt</w:t>
      </w:r>
      <w:proofErr w:type="spellEnd"/>
      <w:r>
        <w:rPr>
          <w:lang w:val="en-DE"/>
        </w:rPr>
        <w:t xml:space="preserve"> to x, . Tapes are useful more in gradients . </w:t>
      </w:r>
    </w:p>
    <w:sectPr w:rsidR="00B80C92" w:rsidRPr="00B80C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2177F"/>
    <w:multiLevelType w:val="multilevel"/>
    <w:tmpl w:val="3828A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778D6"/>
    <w:multiLevelType w:val="multilevel"/>
    <w:tmpl w:val="DD5ED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655CD7"/>
    <w:multiLevelType w:val="multilevel"/>
    <w:tmpl w:val="CFD6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84158F"/>
    <w:multiLevelType w:val="multilevel"/>
    <w:tmpl w:val="ACF6E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9305968">
    <w:abstractNumId w:val="2"/>
  </w:num>
  <w:num w:numId="2" w16cid:durableId="592516641">
    <w:abstractNumId w:val="0"/>
  </w:num>
  <w:num w:numId="3" w16cid:durableId="1950160050">
    <w:abstractNumId w:val="3"/>
  </w:num>
  <w:num w:numId="4" w16cid:durableId="11026033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5AD"/>
    <w:rsid w:val="001079E5"/>
    <w:rsid w:val="003345AD"/>
    <w:rsid w:val="008B0029"/>
    <w:rsid w:val="00992109"/>
    <w:rsid w:val="00B80C92"/>
    <w:rsid w:val="00C06714"/>
    <w:rsid w:val="00C84147"/>
    <w:rsid w:val="00C933D2"/>
    <w:rsid w:val="00E81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4C1A0"/>
  <w15:chartTrackingRefBased/>
  <w15:docId w15:val="{2CEE35A3-5C58-43BC-B78B-5D85EB48C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2">
    <w:name w:val="heading 2"/>
    <w:basedOn w:val="Normal"/>
    <w:link w:val="Heading2Char"/>
    <w:uiPriority w:val="9"/>
    <w:qFormat/>
    <w:rsid w:val="00C8414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3345A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345AD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DefaultParagraphFont"/>
    <w:rsid w:val="003345AD"/>
  </w:style>
  <w:style w:type="character" w:customStyle="1" w:styleId="mopen">
    <w:name w:val="mopen"/>
    <w:basedOn w:val="DefaultParagraphFont"/>
    <w:rsid w:val="003345AD"/>
  </w:style>
  <w:style w:type="character" w:customStyle="1" w:styleId="mord">
    <w:name w:val="mord"/>
    <w:basedOn w:val="DefaultParagraphFont"/>
    <w:rsid w:val="003345AD"/>
  </w:style>
  <w:style w:type="character" w:customStyle="1" w:styleId="mpunct">
    <w:name w:val="mpunct"/>
    <w:basedOn w:val="DefaultParagraphFont"/>
    <w:rsid w:val="003345AD"/>
  </w:style>
  <w:style w:type="character" w:customStyle="1" w:styleId="mclose">
    <w:name w:val="mclose"/>
    <w:basedOn w:val="DefaultParagraphFont"/>
    <w:rsid w:val="003345AD"/>
  </w:style>
  <w:style w:type="paragraph" w:styleId="NormalWeb">
    <w:name w:val="Normal (Web)"/>
    <w:basedOn w:val="Normal"/>
    <w:uiPriority w:val="99"/>
    <w:semiHidden/>
    <w:unhideWhenUsed/>
    <w:rsid w:val="00C067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C8414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mrel">
    <w:name w:val="mrel"/>
    <w:basedOn w:val="DefaultParagraphFont"/>
    <w:rsid w:val="00B80C92"/>
  </w:style>
  <w:style w:type="character" w:customStyle="1" w:styleId="vlist-s">
    <w:name w:val="vlist-s"/>
    <w:basedOn w:val="DefaultParagraphFont"/>
    <w:rsid w:val="00B80C92"/>
  </w:style>
  <w:style w:type="character" w:customStyle="1" w:styleId="mbin">
    <w:name w:val="mbin"/>
    <w:basedOn w:val="DefaultParagraphFont"/>
    <w:rsid w:val="00B80C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219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2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9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2586</TotalTime>
  <Pages>1</Pages>
  <Words>384</Words>
  <Characters>2195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Karumanthra Ravindran</dc:creator>
  <cp:keywords/>
  <dc:description/>
  <cp:lastModifiedBy>Rahul Karumanthra Ravindran</cp:lastModifiedBy>
  <cp:revision>3</cp:revision>
  <dcterms:created xsi:type="dcterms:W3CDTF">2025-06-18T15:43:00Z</dcterms:created>
  <dcterms:modified xsi:type="dcterms:W3CDTF">2025-06-21T09:10:00Z</dcterms:modified>
</cp:coreProperties>
</file>