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eastAsia="Aptos"/>
          <w:b/>
          <w:sz w:val="26"/>
        </w:rPr>
        <w:t>RYAN KROKER</w:t>
      </w:r>
    </w:p>
    <w:p>
      <w:pPr>
        <w:spacing w:after="200"/>
      </w:pPr>
      <w:r>
        <w:rPr>
          <w:rFonts w:ascii="Aptos" w:hAnsi="Aptos" w:eastAsia="Aptos"/>
          <w:b w:val="0"/>
          <w:sz w:val="22"/>
        </w:rPr>
        <w:t>Snapshot | Consulting for PowerSchool and EduCoreSIS</w:t>
      </w:r>
    </w:p>
    <w:p>
      <w:pPr>
        <w:spacing w:before="200" w:after="60"/>
      </w:pPr>
      <w:r>
        <w:rPr>
          <w:rFonts w:ascii="Aptos" w:hAnsi="Aptos" w:eastAsia="Aptos"/>
          <w:b/>
          <w:sz w:val="22"/>
        </w:rPr>
        <w:t>SUMMARY</w:t>
      </w:r>
    </w:p>
    <w:p>
      <w:pPr>
        <w:spacing w:after="120"/>
      </w:pPr>
      <w:r>
        <w:rPr>
          <w:rFonts w:ascii="Aptos" w:hAnsi="Aptos" w:eastAsia="Aptos"/>
          <w:b w:val="0"/>
          <w:sz w:val="22"/>
        </w:rPr>
        <w:t>Consultant style profile built around solving school data and workflow problems with practical PowerSchool aware solutions. Brings a rare mix of SIS knowledge, technical development, data operations experience, and stakeholder communication. Able to assess current process, identify pain points, and build cleaner ways to manage reporting, integrations, validation, and staff workflows. Well suited for districts that need someone who can both understand the system and improve how people use it.</w:t>
      </w:r>
    </w:p>
    <w:p>
      <w:pPr>
        <w:spacing w:before="200" w:after="60"/>
      </w:pPr>
      <w:r>
        <w:rPr>
          <w:rFonts w:ascii="Aptos" w:hAnsi="Aptos" w:eastAsia="Aptos"/>
          <w:b/>
          <w:sz w:val="22"/>
        </w:rPr>
        <w:t>CORE STRENGTHS</w:t>
      </w:r>
    </w:p>
    <w:p>
      <w:pPr>
        <w:spacing w:after="120"/>
      </w:pPr>
      <w:r>
        <w:rPr>
          <w:rFonts w:ascii="Aptos" w:hAnsi="Aptos" w:eastAsia="Aptos"/>
          <w:b w:val="0"/>
          <w:sz w:val="22"/>
        </w:rPr>
        <w:t>Deep hands on experience with PowerSchool SIS, connected vendor platforms, data movement, and operational support in K 12 environments.</w:t>
      </w:r>
    </w:p>
    <w:p>
      <w:pPr>
        <w:spacing w:after="120"/>
      </w:pPr>
      <w:r>
        <w:rPr>
          <w:rFonts w:ascii="Aptos" w:hAnsi="Aptos" w:eastAsia="Aptos"/>
          <w:b w:val="0"/>
          <w:sz w:val="22"/>
        </w:rPr>
        <w:t>Builds custom pages, internal workflow tools, reporting logic, data validation processes, and automation that support school and district staff.</w:t>
      </w:r>
    </w:p>
    <w:p>
      <w:pPr>
        <w:spacing w:after="120"/>
      </w:pPr>
      <w:r>
        <w:rPr>
          <w:rFonts w:ascii="Aptos" w:hAnsi="Aptos" w:eastAsia="Aptos"/>
          <w:b w:val="0"/>
          <w:sz w:val="22"/>
        </w:rPr>
        <w:t>Understands the human side of school systems work, including training gaps, accountability issues, process drift, and the need for tools that are easy to adopt.</w:t>
      </w:r>
    </w:p>
    <w:p>
      <w:pPr>
        <w:spacing w:after="120"/>
      </w:pPr>
      <w:r>
        <w:rPr>
          <w:rFonts w:ascii="Aptos" w:hAnsi="Aptos" w:eastAsia="Aptos"/>
          <w:b w:val="0"/>
          <w:sz w:val="22"/>
        </w:rPr>
        <w:t>Brings founder level initiative through EduCoreSIS, combining service planning, product thinking, client empathy, and technical execution.</w:t>
      </w:r>
    </w:p>
    <w:p>
      <w:pPr>
        <w:spacing w:before="200" w:after="60"/>
      </w:pPr>
      <w:r>
        <w:rPr>
          <w:rFonts w:ascii="Aptos" w:hAnsi="Aptos" w:eastAsia="Aptos"/>
          <w:b/>
          <w:sz w:val="22"/>
        </w:rPr>
        <w:t>BEST FIT FOR</w:t>
      </w:r>
    </w:p>
    <w:p>
      <w:pPr>
        <w:spacing w:after="120"/>
      </w:pPr>
      <w:r>
        <w:rPr>
          <w:rFonts w:ascii="Aptos" w:hAnsi="Aptos" w:eastAsia="Aptos"/>
          <w:b w:val="0"/>
          <w:sz w:val="22"/>
        </w:rPr>
        <w:t>PowerSchool consultant. SIS consultant. K 12 data systems consultant. Workflow and reporting consultant. EduCoreSIS positioning materials.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