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w:hAnsi="Aptos" w:eastAsia="Aptos"/>
          <w:b/>
          <w:sz w:val="26"/>
        </w:rPr>
        <w:t>RYAN KROKER</w:t>
      </w:r>
    </w:p>
    <w:p>
      <w:pPr>
        <w:spacing w:after="200"/>
      </w:pPr>
      <w:r>
        <w:rPr>
          <w:rFonts w:ascii="Aptos" w:hAnsi="Aptos" w:eastAsia="Aptos"/>
          <w:b w:val="0"/>
          <w:sz w:val="22"/>
        </w:rPr>
        <w:t>Snapshot | Data Engineering and Analytics</w:t>
      </w:r>
    </w:p>
    <w:p>
      <w:pPr>
        <w:spacing w:before="200" w:after="60"/>
      </w:pPr>
      <w:r>
        <w:rPr>
          <w:rFonts w:ascii="Aptos" w:hAnsi="Aptos" w:eastAsia="Aptos"/>
          <w:b/>
          <w:sz w:val="22"/>
        </w:rPr>
        <w:t>SUMMARY</w:t>
      </w:r>
    </w:p>
    <w:p>
      <w:pPr>
        <w:spacing w:after="120"/>
      </w:pPr>
      <w:r>
        <w:rPr>
          <w:rFonts w:ascii="Aptos" w:hAnsi="Aptos" w:eastAsia="Aptos"/>
          <w:b w:val="0"/>
          <w:sz w:val="22"/>
        </w:rPr>
        <w:t>Data and systems professional with more than ten years of experience turning messy school operations into reliable workflows, usable reporting, and cleaner data. Strong background in SQL, PowerSchool SIS, vendor integrations, ETL style processes, dashboard delivery, and production data support. Experienced in tracing root causes, stabilizing data movement across connected platforms, and building processes that reduce manual effort while improving trust in the numbers.</w:t>
      </w:r>
    </w:p>
    <w:p>
      <w:pPr>
        <w:spacing w:before="200" w:after="60"/>
      </w:pPr>
      <w:r>
        <w:rPr>
          <w:rFonts w:ascii="Aptos" w:hAnsi="Aptos" w:eastAsia="Aptos"/>
          <w:b/>
          <w:sz w:val="22"/>
        </w:rPr>
        <w:t>CORE STRENGTHS</w:t>
      </w:r>
    </w:p>
    <w:p>
      <w:pPr>
        <w:spacing w:after="120"/>
      </w:pPr>
      <w:r>
        <w:rPr>
          <w:rFonts w:ascii="Aptos" w:hAnsi="Aptos" w:eastAsia="Aptos"/>
          <w:b w:val="0"/>
          <w:sz w:val="22"/>
        </w:rPr>
        <w:t>Builds and supports data workflows that connect SIS data, rostering systems, vendor platforms, dashboards, and downstream tools.</w:t>
      </w:r>
    </w:p>
    <w:p>
      <w:pPr>
        <w:spacing w:after="120"/>
      </w:pPr>
      <w:r>
        <w:rPr>
          <w:rFonts w:ascii="Aptos" w:hAnsi="Aptos" w:eastAsia="Aptos"/>
          <w:b w:val="0"/>
          <w:sz w:val="22"/>
        </w:rPr>
        <w:t>Writes SQL and Python to validate files, transform datasets, monitor exceptions, and improve reporting quality.</w:t>
      </w:r>
    </w:p>
    <w:p>
      <w:pPr>
        <w:spacing w:after="120"/>
      </w:pPr>
      <w:r>
        <w:rPr>
          <w:rFonts w:ascii="Aptos" w:hAnsi="Aptos" w:eastAsia="Aptos"/>
          <w:b w:val="0"/>
          <w:sz w:val="22"/>
        </w:rPr>
        <w:t>Owns operational reliability. Investigates sync failures, data mismatches, and edge cases, then turns them into durable fixes and standard process.</w:t>
      </w:r>
    </w:p>
    <w:p>
      <w:pPr>
        <w:spacing w:after="120"/>
      </w:pPr>
      <w:r>
        <w:rPr>
          <w:rFonts w:ascii="Aptos" w:hAnsi="Aptos" w:eastAsia="Aptos"/>
          <w:b w:val="0"/>
          <w:sz w:val="22"/>
        </w:rPr>
        <w:t>Communicates clearly with both technical teams and operational stakeholders, translating data issues into actions people can understand and use.</w:t>
      </w:r>
    </w:p>
    <w:p>
      <w:pPr>
        <w:spacing w:before="200" w:after="60"/>
      </w:pPr>
      <w:r>
        <w:rPr>
          <w:rFonts w:ascii="Aptos" w:hAnsi="Aptos" w:eastAsia="Aptos"/>
          <w:b/>
          <w:sz w:val="22"/>
        </w:rPr>
        <w:t>BEST FIT FOR</w:t>
      </w:r>
    </w:p>
    <w:p>
      <w:pPr>
        <w:spacing w:after="120"/>
      </w:pPr>
      <w:r>
        <w:rPr>
          <w:rFonts w:ascii="Aptos" w:hAnsi="Aptos" w:eastAsia="Aptos"/>
          <w:b w:val="0"/>
          <w:sz w:val="22"/>
        </w:rPr>
        <w:t>Data Engineer. Analytics Engineer. Data Analyst. BI Analyst. Education data operations roles. Integration and systems support roles.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