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4CA" w:rsidRDefault="00AB14CA" w:rsidP="00AB14CA">
      <w:pPr>
        <w:rPr>
          <w:sz w:val="52"/>
          <w:szCs w:val="52"/>
        </w:rPr>
      </w:pPr>
      <w:r>
        <w:rPr>
          <w:sz w:val="72"/>
          <w:szCs w:val="72"/>
        </w:rPr>
        <w:t xml:space="preserve">         PROJECT REPORT ON                                                              </w:t>
      </w:r>
    </w:p>
    <w:p w:rsidR="00695DE2" w:rsidRDefault="00695DE2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</w:p>
    <w:p w:rsidR="00695DE2" w:rsidRDefault="00AB14CA" w:rsidP="00AB14CA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:rsidR="00AB14CA" w:rsidRPr="00AB14CA" w:rsidRDefault="00AB14CA" w:rsidP="00AB14CA">
      <w:pPr>
        <w:rPr>
          <w:sz w:val="72"/>
          <w:szCs w:val="72"/>
        </w:rPr>
      </w:pPr>
      <w:r>
        <w:rPr>
          <w:sz w:val="52"/>
          <w:szCs w:val="52"/>
        </w:rPr>
        <w:t xml:space="preserve">      GOVERNMENT ARTS AND SCIENCE     </w:t>
      </w:r>
    </w:p>
    <w:p w:rsidR="00695DE2" w:rsidRPr="00333BA8" w:rsidRDefault="00AB14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COLLAGE</w:t>
      </w:r>
      <w:r w:rsidR="00333BA8">
        <w:rPr>
          <w:sz w:val="52"/>
          <w:szCs w:val="52"/>
        </w:rPr>
        <w:t xml:space="preserve">                        </w:t>
      </w:r>
      <w:r w:rsidR="00695DE2">
        <w:rPr>
          <w:sz w:val="52"/>
          <w:szCs w:val="52"/>
        </w:rPr>
        <w:t xml:space="preserve"> </w:t>
      </w:r>
      <w:r w:rsidR="00333BA8">
        <w:rPr>
          <w:sz w:val="52"/>
          <w:szCs w:val="52"/>
        </w:rPr>
        <w:t xml:space="preserve">                                </w:t>
      </w:r>
      <w:r w:rsidR="00333BA8">
        <w:rPr>
          <w:sz w:val="56"/>
          <w:szCs w:val="56"/>
        </w:rPr>
        <w:t xml:space="preserve">  </w:t>
      </w:r>
    </w:p>
    <w:p w:rsidR="00695DE2" w:rsidRDefault="00695DE2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        </w:t>
      </w:r>
      <w:r w:rsidR="00333BA8">
        <w:rPr>
          <w:sz w:val="56"/>
          <w:szCs w:val="56"/>
        </w:rPr>
        <w:t xml:space="preserve">                   </w:t>
      </w:r>
      <w:r>
        <w:rPr>
          <w:sz w:val="56"/>
          <w:szCs w:val="56"/>
        </w:rPr>
        <w:t xml:space="preserve"> </w:t>
      </w:r>
      <w:r w:rsidR="00333BA8">
        <w:rPr>
          <w:sz w:val="56"/>
          <w:szCs w:val="56"/>
        </w:rPr>
        <w:t xml:space="preserve">    </w:t>
      </w:r>
    </w:p>
    <w:p w:rsidR="00695DE2" w:rsidRDefault="00695DE2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       </w:t>
      </w:r>
    </w:p>
    <w:p w:rsidR="00333BA8" w:rsidRPr="00333BA8" w:rsidRDefault="00695DE2" w:rsidP="00AB14CA">
      <w:pPr>
        <w:rPr>
          <w:sz w:val="56"/>
          <w:szCs w:val="56"/>
        </w:rPr>
      </w:pPr>
      <w:r>
        <w:rPr>
          <w:sz w:val="56"/>
          <w:szCs w:val="56"/>
        </w:rPr>
        <w:t xml:space="preserve">       </w:t>
      </w:r>
      <w:r w:rsidR="00333BA8">
        <w:rPr>
          <w:sz w:val="56"/>
          <w:szCs w:val="56"/>
        </w:rPr>
        <w:t xml:space="preserve">                                      </w:t>
      </w:r>
      <w:r w:rsidR="00333BA8">
        <w:t xml:space="preserve">  </w:t>
      </w:r>
      <w:r w:rsidR="00333BA8">
        <w:rPr>
          <w:sz w:val="48"/>
          <w:szCs w:val="48"/>
        </w:rPr>
        <w:t>Submitted by</w:t>
      </w:r>
      <w:r w:rsidR="00333BA8">
        <w:t xml:space="preserve"> </w:t>
      </w:r>
    </w:p>
    <w:p w:rsidR="00333BA8" w:rsidRDefault="00333BA8" w:rsidP="00AB14CA">
      <w:r>
        <w:t xml:space="preserve">                                                                                                                              </w:t>
      </w:r>
      <w:r>
        <w:rPr>
          <w:sz w:val="48"/>
          <w:szCs w:val="48"/>
        </w:rPr>
        <w:t xml:space="preserve">ABARNA </w:t>
      </w:r>
      <w:r>
        <w:t xml:space="preserve"> </w:t>
      </w:r>
    </w:p>
    <w:p w:rsidR="00333BA8" w:rsidRDefault="00333BA8" w:rsidP="00AB14CA">
      <w:r>
        <w:rPr>
          <w:sz w:val="44"/>
          <w:szCs w:val="44"/>
        </w:rPr>
        <w:t xml:space="preserve">                                                              ANUSIYA</w:t>
      </w:r>
      <w:r>
        <w:t xml:space="preserve">       </w:t>
      </w:r>
      <w:r w:rsidR="00AE3130">
        <w:t xml:space="preserve">       </w:t>
      </w:r>
    </w:p>
    <w:p w:rsidR="00AE3130" w:rsidRPr="00AE3130" w:rsidRDefault="00AE3130" w:rsidP="00AB14C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ANUMANTHIRA</w:t>
      </w:r>
    </w:p>
    <w:p w:rsidR="00AE3130" w:rsidRDefault="00333BA8" w:rsidP="00AB14CA">
      <w:r>
        <w:rPr>
          <w:sz w:val="44"/>
          <w:szCs w:val="44"/>
        </w:rPr>
        <w:t xml:space="preserve">                                                           </w:t>
      </w:r>
      <w:r w:rsidR="00AE3130">
        <w:rPr>
          <w:sz w:val="44"/>
          <w:szCs w:val="44"/>
        </w:rPr>
        <w:t xml:space="preserve">   </w:t>
      </w:r>
      <w:r>
        <w:rPr>
          <w:sz w:val="44"/>
          <w:szCs w:val="44"/>
        </w:rPr>
        <w:t xml:space="preserve"> DINAKA</w:t>
      </w:r>
      <w:r>
        <w:t xml:space="preserve">                        </w:t>
      </w:r>
      <w:r w:rsidR="00AB14CA">
        <w:t xml:space="preserve">         </w:t>
      </w:r>
      <w:r w:rsidR="00695DE2">
        <w:t xml:space="preserve"> </w:t>
      </w:r>
      <w:r>
        <w:t xml:space="preserve">          </w:t>
      </w:r>
    </w:p>
    <w:p w:rsidR="00695DE2" w:rsidRDefault="00AE3130" w:rsidP="00AB14CA">
      <w:r>
        <w:br w:type="page"/>
      </w:r>
    </w:p>
    <w:p w:rsidR="00AE3130" w:rsidRDefault="00AE3130" w:rsidP="00AB14CA">
      <w:pPr>
        <w:rPr>
          <w:sz w:val="44"/>
          <w:szCs w:val="44"/>
        </w:rPr>
      </w:pPr>
      <w:r>
        <w:rPr>
          <w:sz w:val="44"/>
          <w:szCs w:val="44"/>
        </w:rPr>
        <w:lastRenderedPageBreak/>
        <w:t>UNVEILING MARKET INSIGHT</w:t>
      </w:r>
      <w:proofErr w:type="gramStart"/>
      <w:r>
        <w:rPr>
          <w:sz w:val="44"/>
          <w:szCs w:val="44"/>
        </w:rPr>
        <w:t>:ANALYSING</w:t>
      </w:r>
      <w:proofErr w:type="gramEnd"/>
      <w:r>
        <w:rPr>
          <w:sz w:val="44"/>
          <w:szCs w:val="44"/>
        </w:rPr>
        <w:t xml:space="preserve"> </w:t>
      </w:r>
    </w:p>
    <w:p w:rsidR="00AE3130" w:rsidRDefault="00AE3130" w:rsidP="00AB14CA">
      <w:pPr>
        <w:rPr>
          <w:sz w:val="44"/>
          <w:szCs w:val="44"/>
        </w:rPr>
      </w:pPr>
      <w:r>
        <w:rPr>
          <w:sz w:val="44"/>
          <w:szCs w:val="44"/>
        </w:rPr>
        <w:t>SPENDING BEHAVIOUR AND IDENTIFYING</w:t>
      </w:r>
    </w:p>
    <w:p w:rsidR="00AE3130" w:rsidRDefault="00AE3130" w:rsidP="00AB14CA">
      <w:pPr>
        <w:rPr>
          <w:sz w:val="44"/>
          <w:szCs w:val="44"/>
        </w:rPr>
      </w:pPr>
      <w:r>
        <w:rPr>
          <w:sz w:val="44"/>
          <w:szCs w:val="44"/>
        </w:rPr>
        <w:t xml:space="preserve">        OPPORTUNITIES FOR GROWTH</w:t>
      </w:r>
    </w:p>
    <w:p w:rsidR="00AE3130" w:rsidRDefault="00AE3130" w:rsidP="00AB14CA">
      <w:pPr>
        <w:rPr>
          <w:sz w:val="44"/>
          <w:szCs w:val="44"/>
        </w:rPr>
      </w:pPr>
    </w:p>
    <w:p w:rsidR="00AE3130" w:rsidRDefault="00AE3130" w:rsidP="00AB14CA">
      <w:pPr>
        <w:rPr>
          <w:sz w:val="44"/>
          <w:szCs w:val="44"/>
        </w:rPr>
      </w:pPr>
    </w:p>
    <w:p w:rsidR="00AE3130" w:rsidRDefault="00AE3130" w:rsidP="00AB14CA">
      <w:pPr>
        <w:rPr>
          <w:sz w:val="44"/>
          <w:szCs w:val="44"/>
        </w:rPr>
      </w:pPr>
    </w:p>
    <w:p w:rsidR="00AE3130" w:rsidRDefault="00ED2199" w:rsidP="00AB14CA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1.</w:t>
      </w:r>
      <w:r w:rsidR="00AE3130">
        <w:rPr>
          <w:sz w:val="44"/>
          <w:szCs w:val="44"/>
        </w:rPr>
        <w:t>INTRODUCTIOIN</w:t>
      </w:r>
      <w:proofErr w:type="gramEnd"/>
      <w:r w:rsidR="00AE3130">
        <w:rPr>
          <w:sz w:val="44"/>
          <w:szCs w:val="44"/>
        </w:rPr>
        <w:t>:</w:t>
      </w:r>
    </w:p>
    <w:p w:rsidR="00ED2199" w:rsidRDefault="00ED2199" w:rsidP="00AB14CA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</w:p>
    <w:p w:rsidR="00ED2199" w:rsidRDefault="00ED2199" w:rsidP="00AB14CA">
      <w:pPr>
        <w:rPr>
          <w:sz w:val="44"/>
          <w:szCs w:val="44"/>
        </w:rPr>
      </w:pPr>
    </w:p>
    <w:p w:rsidR="00ED2199" w:rsidRDefault="00ED2199" w:rsidP="00ED2199">
      <w:pPr>
        <w:ind w:left="675"/>
        <w:rPr>
          <w:sz w:val="40"/>
          <w:szCs w:val="36"/>
        </w:rPr>
      </w:pPr>
    </w:p>
    <w:p w:rsidR="00ED2199" w:rsidRPr="00ED2199" w:rsidRDefault="00ED2199" w:rsidP="00ED2199">
      <w:pPr>
        <w:ind w:left="675"/>
        <w:rPr>
          <w:sz w:val="36"/>
          <w:szCs w:val="36"/>
        </w:rPr>
      </w:pPr>
      <w:r>
        <w:rPr>
          <w:sz w:val="40"/>
          <w:szCs w:val="36"/>
        </w:rPr>
        <w:t xml:space="preserve">1.1 </w:t>
      </w:r>
      <w:r w:rsidRPr="00ED2199">
        <w:rPr>
          <w:sz w:val="40"/>
          <w:szCs w:val="36"/>
        </w:rPr>
        <w:t>Over view</w:t>
      </w:r>
    </w:p>
    <w:p w:rsidR="002F2CC1" w:rsidRPr="00993F77" w:rsidRDefault="002F2CC1" w:rsidP="00993F77">
      <w:pPr>
        <w:pStyle w:val="ListParagraph"/>
        <w:ind w:left="1395"/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Understanding  your</w:t>
      </w:r>
      <w:proofErr w:type="gramEnd"/>
      <w:r>
        <w:rPr>
          <w:sz w:val="40"/>
          <w:szCs w:val="40"/>
        </w:rPr>
        <w:t xml:space="preserve"> consumers needs an</w:t>
      </w:r>
      <w:r w:rsidR="00993F77">
        <w:rPr>
          <w:sz w:val="40"/>
          <w:szCs w:val="40"/>
        </w:rPr>
        <w:t>d</w:t>
      </w:r>
      <w:r w:rsidR="00993F77" w:rsidRPr="00993F77">
        <w:rPr>
          <w:sz w:val="40"/>
          <w:szCs w:val="40"/>
        </w:rPr>
        <w:t xml:space="preserve">    </w:t>
      </w:r>
      <w:r w:rsidRPr="00993F77">
        <w:rPr>
          <w:sz w:val="40"/>
          <w:szCs w:val="40"/>
        </w:rPr>
        <w:t>wants has become essential to ensure your company is future proof.</w:t>
      </w:r>
    </w:p>
    <w:p w:rsidR="002F2CC1" w:rsidRDefault="002F2CC1" w:rsidP="002F2CC1">
      <w:pPr>
        <w:pStyle w:val="ListParagraph"/>
        <w:ind w:left="1395"/>
        <w:rPr>
          <w:sz w:val="40"/>
          <w:szCs w:val="40"/>
        </w:rPr>
      </w:pPr>
      <w:r>
        <w:rPr>
          <w:sz w:val="40"/>
          <w:szCs w:val="40"/>
        </w:rPr>
        <w:t xml:space="preserve">    Listening empowers </w:t>
      </w:r>
      <w:r w:rsidR="00993F77">
        <w:rPr>
          <w:sz w:val="40"/>
          <w:szCs w:val="40"/>
        </w:rPr>
        <w:t>you to learn from and talk to your customers in order to create ever improving experiences.</w:t>
      </w:r>
    </w:p>
    <w:p w:rsidR="002F2CC1" w:rsidRDefault="00993F77" w:rsidP="00993F77">
      <w:pPr>
        <w:pStyle w:val="ListParagraph"/>
        <w:ind w:left="1395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Business with quality data are</w:t>
      </w:r>
      <w:proofErr w:type="gramEnd"/>
      <w:r>
        <w:rPr>
          <w:sz w:val="40"/>
          <w:szCs w:val="40"/>
        </w:rPr>
        <w:t xml:space="preserve"> more likely to collect actionable customers insights</w:t>
      </w:r>
    </w:p>
    <w:p w:rsidR="00993F77" w:rsidRPr="00993F77" w:rsidRDefault="00993F77" w:rsidP="00993F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1.2 Purpose </w:t>
      </w:r>
    </w:p>
    <w:p w:rsidR="00993F77" w:rsidRDefault="002F2CC1" w:rsidP="002F2CC1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="00993F77">
        <w:rPr>
          <w:sz w:val="44"/>
          <w:szCs w:val="44"/>
        </w:rPr>
        <w:t xml:space="preserve">Wholesaling is buying goods in bulk quantity, </w:t>
      </w:r>
      <w:proofErr w:type="spellStart"/>
      <w:r w:rsidR="00993F77">
        <w:rPr>
          <w:sz w:val="44"/>
          <w:szCs w:val="44"/>
        </w:rPr>
        <w:t>ususally</w:t>
      </w:r>
      <w:proofErr w:type="spellEnd"/>
      <w:r w:rsidR="00993F77">
        <w:rPr>
          <w:sz w:val="44"/>
          <w:szCs w:val="44"/>
        </w:rPr>
        <w:t xml:space="preserve"> directly from the manufacture or source at a discounted rate.</w:t>
      </w:r>
    </w:p>
    <w:p w:rsidR="00993F77" w:rsidRDefault="00993F77" w:rsidP="002F2CC1">
      <w:pPr>
        <w:rPr>
          <w:sz w:val="44"/>
          <w:szCs w:val="44"/>
        </w:rPr>
      </w:pPr>
      <w:r>
        <w:rPr>
          <w:sz w:val="44"/>
          <w:szCs w:val="44"/>
        </w:rPr>
        <w:t xml:space="preserve">           The consumption and production of marketed food are spatially separated.</w:t>
      </w:r>
    </w:p>
    <w:p w:rsidR="002628EA" w:rsidRDefault="00993F77" w:rsidP="002F2CC1">
      <w:pPr>
        <w:rPr>
          <w:sz w:val="44"/>
          <w:szCs w:val="44"/>
        </w:rPr>
      </w:pPr>
      <w:r>
        <w:rPr>
          <w:sz w:val="44"/>
          <w:szCs w:val="44"/>
        </w:rPr>
        <w:t xml:space="preserve">           The primary objective of this project is to understand customer spending patterns, </w:t>
      </w:r>
      <w:r w:rsidR="00F16FD3">
        <w:rPr>
          <w:sz w:val="44"/>
          <w:szCs w:val="44"/>
        </w:rPr>
        <w:t>preference, trends across various dimensions.</w:t>
      </w:r>
    </w:p>
    <w:p w:rsidR="002628EA" w:rsidRPr="002628EA" w:rsidRDefault="002628EA" w:rsidP="002F2CC1">
      <w:pPr>
        <w:rPr>
          <w:sz w:val="52"/>
          <w:szCs w:val="52"/>
        </w:rPr>
      </w:pPr>
      <w:r>
        <w:rPr>
          <w:sz w:val="52"/>
          <w:szCs w:val="52"/>
        </w:rPr>
        <w:t xml:space="preserve">         </w:t>
      </w:r>
    </w:p>
    <w:p w:rsidR="002F2CC1" w:rsidRDefault="002628EA" w:rsidP="002F2CC1">
      <w:pPr>
        <w:rPr>
          <w:sz w:val="40"/>
          <w:szCs w:val="40"/>
        </w:rPr>
      </w:pPr>
      <w:proofErr w:type="gramStart"/>
      <w:r>
        <w:rPr>
          <w:sz w:val="56"/>
          <w:szCs w:val="56"/>
        </w:rPr>
        <w:t>2.</w:t>
      </w:r>
      <w:r>
        <w:rPr>
          <w:sz w:val="40"/>
          <w:szCs w:val="40"/>
        </w:rPr>
        <w:t>PURPOSE</w:t>
      </w:r>
      <w:proofErr w:type="gramEnd"/>
      <w:r>
        <w:rPr>
          <w:sz w:val="40"/>
          <w:szCs w:val="40"/>
        </w:rPr>
        <w:t xml:space="preserve"> DEFINITION &amp;DESIGN THINKING</w:t>
      </w:r>
    </w:p>
    <w:p w:rsidR="002628EA" w:rsidRPr="002628EA" w:rsidRDefault="002628EA" w:rsidP="002F2CC1">
      <w:pPr>
        <w:rPr>
          <w:sz w:val="44"/>
          <w:szCs w:val="44"/>
        </w:rPr>
      </w:pPr>
      <w:r>
        <w:rPr>
          <w:sz w:val="40"/>
          <w:szCs w:val="40"/>
        </w:rPr>
        <w:t xml:space="preserve">    </w:t>
      </w:r>
      <w:r>
        <w:rPr>
          <w:sz w:val="44"/>
          <w:szCs w:val="44"/>
        </w:rPr>
        <w:t>2.1 Empathy Map</w:t>
      </w:r>
    </w:p>
    <w:p w:rsidR="00AE3130" w:rsidRDefault="002628EA" w:rsidP="002628EA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>
            <wp:extent cx="5410200" cy="561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rom 2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EA" w:rsidRDefault="00931F71" w:rsidP="002628EA">
      <w:pPr>
        <w:rPr>
          <w:sz w:val="56"/>
          <w:szCs w:val="56"/>
        </w:rPr>
      </w:pPr>
      <w:r>
        <w:rPr>
          <w:sz w:val="56"/>
          <w:szCs w:val="56"/>
        </w:rPr>
        <w:t xml:space="preserve">2.2 </w:t>
      </w:r>
      <w:proofErr w:type="spellStart"/>
      <w:r>
        <w:rPr>
          <w:sz w:val="56"/>
          <w:szCs w:val="56"/>
        </w:rPr>
        <w:t>Brainstroming</w:t>
      </w:r>
      <w:proofErr w:type="spellEnd"/>
      <w:r>
        <w:rPr>
          <w:sz w:val="56"/>
          <w:szCs w:val="56"/>
        </w:rPr>
        <w:t xml:space="preserve"> Map</w:t>
      </w:r>
    </w:p>
    <w:p w:rsidR="00931F71" w:rsidRDefault="00931F71" w:rsidP="002628EA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>
            <wp:extent cx="5943600" cy="1983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 2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5D" w:rsidRDefault="0054635D" w:rsidP="002628EA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3.RESULT</w:t>
      </w:r>
      <w:proofErr w:type="gramEnd"/>
    </w:p>
    <w:p w:rsidR="0054635D" w:rsidRDefault="0054635D" w:rsidP="002628EA">
      <w:pPr>
        <w:rPr>
          <w:sz w:val="56"/>
          <w:szCs w:val="56"/>
        </w:rPr>
      </w:pPr>
    </w:p>
    <w:p w:rsidR="0023120D" w:rsidRDefault="0054635D" w:rsidP="002628EA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>
            <wp:extent cx="581787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esig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F71" w:rsidRDefault="0054635D" w:rsidP="002628EA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lastRenderedPageBreak/>
        <w:t>4.ADVANTAGES</w:t>
      </w:r>
      <w:proofErr w:type="gramEnd"/>
    </w:p>
    <w:p w:rsidR="0054635D" w:rsidRDefault="0054635D" w:rsidP="002628EA">
      <w:pPr>
        <w:rPr>
          <w:sz w:val="48"/>
          <w:szCs w:val="48"/>
        </w:rPr>
      </w:pPr>
      <w:r>
        <w:rPr>
          <w:sz w:val="56"/>
          <w:szCs w:val="56"/>
        </w:rPr>
        <w:t xml:space="preserve">     </w:t>
      </w:r>
      <w:r>
        <w:rPr>
          <w:sz w:val="48"/>
          <w:szCs w:val="48"/>
        </w:rPr>
        <w:t xml:space="preserve">We </w:t>
      </w:r>
      <w:proofErr w:type="spellStart"/>
      <w:r>
        <w:rPr>
          <w:sz w:val="48"/>
          <w:szCs w:val="48"/>
        </w:rPr>
        <w:t>utlised</w:t>
      </w:r>
      <w:proofErr w:type="spellEnd"/>
      <w:r>
        <w:rPr>
          <w:sz w:val="48"/>
          <w:szCs w:val="48"/>
        </w:rPr>
        <w:t xml:space="preserve"> a multiple-design case approach and selected eight buyers and their </w:t>
      </w:r>
      <w:r w:rsidR="00371601">
        <w:rPr>
          <w:sz w:val="48"/>
          <w:szCs w:val="48"/>
        </w:rPr>
        <w:t>Suppliers from the textile industry.</w:t>
      </w:r>
    </w:p>
    <w:p w:rsidR="00371601" w:rsidRDefault="00371601" w:rsidP="002628EA">
      <w:pPr>
        <w:rPr>
          <w:sz w:val="48"/>
          <w:szCs w:val="48"/>
        </w:rPr>
      </w:pPr>
      <w:r>
        <w:rPr>
          <w:sz w:val="48"/>
          <w:szCs w:val="48"/>
        </w:rPr>
        <w:t xml:space="preserve">      In competitive relational settings the trial resilience level is lowest, and when the relational dynamics are co-operative the trial resilience level is </w:t>
      </w:r>
      <w:proofErr w:type="spellStart"/>
      <w:r>
        <w:rPr>
          <w:sz w:val="48"/>
          <w:szCs w:val="48"/>
        </w:rPr>
        <w:t>moderste</w:t>
      </w:r>
      <w:proofErr w:type="spellEnd"/>
      <w:r>
        <w:rPr>
          <w:sz w:val="48"/>
          <w:szCs w:val="48"/>
        </w:rPr>
        <w:t>.</w:t>
      </w:r>
    </w:p>
    <w:p w:rsidR="00371601" w:rsidRDefault="00371601" w:rsidP="002628EA">
      <w:pPr>
        <w:rPr>
          <w:sz w:val="48"/>
          <w:szCs w:val="48"/>
        </w:rPr>
      </w:pPr>
      <w:r>
        <w:rPr>
          <w:sz w:val="48"/>
          <w:szCs w:val="48"/>
        </w:rPr>
        <w:t xml:space="preserve">      Our insights from cases are among the first attempts to link three types of supplier-supplier relational dynamics to trial.</w:t>
      </w:r>
    </w:p>
    <w:p w:rsidR="00371601" w:rsidRDefault="00371601" w:rsidP="002628EA">
      <w:pPr>
        <w:rPr>
          <w:sz w:val="48"/>
          <w:szCs w:val="48"/>
        </w:rPr>
      </w:pPr>
    </w:p>
    <w:p w:rsidR="00371601" w:rsidRDefault="00371601" w:rsidP="002628EA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5.DISADVANTAGES</w:t>
      </w:r>
      <w:proofErr w:type="gramEnd"/>
    </w:p>
    <w:p w:rsidR="00371601" w:rsidRDefault="00371601" w:rsidP="002628EA">
      <w:pPr>
        <w:rPr>
          <w:sz w:val="48"/>
          <w:szCs w:val="48"/>
        </w:rPr>
      </w:pPr>
      <w:r>
        <w:rPr>
          <w:sz w:val="48"/>
          <w:szCs w:val="48"/>
        </w:rPr>
        <w:t xml:space="preserve">               Drawback of observational research is the risk of bias and subjectivity in the data collection and analysis process.</w:t>
      </w:r>
    </w:p>
    <w:p w:rsidR="005D4BC9" w:rsidRDefault="00371601" w:rsidP="002628EA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Bias can occur when the research or </w:t>
      </w:r>
      <w:proofErr w:type="gramStart"/>
      <w:r>
        <w:rPr>
          <w:sz w:val="48"/>
          <w:szCs w:val="48"/>
        </w:rPr>
        <w:t>the observe</w:t>
      </w:r>
      <w:proofErr w:type="gramEnd"/>
      <w:r>
        <w:rPr>
          <w:sz w:val="48"/>
          <w:szCs w:val="48"/>
        </w:rPr>
        <w:t xml:space="preserve"> has preconceived notions, expectations, or preferences </w:t>
      </w:r>
      <w:proofErr w:type="spellStart"/>
      <w:r>
        <w:rPr>
          <w:sz w:val="48"/>
          <w:szCs w:val="48"/>
        </w:rPr>
        <w:t>thet</w:t>
      </w:r>
      <w:proofErr w:type="spellEnd"/>
      <w:r>
        <w:rPr>
          <w:sz w:val="48"/>
          <w:szCs w:val="48"/>
        </w:rPr>
        <w:t xml:space="preserve"> influence what they observe, how they inter</w:t>
      </w:r>
      <w:r w:rsidR="005D4BC9">
        <w:rPr>
          <w:sz w:val="48"/>
          <w:szCs w:val="48"/>
        </w:rPr>
        <w:t>pret it, or how they report it.</w:t>
      </w:r>
    </w:p>
    <w:p w:rsidR="005D4BC9" w:rsidRDefault="005D4BC9" w:rsidP="002628EA">
      <w:pPr>
        <w:rPr>
          <w:sz w:val="48"/>
          <w:szCs w:val="48"/>
        </w:rPr>
      </w:pPr>
    </w:p>
    <w:p w:rsidR="005D4BC9" w:rsidRDefault="005D4BC9" w:rsidP="002628EA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6.APPLICATION</w:t>
      </w:r>
      <w:proofErr w:type="gramEnd"/>
    </w:p>
    <w:p w:rsidR="005D4BC9" w:rsidRDefault="005D4BC9" w:rsidP="002628EA">
      <w:pPr>
        <w:rPr>
          <w:sz w:val="48"/>
          <w:szCs w:val="48"/>
        </w:rPr>
      </w:pPr>
      <w:r>
        <w:rPr>
          <w:sz w:val="48"/>
          <w:szCs w:val="48"/>
        </w:rPr>
        <w:t xml:space="preserve">            A consumer </w:t>
      </w:r>
      <w:proofErr w:type="gramStart"/>
      <w:r>
        <w:rPr>
          <w:sz w:val="48"/>
          <w:szCs w:val="48"/>
        </w:rPr>
        <w:t>insights  is</w:t>
      </w:r>
      <w:proofErr w:type="gramEnd"/>
      <w:r>
        <w:rPr>
          <w:sz w:val="48"/>
          <w:szCs w:val="48"/>
        </w:rPr>
        <w:t xml:space="preserve"> an interpretation of data used by businesses to gain a deeper understanding of how their audience thinks and feel.</w:t>
      </w:r>
    </w:p>
    <w:p w:rsidR="005D4BC9" w:rsidRDefault="005D4BC9" w:rsidP="002628EA">
      <w:pPr>
        <w:rPr>
          <w:sz w:val="48"/>
          <w:szCs w:val="48"/>
        </w:rPr>
      </w:pPr>
      <w:r>
        <w:rPr>
          <w:sz w:val="48"/>
          <w:szCs w:val="48"/>
        </w:rPr>
        <w:t xml:space="preserve">           When consumer insights research is conducted </w:t>
      </w:r>
      <w:proofErr w:type="gramStart"/>
      <w:r>
        <w:rPr>
          <w:sz w:val="48"/>
          <w:szCs w:val="48"/>
        </w:rPr>
        <w:t>properly  it</w:t>
      </w:r>
      <w:proofErr w:type="gramEnd"/>
      <w:r>
        <w:rPr>
          <w:sz w:val="48"/>
          <w:szCs w:val="48"/>
        </w:rPr>
        <w:t xml:space="preserve"> should improve the effectiveness of how a company communicates to its customers.</w:t>
      </w:r>
    </w:p>
    <w:p w:rsidR="005D4BC9" w:rsidRDefault="005D4BC9" w:rsidP="002628EA">
      <w:pPr>
        <w:rPr>
          <w:sz w:val="48"/>
          <w:szCs w:val="48"/>
        </w:rPr>
      </w:pPr>
      <w:r>
        <w:rPr>
          <w:sz w:val="48"/>
          <w:szCs w:val="48"/>
        </w:rPr>
        <w:t xml:space="preserve">           But collecting good consumer insights can be challenging.</w:t>
      </w:r>
    </w:p>
    <w:p w:rsidR="005D4BC9" w:rsidRDefault="005D4BC9" w:rsidP="002628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7.Conclusion</w:t>
      </w:r>
      <w:proofErr w:type="gramEnd"/>
    </w:p>
    <w:p w:rsidR="005D4BC9" w:rsidRDefault="005D4BC9" w:rsidP="002628EA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By conducting a comprehensive analysis business can optimize their marketing strategies, improve product offerings and enhance </w:t>
      </w:r>
      <w:proofErr w:type="gramStart"/>
      <w:r>
        <w:rPr>
          <w:sz w:val="52"/>
          <w:szCs w:val="52"/>
        </w:rPr>
        <w:t>customers</w:t>
      </w:r>
      <w:proofErr w:type="gramEnd"/>
      <w:r>
        <w:rPr>
          <w:sz w:val="52"/>
          <w:szCs w:val="52"/>
        </w:rPr>
        <w:t xml:space="preserve"> engagement to drive revenue growth.</w:t>
      </w:r>
    </w:p>
    <w:p w:rsidR="005D4BC9" w:rsidRPr="005D4BC9" w:rsidRDefault="005D4BC9" w:rsidP="002628EA">
      <w:pPr>
        <w:rPr>
          <w:sz w:val="52"/>
          <w:szCs w:val="52"/>
        </w:rPr>
      </w:pPr>
      <w:bookmarkStart w:id="0" w:name="_GoBack"/>
      <w:bookmarkEnd w:id="0"/>
    </w:p>
    <w:sectPr w:rsidR="005D4BC9" w:rsidRPr="005D4BC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A03" w:rsidRDefault="00906A03" w:rsidP="00AB14CA">
      <w:pPr>
        <w:spacing w:after="0" w:line="240" w:lineRule="auto"/>
      </w:pPr>
      <w:r>
        <w:separator/>
      </w:r>
    </w:p>
  </w:endnote>
  <w:endnote w:type="continuationSeparator" w:id="0">
    <w:p w:rsidR="00906A03" w:rsidRDefault="00906A03" w:rsidP="00AB1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A03" w:rsidRDefault="00906A03" w:rsidP="00AB14CA">
      <w:pPr>
        <w:spacing w:after="0" w:line="240" w:lineRule="auto"/>
      </w:pPr>
      <w:r>
        <w:separator/>
      </w:r>
    </w:p>
  </w:footnote>
  <w:footnote w:type="continuationSeparator" w:id="0">
    <w:p w:rsidR="00906A03" w:rsidRDefault="00906A03" w:rsidP="00AB1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56599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93F77" w:rsidRDefault="00993F77">
        <w:pPr>
          <w:pStyle w:val="Header"/>
          <w:jc w:val="center"/>
        </w:pPr>
        <w:r>
          <w:rPr>
            <w:color w:val="4F81BD" w:themeColor="accent1"/>
          </w:rPr>
          <w:t xml:space="preserve">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4B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93F77" w:rsidRDefault="00993F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A6719"/>
    <w:multiLevelType w:val="multilevel"/>
    <w:tmpl w:val="5E6E3CD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  <w:sz w:val="44"/>
      </w:rPr>
    </w:lvl>
    <w:lvl w:ilvl="1">
      <w:start w:val="1"/>
      <w:numFmt w:val="decimal"/>
      <w:lvlText w:val="%1.%2"/>
      <w:lvlJc w:val="left"/>
      <w:pPr>
        <w:ind w:left="1395" w:hanging="720"/>
      </w:pPr>
      <w:rPr>
        <w:rFonts w:hint="default"/>
        <w:sz w:val="44"/>
      </w:rPr>
    </w:lvl>
    <w:lvl w:ilvl="2">
      <w:start w:val="1"/>
      <w:numFmt w:val="decimal"/>
      <w:lvlText w:val="%1.%2.%3"/>
      <w:lvlJc w:val="left"/>
      <w:pPr>
        <w:ind w:left="2430" w:hanging="1080"/>
      </w:pPr>
      <w:rPr>
        <w:rFonts w:hint="default"/>
        <w:sz w:val="44"/>
      </w:rPr>
    </w:lvl>
    <w:lvl w:ilvl="3">
      <w:start w:val="1"/>
      <w:numFmt w:val="decimal"/>
      <w:lvlText w:val="%1.%2.%3.%4"/>
      <w:lvlJc w:val="left"/>
      <w:pPr>
        <w:ind w:left="3465" w:hanging="1440"/>
      </w:pPr>
      <w:rPr>
        <w:rFonts w:hint="default"/>
        <w:sz w:val="44"/>
      </w:rPr>
    </w:lvl>
    <w:lvl w:ilvl="4">
      <w:start w:val="1"/>
      <w:numFmt w:val="decimal"/>
      <w:lvlText w:val="%1.%2.%3.%4.%5"/>
      <w:lvlJc w:val="left"/>
      <w:pPr>
        <w:ind w:left="4140" w:hanging="1440"/>
      </w:pPr>
      <w:rPr>
        <w:rFonts w:hint="default"/>
        <w:sz w:val="44"/>
      </w:rPr>
    </w:lvl>
    <w:lvl w:ilvl="5">
      <w:start w:val="1"/>
      <w:numFmt w:val="decimal"/>
      <w:lvlText w:val="%1.%2.%3.%4.%5.%6"/>
      <w:lvlJc w:val="left"/>
      <w:pPr>
        <w:ind w:left="5175" w:hanging="1800"/>
      </w:pPr>
      <w:rPr>
        <w:rFonts w:hint="default"/>
        <w:sz w:val="44"/>
      </w:rPr>
    </w:lvl>
    <w:lvl w:ilvl="6">
      <w:start w:val="1"/>
      <w:numFmt w:val="decimal"/>
      <w:lvlText w:val="%1.%2.%3.%4.%5.%6.%7"/>
      <w:lvlJc w:val="left"/>
      <w:pPr>
        <w:ind w:left="6210" w:hanging="2160"/>
      </w:pPr>
      <w:rPr>
        <w:rFonts w:hint="default"/>
        <w:sz w:val="44"/>
      </w:rPr>
    </w:lvl>
    <w:lvl w:ilvl="7">
      <w:start w:val="1"/>
      <w:numFmt w:val="decimal"/>
      <w:lvlText w:val="%1.%2.%3.%4.%5.%6.%7.%8"/>
      <w:lvlJc w:val="left"/>
      <w:pPr>
        <w:ind w:left="7245" w:hanging="2520"/>
      </w:pPr>
      <w:rPr>
        <w:rFonts w:hint="default"/>
        <w:sz w:val="44"/>
      </w:rPr>
    </w:lvl>
    <w:lvl w:ilvl="8">
      <w:start w:val="1"/>
      <w:numFmt w:val="decimal"/>
      <w:lvlText w:val="%1.%2.%3.%4.%5.%6.%7.%8.%9"/>
      <w:lvlJc w:val="left"/>
      <w:pPr>
        <w:ind w:left="8280" w:hanging="2880"/>
      </w:pPr>
      <w:rPr>
        <w:rFonts w:hint="default"/>
        <w:sz w:val="4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DE2"/>
    <w:rsid w:val="00076003"/>
    <w:rsid w:val="0023120D"/>
    <w:rsid w:val="002628EA"/>
    <w:rsid w:val="002F2CC1"/>
    <w:rsid w:val="00333BA8"/>
    <w:rsid w:val="00371601"/>
    <w:rsid w:val="0054635D"/>
    <w:rsid w:val="005D4BC9"/>
    <w:rsid w:val="00695DE2"/>
    <w:rsid w:val="008C118F"/>
    <w:rsid w:val="00906A03"/>
    <w:rsid w:val="00931F71"/>
    <w:rsid w:val="00993F77"/>
    <w:rsid w:val="00A91F9A"/>
    <w:rsid w:val="00AB14CA"/>
    <w:rsid w:val="00AE3130"/>
    <w:rsid w:val="00C00BCC"/>
    <w:rsid w:val="00ED2199"/>
    <w:rsid w:val="00F1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4CA"/>
  </w:style>
  <w:style w:type="paragraph" w:styleId="Footer">
    <w:name w:val="footer"/>
    <w:basedOn w:val="Normal"/>
    <w:link w:val="FooterChar"/>
    <w:uiPriority w:val="99"/>
    <w:unhideWhenUsed/>
    <w:rsid w:val="00AB1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4CA"/>
  </w:style>
  <w:style w:type="paragraph" w:styleId="NoSpacing">
    <w:name w:val="No Spacing"/>
    <w:uiPriority w:val="1"/>
    <w:qFormat/>
    <w:rsid w:val="00AB14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21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B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4CA"/>
  </w:style>
  <w:style w:type="paragraph" w:styleId="Footer">
    <w:name w:val="footer"/>
    <w:basedOn w:val="Normal"/>
    <w:link w:val="FooterChar"/>
    <w:uiPriority w:val="99"/>
    <w:unhideWhenUsed/>
    <w:rsid w:val="00AB1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4CA"/>
  </w:style>
  <w:style w:type="paragraph" w:styleId="NoSpacing">
    <w:name w:val="No Spacing"/>
    <w:uiPriority w:val="1"/>
    <w:qFormat/>
    <w:rsid w:val="00AB14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21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B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fif"/><Relationship Id="rId4" Type="http://schemas.microsoft.com/office/2007/relationships/stylesWithEffects" Target="stylesWithEffects.xml"/><Relationship Id="rId9" Type="http://schemas.openxmlformats.org/officeDocument/2006/relationships/image" Target="media/image1.jf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8CD91-44FE-4964-8F2D-6F3B95A57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2023-10-12T03:42:00Z</dcterms:created>
  <dcterms:modified xsi:type="dcterms:W3CDTF">2023-10-12T07:21:00Z</dcterms:modified>
</cp:coreProperties>
</file>