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5FB" w:rsidRPr="001955FB" w:rsidRDefault="001955FB" w:rsidP="001955FB">
      <w:pPr>
        <w:rPr>
          <w:sz w:val="36"/>
          <w:szCs w:val="36"/>
        </w:rPr>
      </w:pPr>
      <w:proofErr w:type="spellStart"/>
      <w:r w:rsidRPr="001955FB">
        <w:rPr>
          <w:sz w:val="36"/>
          <w:szCs w:val="36"/>
        </w:rPr>
        <w:t>Micro</w:t>
      </w:r>
      <w:r w:rsidR="00075F29">
        <w:rPr>
          <w:sz w:val="36"/>
          <w:szCs w:val="36"/>
        </w:rPr>
        <w:t>sd</w:t>
      </w:r>
      <w:r w:rsidRPr="001955FB">
        <w:rPr>
          <w:sz w:val="36"/>
          <w:szCs w:val="36"/>
        </w:rPr>
        <w:t>_Controller</w:t>
      </w:r>
      <w:proofErr w:type="spellEnd"/>
      <w:r w:rsidRPr="001955FB">
        <w:rPr>
          <w:sz w:val="36"/>
          <w:szCs w:val="36"/>
        </w:rPr>
        <w:br/>
        <w:t>Specification</w:t>
      </w:r>
    </w:p>
    <w:p w:rsidR="001955FB" w:rsidRPr="001955FB" w:rsidRDefault="001955FB" w:rsidP="001955FB">
      <w:pPr>
        <w:tabs>
          <w:tab w:val="right" w:pos="8550"/>
        </w:tabs>
        <w:jc w:val="left"/>
        <w:rPr>
          <w:b/>
          <w:sz w:val="52"/>
        </w:rPr>
      </w:pPr>
    </w:p>
    <w:p w:rsidR="001955FB" w:rsidRPr="001955FB" w:rsidRDefault="001955FB" w:rsidP="001955FB">
      <w:pPr>
        <w:jc w:val="left"/>
        <w:rPr>
          <w:szCs w:val="24"/>
        </w:rPr>
      </w:pPr>
      <w:r w:rsidRPr="001955FB">
        <w:rPr>
          <w:szCs w:val="24"/>
        </w:rPr>
        <w:t xml:space="preserve">Author: Christopher </w:t>
      </w:r>
      <w:proofErr w:type="spellStart"/>
      <w:r w:rsidRPr="001955FB">
        <w:rPr>
          <w:szCs w:val="24"/>
        </w:rPr>
        <w:t>Casebeer</w:t>
      </w:r>
      <w:proofErr w:type="spellEnd"/>
    </w:p>
    <w:p w:rsidR="001955FB" w:rsidRPr="001955FB" w:rsidRDefault="001955FB" w:rsidP="001955FB">
      <w:pPr>
        <w:jc w:val="left"/>
        <w:rPr>
          <w:szCs w:val="24"/>
        </w:rPr>
      </w:pPr>
      <w:r w:rsidRPr="001955FB">
        <w:rPr>
          <w:szCs w:val="24"/>
        </w:rPr>
        <w:t>Christopher.casebee1@msu.montana.edu</w:t>
      </w:r>
    </w:p>
    <w:p w:rsidR="001955FB" w:rsidRPr="001955FB" w:rsidRDefault="001955FB" w:rsidP="001955FB">
      <w:pPr>
        <w:tabs>
          <w:tab w:val="right" w:pos="8550"/>
        </w:tabs>
        <w:jc w:val="left"/>
        <w:rPr>
          <w:i/>
          <w:szCs w:val="24"/>
        </w:rPr>
      </w:pPr>
    </w:p>
    <w:p w:rsidR="001955FB" w:rsidRPr="001955FB" w:rsidRDefault="001955FB" w:rsidP="001955FB">
      <w:pPr>
        <w:tabs>
          <w:tab w:val="right" w:pos="8550"/>
        </w:tabs>
        <w:jc w:val="left"/>
        <w:rPr>
          <w:szCs w:val="24"/>
        </w:rPr>
      </w:pPr>
      <w:r w:rsidRPr="001955FB">
        <w:rPr>
          <w:szCs w:val="24"/>
        </w:rPr>
        <w:t>Rev. 1.0</w:t>
      </w:r>
    </w:p>
    <w:p w:rsidR="001955FB" w:rsidRPr="001955FB" w:rsidRDefault="001955FB" w:rsidP="001955FB">
      <w:pPr>
        <w:tabs>
          <w:tab w:val="right" w:pos="8550"/>
        </w:tabs>
        <w:jc w:val="left"/>
        <w:rPr>
          <w:szCs w:val="24"/>
        </w:rPr>
      </w:pPr>
      <w:r w:rsidRPr="001955FB">
        <w:rPr>
          <w:szCs w:val="24"/>
        </w:rPr>
        <w:fldChar w:fldCharType="begin"/>
      </w:r>
      <w:r w:rsidRPr="001955FB">
        <w:rPr>
          <w:szCs w:val="24"/>
        </w:rPr>
        <w:instrText xml:space="preserve"> TIME \@ "MMMM d, yyyy" </w:instrText>
      </w:r>
      <w:r w:rsidRPr="001955FB">
        <w:rPr>
          <w:szCs w:val="24"/>
        </w:rPr>
        <w:fldChar w:fldCharType="separate"/>
      </w:r>
      <w:r w:rsidR="0084666B">
        <w:rPr>
          <w:noProof/>
          <w:szCs w:val="24"/>
        </w:rPr>
        <w:t>June 20, 2014</w:t>
      </w:r>
      <w:r w:rsidRPr="001955FB">
        <w:rPr>
          <w:szCs w:val="24"/>
        </w:rPr>
        <w:fldChar w:fldCharType="end"/>
      </w:r>
    </w:p>
    <w:p w:rsidR="001955FB" w:rsidRPr="001955FB" w:rsidRDefault="001955FB" w:rsidP="001955FB">
      <w:pPr>
        <w:spacing w:after="200" w:line="276" w:lineRule="auto"/>
        <w:jc w:val="left"/>
      </w:pPr>
      <w:r w:rsidRPr="001955FB">
        <w:br w:type="page"/>
      </w:r>
      <w:r w:rsidRPr="001955FB">
        <w:rPr>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675"/>
        <w:gridCol w:w="1418"/>
        <w:gridCol w:w="1525"/>
        <w:gridCol w:w="5130"/>
      </w:tblGrid>
      <w:tr w:rsidR="001955FB" w:rsidRPr="001955FB" w:rsidTr="00F912EC">
        <w:trPr>
          <w:tblHeader/>
        </w:trPr>
        <w:tc>
          <w:tcPr>
            <w:tcW w:w="675" w:type="dxa"/>
            <w:tcBorders>
              <w:top w:val="single" w:sz="12" w:space="0" w:color="000000"/>
              <w:bottom w:val="double" w:sz="4" w:space="0" w:color="auto"/>
              <w:right w:val="single" w:sz="6" w:space="0" w:color="auto"/>
            </w:tcBorders>
            <w:shd w:val="pct15" w:color="auto" w:fill="auto"/>
          </w:tcPr>
          <w:p w:rsidR="001955FB" w:rsidRPr="001955FB" w:rsidRDefault="001955FB" w:rsidP="001955FB">
            <w:r w:rsidRPr="001955FB">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1955FB" w:rsidRPr="001955FB" w:rsidRDefault="001955FB" w:rsidP="001955FB">
            <w:r w:rsidRPr="001955FB">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1955FB" w:rsidRPr="001955FB" w:rsidRDefault="001955FB" w:rsidP="001955FB">
            <w:r w:rsidRPr="001955FB">
              <w:t>Author</w:t>
            </w:r>
          </w:p>
        </w:tc>
        <w:tc>
          <w:tcPr>
            <w:tcW w:w="5130" w:type="dxa"/>
            <w:tcBorders>
              <w:top w:val="single" w:sz="12" w:space="0" w:color="000000"/>
              <w:left w:val="single" w:sz="6" w:space="0" w:color="auto"/>
              <w:bottom w:val="double" w:sz="4" w:space="0" w:color="auto"/>
            </w:tcBorders>
            <w:shd w:val="pct15" w:color="auto" w:fill="auto"/>
          </w:tcPr>
          <w:p w:rsidR="001955FB" w:rsidRPr="001955FB" w:rsidRDefault="001955FB" w:rsidP="001955FB">
            <w:r w:rsidRPr="001955FB">
              <w:t xml:space="preserve">Description </w:t>
            </w:r>
          </w:p>
        </w:tc>
      </w:tr>
      <w:tr w:rsidR="001955FB" w:rsidRPr="001955FB" w:rsidTr="00F912EC">
        <w:tc>
          <w:tcPr>
            <w:tcW w:w="675" w:type="dxa"/>
            <w:tcBorders>
              <w:top w:val="nil"/>
            </w:tcBorders>
          </w:tcPr>
          <w:p w:rsidR="001955FB" w:rsidRPr="001955FB" w:rsidRDefault="001955FB" w:rsidP="001955FB">
            <w:r w:rsidRPr="001955FB">
              <w:t>1.0</w:t>
            </w:r>
          </w:p>
        </w:tc>
        <w:tc>
          <w:tcPr>
            <w:tcW w:w="1418" w:type="dxa"/>
            <w:tcBorders>
              <w:top w:val="nil"/>
            </w:tcBorders>
          </w:tcPr>
          <w:p w:rsidR="001955FB" w:rsidRPr="001955FB" w:rsidRDefault="001955FB" w:rsidP="001955FB">
            <w:r w:rsidRPr="001955FB">
              <w:t>06/13/2014</w:t>
            </w:r>
          </w:p>
        </w:tc>
        <w:tc>
          <w:tcPr>
            <w:tcW w:w="1525" w:type="dxa"/>
            <w:tcBorders>
              <w:top w:val="nil"/>
            </w:tcBorders>
          </w:tcPr>
          <w:p w:rsidR="001955FB" w:rsidRPr="001955FB" w:rsidRDefault="001955FB" w:rsidP="001955FB">
            <w:r w:rsidRPr="001955FB">
              <w:t>[</w:t>
            </w:r>
            <w:proofErr w:type="spellStart"/>
            <w:r w:rsidRPr="001955FB">
              <w:t>Casebeer</w:t>
            </w:r>
            <w:proofErr w:type="spellEnd"/>
            <w:r w:rsidRPr="001955FB">
              <w:t>]</w:t>
            </w:r>
          </w:p>
        </w:tc>
        <w:tc>
          <w:tcPr>
            <w:tcW w:w="5130" w:type="dxa"/>
            <w:tcBorders>
              <w:top w:val="nil"/>
            </w:tcBorders>
          </w:tcPr>
          <w:p w:rsidR="001955FB" w:rsidRPr="001955FB" w:rsidRDefault="001955FB" w:rsidP="001955FB">
            <w:pPr>
              <w:jc w:val="left"/>
              <w:rPr>
                <w:lang w:val="de-DE"/>
              </w:rPr>
            </w:pPr>
            <w:r w:rsidRPr="001955FB">
              <w:rPr>
                <w:lang w:val="de-DE"/>
              </w:rPr>
              <w:t>Initial Release</w:t>
            </w:r>
          </w:p>
        </w:tc>
      </w:tr>
    </w:tbl>
    <w:p w:rsidR="001955FB" w:rsidRPr="001955FB" w:rsidRDefault="001955FB" w:rsidP="001955FB">
      <w:pPr>
        <w:jc w:val="left"/>
      </w:pPr>
    </w:p>
    <w:p w:rsidR="001955FB" w:rsidRPr="001955FB" w:rsidRDefault="001955FB" w:rsidP="001955FB">
      <w:pPr>
        <w:jc w:val="left"/>
      </w:pPr>
      <w:r w:rsidRPr="001955FB">
        <w:br w:type="page"/>
      </w:r>
    </w:p>
    <w:p w:rsidR="001955FB" w:rsidRPr="001955FB" w:rsidRDefault="001955FB" w:rsidP="001955FB">
      <w:pPr>
        <w:jc w:val="left"/>
        <w:rPr>
          <w:sz w:val="36"/>
          <w:szCs w:val="36"/>
        </w:rPr>
      </w:pPr>
      <w:r w:rsidRPr="001955FB">
        <w:rPr>
          <w:sz w:val="36"/>
          <w:szCs w:val="36"/>
        </w:rPr>
        <w:lastRenderedPageBreak/>
        <w:t>Introduction</w:t>
      </w:r>
    </w:p>
    <w:p w:rsidR="001955FB" w:rsidRPr="001955FB" w:rsidRDefault="001955FB" w:rsidP="001955FB">
      <w:pPr>
        <w:jc w:val="left"/>
        <w:rPr>
          <w:i/>
        </w:rPr>
      </w:pPr>
      <w:r w:rsidRPr="001955FB">
        <w:rPr>
          <w:i/>
        </w:rPr>
        <w:t>[This section contains the introduction to the core, describing its use and features.]</w:t>
      </w:r>
    </w:p>
    <w:p w:rsidR="001955FB" w:rsidRDefault="001955FB" w:rsidP="001955FB">
      <w:pPr>
        <w:autoSpaceDE w:val="0"/>
        <w:autoSpaceDN w:val="0"/>
        <w:adjustRightInd w:val="0"/>
        <w:spacing w:after="0"/>
        <w:jc w:val="left"/>
      </w:pPr>
      <w:proofErr w:type="spellStart"/>
      <w:r w:rsidRPr="001955FB">
        <w:t>Microsd_controller</w:t>
      </w:r>
      <w:proofErr w:type="spellEnd"/>
      <w:r w:rsidRPr="001955FB">
        <w:t xml:space="preserve"> and its sub entities are a system to write serial amounts of data to a </w:t>
      </w:r>
      <w:proofErr w:type="spellStart"/>
      <w:r w:rsidRPr="001955FB">
        <w:t>micro</w:t>
      </w:r>
      <w:r w:rsidR="009A4DD0">
        <w:t>SD</w:t>
      </w:r>
      <w:r w:rsidR="00FB5928">
        <w:t>XC</w:t>
      </w:r>
      <w:proofErr w:type="spellEnd"/>
      <w:r w:rsidRPr="001955FB">
        <w:t xml:space="preserve"> card. The controller is written in VHDL for use on an FGPA and has been developed with the Altera </w:t>
      </w:r>
      <w:proofErr w:type="spellStart"/>
      <w:r w:rsidRPr="001955FB">
        <w:t>toolchain</w:t>
      </w:r>
      <w:proofErr w:type="spellEnd"/>
      <w:r w:rsidRPr="001955FB">
        <w:t xml:space="preserve"> on a Cyclone V development board.</w:t>
      </w:r>
      <w:bookmarkStart w:id="0" w:name="_GoBack"/>
      <w:bookmarkEnd w:id="0"/>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Through use of this component the user can dump blocks of data to the </w:t>
      </w:r>
      <w:r w:rsidR="009A4DD0">
        <w:rPr>
          <w:bCs/>
        </w:rPr>
        <w:t>SD</w:t>
      </w:r>
      <w:r w:rsidRPr="001955FB">
        <w:rPr>
          <w:bCs/>
        </w:rPr>
        <w:t xml:space="preserve"> card beginning at a desired </w:t>
      </w:r>
      <w:r w:rsidR="009A4DD0">
        <w:rPr>
          <w:bCs/>
        </w:rPr>
        <w:t>SD</w:t>
      </w:r>
      <w:r w:rsidRPr="001955FB">
        <w:rPr>
          <w:bCs/>
        </w:rPr>
        <w:t xml:space="preserve"> card address. The </w:t>
      </w:r>
      <w:r w:rsidR="009A4DD0">
        <w:rPr>
          <w:bCs/>
        </w:rPr>
        <w:t>SD</w:t>
      </w:r>
      <w:r w:rsidRPr="001955FB">
        <w:rPr>
          <w:bCs/>
        </w:rPr>
        <w:t xml:space="preserve"> card uses blocks (512 bytes) as the minimum amount of addressable data. Thus the user of the component sends data to the card in 512 byte chunks. The user will notify the card how many blocks (</w:t>
      </w:r>
      <w:proofErr w:type="spellStart"/>
      <w:r w:rsidRPr="001955FB">
        <w:rPr>
          <w:bCs/>
        </w:rPr>
        <w:t>data_nblocks</w:t>
      </w:r>
      <w:proofErr w:type="spellEnd"/>
      <w:r w:rsidRPr="001955FB">
        <w:rPr>
          <w:bCs/>
        </w:rPr>
        <w:t xml:space="preserve">) the host will send to the </w:t>
      </w:r>
      <w:r w:rsidR="009A4DD0">
        <w:rPr>
          <w:bCs/>
        </w:rPr>
        <w:t>SD</w:t>
      </w:r>
      <w:r w:rsidRPr="001955FB">
        <w:rPr>
          <w:bCs/>
        </w:rPr>
        <w:t xml:space="preserve"> card. An internal buffer stores a generically specified amount of data for the </w:t>
      </w:r>
      <w:proofErr w:type="spellStart"/>
      <w:proofErr w:type="gramStart"/>
      <w:r w:rsidRPr="001955FB">
        <w:rPr>
          <w:bCs/>
        </w:rPr>
        <w:t>sd</w:t>
      </w:r>
      <w:proofErr w:type="spellEnd"/>
      <w:proofErr w:type="gramEnd"/>
      <w:r w:rsidRPr="001955FB">
        <w:rPr>
          <w:bCs/>
        </w:rPr>
        <w:t xml:space="preserve"> card to write. The component is also capable of notifying the user through a flag and address that a previous block has been received successfully. This could be used for logging purposes.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The component</w:t>
      </w:r>
      <w:r w:rsidR="009A4DD0">
        <w:rPr>
          <w:bCs/>
        </w:rPr>
        <w:t xml:space="preserve"> operates in 4 bit mode and at</w:t>
      </w:r>
      <w:r w:rsidRPr="001955FB">
        <w:rPr>
          <w:bCs/>
        </w:rPr>
        <w:t xml:space="preserve"> 1.8V signaling levels by default.  The 1.8V signaling level required external circuitry detailed later.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component does not have any utility to function with or operate on a </w:t>
      </w:r>
      <w:proofErr w:type="spellStart"/>
      <w:r w:rsidRPr="001955FB">
        <w:rPr>
          <w:bCs/>
        </w:rPr>
        <w:t>filesystem</w:t>
      </w:r>
      <w:proofErr w:type="spellEnd"/>
      <w:r w:rsidRPr="001955FB">
        <w:rPr>
          <w:bCs/>
        </w:rPr>
        <w:t xml:space="preserve">. The component strictly dumps data onto the attached </w:t>
      </w:r>
      <w:r w:rsidR="009A4DD0">
        <w:rPr>
          <w:bCs/>
        </w:rPr>
        <w:t>SD</w:t>
      </w:r>
      <w:r w:rsidRPr="001955FB">
        <w:rPr>
          <w:bCs/>
        </w:rPr>
        <w:t xml:space="preserve"> card in a linear fashion from a presented start address. Data presented to the component will show up on the card.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jc w:val="left"/>
      </w:pPr>
    </w:p>
    <w:p w:rsidR="001955FB" w:rsidRPr="001955FB" w:rsidRDefault="001955FB" w:rsidP="001955FB">
      <w:pPr>
        <w:jc w:val="left"/>
      </w:pPr>
    </w:p>
    <w:p w:rsidR="001955FB" w:rsidRPr="001955FB" w:rsidRDefault="001955FB" w:rsidP="001955FB">
      <w:pPr>
        <w:spacing w:after="200" w:line="276" w:lineRule="auto"/>
        <w:jc w:val="left"/>
      </w:pPr>
      <w:r w:rsidRPr="001955FB">
        <w:br w:type="page"/>
      </w:r>
    </w:p>
    <w:p w:rsidR="001955FB" w:rsidRPr="001955FB" w:rsidRDefault="001955FB" w:rsidP="001955FB">
      <w:pPr>
        <w:spacing w:after="200" w:line="276" w:lineRule="auto"/>
        <w:jc w:val="left"/>
        <w:rPr>
          <w:sz w:val="36"/>
          <w:szCs w:val="36"/>
        </w:rPr>
      </w:pPr>
      <w:r w:rsidRPr="001955FB">
        <w:rPr>
          <w:sz w:val="36"/>
          <w:szCs w:val="36"/>
        </w:rPr>
        <w:lastRenderedPageBreak/>
        <w:t>Architecture</w:t>
      </w:r>
    </w:p>
    <w:p w:rsidR="001955FB" w:rsidRPr="001955FB" w:rsidRDefault="001955FB" w:rsidP="001955FB">
      <w:pPr>
        <w:spacing w:after="200" w:line="276" w:lineRule="auto"/>
        <w:jc w:val="left"/>
      </w:pPr>
      <w:r w:rsidRPr="001955FB">
        <w:object w:dxaOrig="9261" w:dyaOrig="9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55.25pt" o:ole="">
            <v:imagedata r:id="rId6" o:title=""/>
          </v:shape>
          <o:OLEObject Type="Embed" ProgID="Visio.Drawing.11" ShapeID="_x0000_i1025" DrawAspect="Content" ObjectID="_1464778887" r:id="rId7"/>
        </w:object>
      </w:r>
    </w:p>
    <w:p w:rsidR="001955FB" w:rsidRPr="001955FB" w:rsidRDefault="001955FB" w:rsidP="001955FB">
      <w:pPr>
        <w:pStyle w:val="Caption"/>
        <w:jc w:val="left"/>
      </w:pPr>
      <w:r w:rsidRPr="001955FB">
        <w:t xml:space="preserve">Figure </w:t>
      </w:r>
      <w:fldSimple w:instr=" SEQ Figure \* ARABIC ">
        <w:r w:rsidR="00D82E3F">
          <w:rPr>
            <w:noProof/>
          </w:rPr>
          <w:t>1</w:t>
        </w:r>
      </w:fldSimple>
      <w:r w:rsidRPr="001955FB">
        <w:t xml:space="preserve"> </w:t>
      </w:r>
      <w:proofErr w:type="spellStart"/>
      <w:r w:rsidRPr="001955FB">
        <w:t>microsd_controller</w:t>
      </w:r>
      <w:proofErr w:type="spellEnd"/>
      <w:r w:rsidRPr="001955FB">
        <w:t xml:space="preserve"> top</w:t>
      </w: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Microsd_controller</w:t>
      </w:r>
      <w:proofErr w:type="spellEnd"/>
    </w:p>
    <w:p w:rsidR="001955FB" w:rsidRPr="001955FB" w:rsidRDefault="001955FB" w:rsidP="001955FB">
      <w:pPr>
        <w:jc w:val="left"/>
      </w:pPr>
      <w:proofErr w:type="gramStart"/>
      <w:r w:rsidRPr="001955FB">
        <w:t xml:space="preserve">This top component instantiates </w:t>
      </w:r>
      <w:proofErr w:type="spellStart"/>
      <w:r w:rsidRPr="001955FB">
        <w:t>microsd_controller_inner</w:t>
      </w:r>
      <w:proofErr w:type="spellEnd"/>
      <w:r w:rsidRPr="001955FB">
        <w:t>.</w:t>
      </w:r>
      <w:proofErr w:type="gramEnd"/>
      <w:r w:rsidRPr="001955FB">
        <w:t xml:space="preserve"> It also tri-states the </w:t>
      </w:r>
      <w:proofErr w:type="spellStart"/>
      <w:r w:rsidRPr="001955FB">
        <w:t>cmd</w:t>
      </w:r>
      <w:proofErr w:type="spellEnd"/>
      <w:r w:rsidRPr="001955FB">
        <w:t xml:space="preserve"> and data lines depending on the state of write enable signals coming from either </w:t>
      </w:r>
      <w:proofErr w:type="spellStart"/>
      <w:r w:rsidRPr="001955FB">
        <w:t>sd_init</w:t>
      </w:r>
      <w:proofErr w:type="spellEnd"/>
      <w:r w:rsidRPr="001955FB">
        <w:t xml:space="preserve"> or </w:t>
      </w:r>
      <w:proofErr w:type="spellStart"/>
      <w:r w:rsidRPr="001955FB">
        <w:t>sd_data</w:t>
      </w:r>
      <w:proofErr w:type="spellEnd"/>
      <w:r w:rsidRPr="001955FB">
        <w:t xml:space="preserve">. This level also handles the </w:t>
      </w:r>
      <w:proofErr w:type="spellStart"/>
      <w:r w:rsidRPr="001955FB">
        <w:t>sd_data</w:t>
      </w:r>
      <w:proofErr w:type="spellEnd"/>
      <w:r w:rsidRPr="001955FB">
        <w:t xml:space="preserve"> core control</w:t>
      </w:r>
      <w:r w:rsidR="009A4DD0">
        <w:t xml:space="preserve"> in relation to the</w:t>
      </w:r>
      <w:r w:rsidRPr="001955FB">
        <w:t xml:space="preserve"> data buffer. For example, if the buffer has data ready to be written, this component engages </w:t>
      </w:r>
      <w:proofErr w:type="spellStart"/>
      <w:r w:rsidRPr="001955FB">
        <w:t>sd_data</w:t>
      </w:r>
      <w:proofErr w:type="spellEnd"/>
      <w:r w:rsidRPr="001955FB">
        <w:t xml:space="preserve"> to write that data. </w:t>
      </w:r>
    </w:p>
    <w:p w:rsidR="001955FB" w:rsidRPr="001955FB" w:rsidRDefault="001955FB" w:rsidP="001955FB">
      <w:pPr>
        <w:jc w:val="left"/>
      </w:pPr>
    </w:p>
    <w:p w:rsidR="001955FB" w:rsidRPr="001955FB" w:rsidRDefault="001955FB" w:rsidP="001955FB">
      <w:pPr>
        <w:jc w:val="left"/>
      </w:pPr>
    </w:p>
    <w:p w:rsidR="001955FB" w:rsidRPr="001955FB" w:rsidRDefault="001955FB" w:rsidP="001955FB">
      <w:pPr>
        <w:jc w:val="left"/>
      </w:pP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Microsd_controller_inner</w:t>
      </w:r>
      <w:proofErr w:type="spellEnd"/>
    </w:p>
    <w:p w:rsidR="001955FB" w:rsidRPr="001955FB" w:rsidRDefault="001955FB" w:rsidP="001955FB">
      <w:pPr>
        <w:jc w:val="left"/>
      </w:pPr>
      <w:r w:rsidRPr="001955FB">
        <w:t xml:space="preserve">This inner component has two jobs. One is to create the 400k initialization clock through a clock divider. The other </w:t>
      </w:r>
      <w:r w:rsidR="009A4DD0">
        <w:t>is to instantiate the two lower</w:t>
      </w:r>
      <w:r w:rsidRPr="001955FB">
        <w:t xml:space="preserve"> components </w:t>
      </w:r>
      <w:proofErr w:type="spellStart"/>
      <w:r w:rsidRPr="001955FB">
        <w:t>sd_data</w:t>
      </w:r>
      <w:proofErr w:type="spellEnd"/>
      <w:r w:rsidRPr="001955FB">
        <w:t xml:space="preserve"> and </w:t>
      </w:r>
      <w:proofErr w:type="spellStart"/>
      <w:r w:rsidRPr="001955FB">
        <w:t>sd_init</w:t>
      </w:r>
      <w:proofErr w:type="spellEnd"/>
      <w:r w:rsidRPr="001955FB">
        <w:t xml:space="preserve"> and multiplex </w:t>
      </w:r>
      <w:proofErr w:type="spellStart"/>
      <w:r w:rsidRPr="001955FB">
        <w:t>cmd</w:t>
      </w:r>
      <w:proofErr w:type="spellEnd"/>
      <w:r w:rsidRPr="001955FB">
        <w:t xml:space="preserve"> and data lines </w:t>
      </w:r>
      <w:r w:rsidR="009A4DD0">
        <w:t>that come out of them.</w:t>
      </w: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Sd_init</w:t>
      </w:r>
      <w:proofErr w:type="spellEnd"/>
    </w:p>
    <w:p w:rsidR="001955FB" w:rsidRPr="001955FB" w:rsidRDefault="001955FB" w:rsidP="001955FB">
      <w:pPr>
        <w:jc w:val="left"/>
      </w:pPr>
      <w:r w:rsidRPr="001955FB">
        <w:t xml:space="preserve">This core is responsible for issuing all commands related to </w:t>
      </w:r>
      <w:r w:rsidR="009A4DD0">
        <w:t>SD</w:t>
      </w:r>
      <w:r w:rsidRPr="001955FB">
        <w:t xml:space="preserve"> card initialization. This component is responsible for all commands up through issuing CMD3 to the </w:t>
      </w:r>
      <w:r w:rsidR="009A4DD0">
        <w:t>SD</w:t>
      </w:r>
      <w:r w:rsidRPr="001955FB">
        <w:t xml:space="preserve"> card. The </w:t>
      </w:r>
      <w:r w:rsidR="009A4DD0">
        <w:t>SD</w:t>
      </w:r>
      <w:r w:rsidRPr="001955FB">
        <w:t xml:space="preserve"> card </w:t>
      </w:r>
      <w:r w:rsidR="009A4DD0">
        <w:t>physical specification</w:t>
      </w:r>
      <w:r w:rsidRPr="001955FB">
        <w:t xml:space="preserve"> contains diagrams partitioning what falls into initialization. The </w:t>
      </w:r>
      <w:proofErr w:type="spellStart"/>
      <w:r w:rsidRPr="001955FB">
        <w:t>sd_init</w:t>
      </w:r>
      <w:proofErr w:type="spellEnd"/>
      <w:r w:rsidRPr="001955FB">
        <w:t xml:space="preserve"> core also makes decisions on initialization </w:t>
      </w:r>
      <w:r w:rsidR="00B03AE4">
        <w:t>steps</w:t>
      </w:r>
      <w:r w:rsidRPr="001955FB">
        <w:t xml:space="preserve"> based on the desired operating modes. During initialization is when 1.8V signaling switch occurs. </w:t>
      </w:r>
    </w:p>
    <w:p w:rsidR="001955FB" w:rsidRPr="001955FB" w:rsidRDefault="001955FB" w:rsidP="001955FB">
      <w:pPr>
        <w:pStyle w:val="Heading9"/>
        <w:jc w:val="left"/>
        <w:rPr>
          <w:rFonts w:ascii="Times New Roman" w:hAnsi="Times New Roman"/>
          <w:i w:val="0"/>
          <w:sz w:val="24"/>
          <w:szCs w:val="24"/>
        </w:rPr>
      </w:pPr>
      <w:r w:rsidRPr="001955FB">
        <w:rPr>
          <w:rFonts w:ascii="Times New Roman" w:hAnsi="Times New Roman"/>
          <w:i w:val="0"/>
          <w:sz w:val="24"/>
          <w:szCs w:val="24"/>
        </w:rPr>
        <w:t xml:space="preserve">Sd_crc_7 </w:t>
      </w:r>
    </w:p>
    <w:p w:rsidR="001955FB" w:rsidRPr="001955FB" w:rsidRDefault="001955FB" w:rsidP="001955FB">
      <w:pPr>
        <w:jc w:val="left"/>
      </w:pPr>
      <w:r w:rsidRPr="001955FB">
        <w:t xml:space="preserve">This component contains the logic required for generating the crc7 checksum that is associated with all commands issued to the </w:t>
      </w:r>
      <w:r w:rsidR="00B03AE4">
        <w:t>SD</w:t>
      </w:r>
      <w:r w:rsidRPr="001955FB">
        <w:t xml:space="preserve"> card over the command line. The</w:t>
      </w:r>
      <w:r w:rsidR="00B03AE4">
        <w:t xml:space="preserve"> code herein is a vhdl port of </w:t>
      </w:r>
      <w:r w:rsidRPr="001955FB">
        <w:t xml:space="preserve">Kay </w:t>
      </w:r>
      <w:proofErr w:type="spellStart"/>
      <w:r w:rsidRPr="001955FB">
        <w:t>Gorontzi’s</w:t>
      </w:r>
      <w:proofErr w:type="spellEnd"/>
      <w:r w:rsidRPr="001955FB">
        <w:t xml:space="preserve"> online </w:t>
      </w:r>
      <w:proofErr w:type="spellStart"/>
      <w:r w:rsidRPr="001955FB">
        <w:t>crc</w:t>
      </w:r>
      <w:proofErr w:type="spellEnd"/>
      <w:r w:rsidRPr="001955FB">
        <w:t xml:space="preserve"> generator and LGPL code.</w:t>
      </w: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Sd_data</w:t>
      </w:r>
      <w:proofErr w:type="spellEnd"/>
      <w:r w:rsidRPr="001955FB">
        <w:rPr>
          <w:rFonts w:ascii="Times New Roman" w:hAnsi="Times New Roman"/>
          <w:i w:val="0"/>
          <w:sz w:val="24"/>
          <w:szCs w:val="24"/>
        </w:rPr>
        <w:t xml:space="preserve"> </w:t>
      </w:r>
    </w:p>
    <w:p w:rsidR="001955FB" w:rsidRPr="001955FB" w:rsidRDefault="001955FB" w:rsidP="001955FB">
      <w:pPr>
        <w:jc w:val="left"/>
      </w:pPr>
      <w:r w:rsidRPr="001955FB">
        <w:t xml:space="preserve">This component is responsible for all writing to the </w:t>
      </w:r>
      <w:proofErr w:type="spellStart"/>
      <w:proofErr w:type="gramStart"/>
      <w:r w:rsidRPr="001955FB">
        <w:t>sd</w:t>
      </w:r>
      <w:proofErr w:type="spellEnd"/>
      <w:proofErr w:type="gramEnd"/>
      <w:r w:rsidRPr="001955FB">
        <w:t xml:space="preserve"> card. The core is currently capable of exercising a CMD25 </w:t>
      </w:r>
      <w:proofErr w:type="spellStart"/>
      <w:r w:rsidRPr="001955FB">
        <w:t>multiblock</w:t>
      </w:r>
      <w:proofErr w:type="spellEnd"/>
      <w:r w:rsidRPr="001955FB">
        <w:t xml:space="preserve"> write to steam continuous 512 byte blocks to the card. The number of blocks in any </w:t>
      </w:r>
      <w:proofErr w:type="spellStart"/>
      <w:r w:rsidRPr="001955FB">
        <w:t>multiblock</w:t>
      </w:r>
      <w:proofErr w:type="spellEnd"/>
      <w:r w:rsidRPr="001955FB">
        <w:t xml:space="preserve"> stream has been coded to be 128 blocks or less depending on the </w:t>
      </w:r>
      <w:proofErr w:type="spellStart"/>
      <w:r w:rsidRPr="001955FB">
        <w:t>data_nblocks</w:t>
      </w:r>
      <w:proofErr w:type="spellEnd"/>
      <w:r w:rsidRPr="001955FB">
        <w:t xml:space="preserve"> top I/O.  Other </w:t>
      </w:r>
      <w:proofErr w:type="gramStart"/>
      <w:r w:rsidR="003D0107" w:rsidRPr="001955FB">
        <w:t>requirement</w:t>
      </w:r>
      <w:r w:rsidR="003D0107">
        <w:t>s</w:t>
      </w:r>
      <w:proofErr w:type="gramEnd"/>
      <w:r w:rsidRPr="001955FB">
        <w:t xml:space="preserve"> of writing data such as switching into 4 bit mode and tracking data crc16 appends is handled here. The core also contains </w:t>
      </w:r>
      <w:r w:rsidR="003D0107">
        <w:t>partial</w:t>
      </w:r>
      <w:r w:rsidRPr="001955FB">
        <w:t xml:space="preserve"> read and erase functionality.</w:t>
      </w:r>
    </w:p>
    <w:p w:rsidR="001955FB" w:rsidRPr="001955FB" w:rsidRDefault="001955FB" w:rsidP="001955FB">
      <w:pPr>
        <w:pStyle w:val="Heading9"/>
        <w:jc w:val="left"/>
        <w:rPr>
          <w:rFonts w:ascii="Times New Roman" w:hAnsi="Times New Roman"/>
          <w:i w:val="0"/>
          <w:sz w:val="24"/>
          <w:szCs w:val="24"/>
        </w:rPr>
      </w:pPr>
      <w:r w:rsidRPr="001955FB">
        <w:rPr>
          <w:rFonts w:ascii="Times New Roman" w:hAnsi="Times New Roman"/>
          <w:i w:val="0"/>
          <w:sz w:val="24"/>
          <w:szCs w:val="24"/>
        </w:rPr>
        <w:t>Sd_crc_16</w:t>
      </w:r>
    </w:p>
    <w:p w:rsidR="001955FB" w:rsidRPr="001955FB" w:rsidRDefault="003D0107" w:rsidP="001955FB">
      <w:pPr>
        <w:jc w:val="left"/>
      </w:pPr>
      <w:r>
        <w:t>All data blocks sent</w:t>
      </w:r>
      <w:r w:rsidR="001955FB" w:rsidRPr="001955FB">
        <w:t xml:space="preserve"> to and received from the card over the data lines are protected by crc16 checksum. This engine has the logic to generate these checksums attached to blocks of data sent to the card. The code herein is a vhdl port of Kay </w:t>
      </w:r>
      <w:proofErr w:type="spellStart"/>
      <w:r w:rsidR="001955FB" w:rsidRPr="001955FB">
        <w:t>Gorontzi’s</w:t>
      </w:r>
      <w:proofErr w:type="spellEnd"/>
      <w:r w:rsidR="001955FB" w:rsidRPr="001955FB">
        <w:t xml:space="preserve"> online </w:t>
      </w:r>
      <w:proofErr w:type="spellStart"/>
      <w:r w:rsidR="001955FB" w:rsidRPr="001955FB">
        <w:t>crc</w:t>
      </w:r>
      <w:proofErr w:type="spellEnd"/>
      <w:r w:rsidR="001955FB" w:rsidRPr="001955FB">
        <w:t xml:space="preserve"> generator and LGPL code.</w:t>
      </w: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Data_buffer</w:t>
      </w:r>
      <w:proofErr w:type="spellEnd"/>
    </w:p>
    <w:p w:rsidR="001955FB" w:rsidRPr="001955FB" w:rsidRDefault="001955FB" w:rsidP="001955FB">
      <w:pPr>
        <w:jc w:val="left"/>
      </w:pPr>
      <w:r w:rsidRPr="001955FB">
        <w:t xml:space="preserve">This component is a data buffer where data is buffered by the host while the card is busy writing other data in the buffer. The host will buffer data here quicker than the card can write the data. The </w:t>
      </w:r>
      <w:proofErr w:type="spellStart"/>
      <w:r w:rsidRPr="001955FB">
        <w:t>sd_data</w:t>
      </w:r>
      <w:proofErr w:type="spellEnd"/>
      <w:r w:rsidRPr="001955FB">
        <w:t xml:space="preserve"> core takes its data from this component. This buffer is expandable in size via top level generic. The Altera 2 port ram is used here. Level marks keep track of </w:t>
      </w:r>
      <w:r w:rsidR="003D0107">
        <w:t>available data in the buffer.</w:t>
      </w:r>
      <w:r w:rsidRPr="001955FB">
        <w:t xml:space="preserve"> The number of </w:t>
      </w:r>
      <w:proofErr w:type="spellStart"/>
      <w:r w:rsidRPr="001955FB">
        <w:t>data_nblocks</w:t>
      </w:r>
      <w:proofErr w:type="spellEnd"/>
      <w:r w:rsidRPr="001955FB">
        <w:t xml:space="preserve"> that have streamed through the buffer already is also kept track of. </w:t>
      </w:r>
    </w:p>
    <w:p w:rsidR="001955FB" w:rsidRPr="001955FB" w:rsidRDefault="001955FB" w:rsidP="001955FB">
      <w:pPr>
        <w:jc w:val="left"/>
      </w:pPr>
      <w:proofErr w:type="spellStart"/>
      <w:r w:rsidRPr="001955FB">
        <w:t>Data_buffer</w:t>
      </w:r>
      <w:proofErr w:type="spellEnd"/>
      <w:r w:rsidRPr="001955FB">
        <w:t xml:space="preserve"> uses an Altera 2 port ram </w:t>
      </w:r>
      <w:proofErr w:type="spellStart"/>
      <w:r w:rsidRPr="001955FB">
        <w:t>megafunction</w:t>
      </w:r>
      <w:proofErr w:type="spellEnd"/>
      <w:r w:rsidRPr="001955FB">
        <w:t>. Users of other tools chains should substitute this 2 port ram with one from their own vendor. This is the only Altera specific code in this project.</w:t>
      </w: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jc w:val="left"/>
        <w:rPr>
          <w:sz w:val="36"/>
          <w:szCs w:val="36"/>
        </w:rPr>
      </w:pPr>
      <w:bookmarkStart w:id="1" w:name="_Toc518887502"/>
      <w:bookmarkStart w:id="2" w:name="_Toc390953293"/>
      <w:r w:rsidRPr="001955FB">
        <w:rPr>
          <w:sz w:val="36"/>
          <w:szCs w:val="36"/>
        </w:rPr>
        <w:t>Operation</w:t>
      </w:r>
      <w:bookmarkEnd w:id="1"/>
      <w:bookmarkEnd w:id="2"/>
    </w:p>
    <w:p w:rsidR="001955FB" w:rsidRPr="001955FB" w:rsidRDefault="001955FB" w:rsidP="001955FB">
      <w:pPr>
        <w:jc w:val="left"/>
        <w:rPr>
          <w:i/>
        </w:rPr>
      </w:pPr>
      <w:r w:rsidRPr="001955FB">
        <w:rPr>
          <w:i/>
        </w:rPr>
        <w:t>[This section describes the operation of the core. Specific sequences, such as startup sequences, as well as the modes and states of the block should be described.]</w:t>
      </w:r>
    </w:p>
    <w:p w:rsidR="001955FB" w:rsidRPr="001955FB" w:rsidRDefault="001955FB" w:rsidP="001955FB">
      <w:pPr>
        <w:jc w:val="left"/>
      </w:pPr>
      <w:r w:rsidRPr="001955FB">
        <w:t>Flow:</w:t>
      </w:r>
    </w:p>
    <w:p w:rsidR="001955FB" w:rsidRPr="001955FB" w:rsidRDefault="001955FB" w:rsidP="001955FB">
      <w:pPr>
        <w:pStyle w:val="ListParagraph"/>
        <w:numPr>
          <w:ilvl w:val="0"/>
          <w:numId w:val="1"/>
        </w:numPr>
        <w:jc w:val="left"/>
      </w:pPr>
      <w:r w:rsidRPr="001955FB">
        <w:t xml:space="preserve">Clock the design with a 400kHz to 50Mhz clock on </w:t>
      </w:r>
      <w:proofErr w:type="spellStart"/>
      <w:r w:rsidRPr="001955FB">
        <w:t>clk</w:t>
      </w:r>
      <w:proofErr w:type="spellEnd"/>
      <w:r w:rsidRPr="001955FB">
        <w:t xml:space="preserve"> </w:t>
      </w:r>
      <w:r w:rsidR="003D0107">
        <w:t>IO</w:t>
      </w:r>
    </w:p>
    <w:p w:rsidR="001955FB" w:rsidRPr="001955FB" w:rsidRDefault="001955FB" w:rsidP="001955FB">
      <w:pPr>
        <w:pStyle w:val="ListParagraph"/>
        <w:numPr>
          <w:ilvl w:val="0"/>
          <w:numId w:val="1"/>
        </w:numPr>
        <w:jc w:val="left"/>
      </w:pPr>
      <w:r w:rsidRPr="001955FB">
        <w:t xml:space="preserve">Set </w:t>
      </w:r>
      <w:proofErr w:type="spellStart"/>
      <w:r w:rsidRPr="001955FB">
        <w:t>data_sd_start_address</w:t>
      </w:r>
      <w:proofErr w:type="spellEnd"/>
      <w:r w:rsidRPr="001955FB">
        <w:t xml:space="preserve"> and </w:t>
      </w:r>
      <w:proofErr w:type="spellStart"/>
      <w:r w:rsidRPr="001955FB">
        <w:t>data_nblocks</w:t>
      </w:r>
      <w:proofErr w:type="spellEnd"/>
      <w:r w:rsidRPr="001955FB">
        <w:t xml:space="preserve"> inputs to appropriate values</w:t>
      </w:r>
    </w:p>
    <w:p w:rsidR="001955FB" w:rsidRPr="001955FB" w:rsidRDefault="001955FB" w:rsidP="001955FB">
      <w:pPr>
        <w:pStyle w:val="ListParagraph"/>
        <w:numPr>
          <w:ilvl w:val="0"/>
          <w:numId w:val="1"/>
        </w:numPr>
        <w:jc w:val="left"/>
      </w:pPr>
      <w:r w:rsidRPr="001955FB">
        <w:t xml:space="preserve">Begin clocking data on </w:t>
      </w:r>
      <w:proofErr w:type="spellStart"/>
      <w:r w:rsidRPr="001955FB">
        <w:t>data_input</w:t>
      </w:r>
      <w:proofErr w:type="spellEnd"/>
      <w:r w:rsidRPr="001955FB">
        <w:t xml:space="preserve"> on the rising edge of </w:t>
      </w:r>
      <w:proofErr w:type="spellStart"/>
      <w:r w:rsidRPr="001955FB">
        <w:t>data_we</w:t>
      </w:r>
      <w:proofErr w:type="spellEnd"/>
    </w:p>
    <w:p w:rsidR="001955FB" w:rsidRPr="001955FB" w:rsidRDefault="001955FB" w:rsidP="001955FB">
      <w:pPr>
        <w:pStyle w:val="ListParagraph"/>
        <w:numPr>
          <w:ilvl w:val="0"/>
          <w:numId w:val="1"/>
        </w:numPr>
        <w:jc w:val="left"/>
      </w:pPr>
      <w:r w:rsidRPr="001955FB">
        <w:t xml:space="preserve">Halt  </w:t>
      </w:r>
      <w:proofErr w:type="spellStart"/>
      <w:r w:rsidRPr="001955FB">
        <w:t>data_we</w:t>
      </w:r>
      <w:proofErr w:type="spellEnd"/>
      <w:r w:rsidRPr="001955FB">
        <w:t xml:space="preserve"> and </w:t>
      </w:r>
      <w:proofErr w:type="spellStart"/>
      <w:r w:rsidRPr="001955FB">
        <w:t>data_input</w:t>
      </w:r>
      <w:proofErr w:type="spellEnd"/>
      <w:r w:rsidRPr="001955FB">
        <w:t xml:space="preserve"> on </w:t>
      </w:r>
      <w:proofErr w:type="spellStart"/>
      <w:r w:rsidRPr="001955FB">
        <w:t>data_full</w:t>
      </w:r>
      <w:proofErr w:type="spellEnd"/>
      <w:r w:rsidRPr="001955FB">
        <w:t xml:space="preserve"> high flag</w:t>
      </w:r>
    </w:p>
    <w:p w:rsidR="001955FB" w:rsidRPr="001955FB" w:rsidRDefault="001955FB" w:rsidP="001955FB">
      <w:pPr>
        <w:pStyle w:val="ListParagraph"/>
        <w:numPr>
          <w:ilvl w:val="0"/>
          <w:numId w:val="1"/>
        </w:numPr>
        <w:jc w:val="left"/>
      </w:pPr>
      <w:r w:rsidRPr="001955FB">
        <w:t xml:space="preserve">Repeat previous steps for another data series upon </w:t>
      </w:r>
      <w:r w:rsidR="003D0107">
        <w:t>having sent</w:t>
      </w:r>
      <w:r w:rsidRPr="001955FB">
        <w:t xml:space="preserve"> </w:t>
      </w:r>
      <w:proofErr w:type="spellStart"/>
      <w:r w:rsidRPr="001955FB">
        <w:t>data_nblocks</w:t>
      </w:r>
      <w:proofErr w:type="spellEnd"/>
      <w:r w:rsidRPr="001955FB">
        <w:t xml:space="preserve"> and </w:t>
      </w:r>
      <w:proofErr w:type="spellStart"/>
      <w:r w:rsidRPr="001955FB">
        <w:t>data_full</w:t>
      </w:r>
      <w:proofErr w:type="spellEnd"/>
      <w:r w:rsidRPr="001955FB">
        <w:t xml:space="preserve"> returning low. </w:t>
      </w:r>
    </w:p>
    <w:p w:rsidR="001955FB" w:rsidRPr="001955FB" w:rsidRDefault="001955FB" w:rsidP="001955FB">
      <w:pPr>
        <w:jc w:val="left"/>
        <w:rPr>
          <w:i/>
        </w:rPr>
      </w:pPr>
    </w:p>
    <w:p w:rsidR="001955FB" w:rsidRPr="001955FB" w:rsidRDefault="001955FB" w:rsidP="001955FB">
      <w:pPr>
        <w:autoSpaceDE w:val="0"/>
        <w:autoSpaceDN w:val="0"/>
        <w:adjustRightInd w:val="0"/>
        <w:spacing w:after="0"/>
        <w:jc w:val="left"/>
        <w:rPr>
          <w:bCs/>
        </w:rPr>
      </w:pPr>
      <w:r w:rsidRPr="001955FB">
        <w:rPr>
          <w:bCs/>
        </w:rPr>
        <w:t xml:space="preserve">Figure 1 describes the top level abstraction of the design. The user should clock the design with a </w:t>
      </w:r>
      <w:proofErr w:type="gramStart"/>
      <w:r w:rsidRPr="001955FB">
        <w:rPr>
          <w:bCs/>
        </w:rPr>
        <w:t>400kHz</w:t>
      </w:r>
      <w:proofErr w:type="gramEnd"/>
      <w:r w:rsidRPr="001955FB">
        <w:rPr>
          <w:bCs/>
        </w:rPr>
        <w:t xml:space="preserve"> to 50Mhz to get the design into its initialization procedure. The user should then present the card with the number of blocks (512 bytes) to be </w:t>
      </w:r>
      <w:proofErr w:type="spellStart"/>
      <w:r w:rsidRPr="001955FB">
        <w:rPr>
          <w:bCs/>
        </w:rPr>
        <w:t>written</w:t>
      </w:r>
      <w:proofErr w:type="gramStart"/>
      <w:r w:rsidRPr="001955FB">
        <w:rPr>
          <w:bCs/>
        </w:rPr>
        <w:t>,data</w:t>
      </w:r>
      <w:proofErr w:type="gramEnd"/>
      <w:r w:rsidRPr="001955FB">
        <w:rPr>
          <w:bCs/>
        </w:rPr>
        <w:t>_nblocks</w:t>
      </w:r>
      <w:proofErr w:type="spellEnd"/>
      <w:r w:rsidRPr="001955FB">
        <w:rPr>
          <w:bCs/>
        </w:rPr>
        <w:t xml:space="preserve">, and the start address on the card where the blocks will begin to be </w:t>
      </w:r>
      <w:proofErr w:type="spellStart"/>
      <w:r w:rsidRPr="001955FB">
        <w:rPr>
          <w:bCs/>
        </w:rPr>
        <w:t>written,data_sd_start_address</w:t>
      </w:r>
      <w:proofErr w:type="spellEnd"/>
      <w:r w:rsidRPr="001955FB">
        <w:rPr>
          <w:bCs/>
        </w:rPr>
        <w:t>.</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user can then clock in data bytes on </w:t>
      </w:r>
      <w:proofErr w:type="spellStart"/>
      <w:r w:rsidRPr="001955FB">
        <w:rPr>
          <w:bCs/>
        </w:rPr>
        <w:t>data_input</w:t>
      </w:r>
      <w:proofErr w:type="spellEnd"/>
      <w:r w:rsidRPr="001955FB">
        <w:rPr>
          <w:bCs/>
        </w:rPr>
        <w:t xml:space="preserve"> on the rising edge of </w:t>
      </w:r>
      <w:proofErr w:type="spellStart"/>
      <w:r w:rsidRPr="001955FB">
        <w:rPr>
          <w:bCs/>
        </w:rPr>
        <w:t>data_we</w:t>
      </w:r>
      <w:proofErr w:type="spellEnd"/>
      <w:r w:rsidRPr="001955FB">
        <w:rPr>
          <w:bCs/>
        </w:rPr>
        <w:t xml:space="preserve">. </w:t>
      </w:r>
      <w:proofErr w:type="spellStart"/>
      <w:r w:rsidRPr="001955FB">
        <w:rPr>
          <w:bCs/>
        </w:rPr>
        <w:t>Data_</w:t>
      </w:r>
      <w:proofErr w:type="gramStart"/>
      <w:r w:rsidRPr="001955FB">
        <w:rPr>
          <w:bCs/>
        </w:rPr>
        <w:t>full</w:t>
      </w:r>
      <w:proofErr w:type="spellEnd"/>
      <w:r w:rsidRPr="001955FB">
        <w:rPr>
          <w:bCs/>
        </w:rPr>
        <w:t xml:space="preserve">  flag</w:t>
      </w:r>
      <w:proofErr w:type="gramEnd"/>
      <w:r w:rsidRPr="001955FB">
        <w:rPr>
          <w:bCs/>
        </w:rPr>
        <w:t xml:space="preserve"> will go high when the internal buffer is full and the component can no longer accept data. The user should stop presenting data immediately and </w:t>
      </w:r>
      <w:r w:rsidR="004B74E8">
        <w:rPr>
          <w:bCs/>
        </w:rPr>
        <w:t>gate the</w:t>
      </w:r>
      <w:r w:rsidRPr="001955FB">
        <w:rPr>
          <w:bCs/>
        </w:rPr>
        <w:t xml:space="preserve"> </w:t>
      </w:r>
      <w:proofErr w:type="spellStart"/>
      <w:r w:rsidRPr="001955FB">
        <w:rPr>
          <w:bCs/>
        </w:rPr>
        <w:t>data_we</w:t>
      </w:r>
      <w:proofErr w:type="spellEnd"/>
      <w:r w:rsidRPr="001955FB">
        <w:rPr>
          <w:bCs/>
        </w:rPr>
        <w:t xml:space="preserve">.  Upon receiving the number of blocks </w:t>
      </w:r>
      <w:proofErr w:type="spellStart"/>
      <w:r w:rsidRPr="001955FB">
        <w:rPr>
          <w:bCs/>
        </w:rPr>
        <w:t>data_nblocks</w:t>
      </w:r>
      <w:proofErr w:type="spellEnd"/>
      <w:r w:rsidRPr="001955FB">
        <w:rPr>
          <w:bCs/>
        </w:rPr>
        <w:t xml:space="preserve">, the component will keep the </w:t>
      </w:r>
      <w:proofErr w:type="spellStart"/>
      <w:r w:rsidRPr="001955FB">
        <w:rPr>
          <w:bCs/>
        </w:rPr>
        <w:t>data_full</w:t>
      </w:r>
      <w:proofErr w:type="spellEnd"/>
      <w:r w:rsidRPr="001955FB">
        <w:rPr>
          <w:bCs/>
        </w:rPr>
        <w:t xml:space="preserve"> line high until all data is flushed from buffer and written to the card. The component </w:t>
      </w:r>
      <w:r w:rsidR="004B74E8">
        <w:rPr>
          <w:bCs/>
        </w:rPr>
        <w:t xml:space="preserve">relies on the idea that </w:t>
      </w:r>
      <w:proofErr w:type="spellStart"/>
      <w:r w:rsidR="004B74E8">
        <w:rPr>
          <w:bCs/>
        </w:rPr>
        <w:t>data_nblocks</w:t>
      </w:r>
      <w:proofErr w:type="spellEnd"/>
      <w:r w:rsidR="004B74E8">
        <w:rPr>
          <w:bCs/>
        </w:rPr>
        <w:t xml:space="preserve"> worth of data will come from the host</w:t>
      </w:r>
      <w:r w:rsidRPr="001955FB">
        <w:rPr>
          <w:bCs/>
        </w:rPr>
        <w:t xml:space="preserve">. The component will then reset the buffer and wait for another set of inputs and first rising edge of </w:t>
      </w:r>
      <w:proofErr w:type="spellStart"/>
      <w:r w:rsidRPr="001955FB">
        <w:rPr>
          <w:bCs/>
        </w:rPr>
        <w:t>data_we</w:t>
      </w:r>
      <w:proofErr w:type="spellEnd"/>
      <w:r w:rsidRPr="001955FB">
        <w:rPr>
          <w:bCs/>
        </w:rPr>
        <w:t xml:space="preserve">. The component samples </w:t>
      </w:r>
      <w:proofErr w:type="spellStart"/>
      <w:r w:rsidRPr="001955FB">
        <w:rPr>
          <w:bCs/>
        </w:rPr>
        <w:t>data_sd_start_address</w:t>
      </w:r>
      <w:proofErr w:type="spellEnd"/>
      <w:r w:rsidRPr="001955FB">
        <w:rPr>
          <w:bCs/>
        </w:rPr>
        <w:t xml:space="preserve"> and </w:t>
      </w:r>
      <w:proofErr w:type="spellStart"/>
      <w:r w:rsidRPr="001955FB">
        <w:rPr>
          <w:bCs/>
        </w:rPr>
        <w:t>data_nblocks</w:t>
      </w:r>
      <w:proofErr w:type="spellEnd"/>
      <w:r w:rsidRPr="001955FB">
        <w:rPr>
          <w:bCs/>
        </w:rPr>
        <w:t xml:space="preserve"> near the first rising edge of </w:t>
      </w:r>
      <w:proofErr w:type="spellStart"/>
      <w:r w:rsidRPr="001955FB">
        <w:rPr>
          <w:bCs/>
        </w:rPr>
        <w:t>data_we</w:t>
      </w:r>
      <w:proofErr w:type="spellEnd"/>
      <w:r w:rsidRPr="001955FB">
        <w:rPr>
          <w:bCs/>
        </w:rPr>
        <w:t xml:space="preserve"> after a previously successful transfer.</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roofErr w:type="spellStart"/>
      <w:r w:rsidRPr="001955FB">
        <w:rPr>
          <w:bCs/>
        </w:rPr>
        <w:t>Clk</w:t>
      </w:r>
      <w:proofErr w:type="spellEnd"/>
      <w:r w:rsidRPr="001955FB">
        <w:rPr>
          <w:bCs/>
        </w:rPr>
        <w:t xml:space="preserve"> should be </w:t>
      </w:r>
      <w:proofErr w:type="gramStart"/>
      <w:r w:rsidRPr="001955FB">
        <w:rPr>
          <w:bCs/>
        </w:rPr>
        <w:t>400kHz</w:t>
      </w:r>
      <w:proofErr w:type="gramEnd"/>
      <w:r w:rsidRPr="001955FB">
        <w:rPr>
          <w:bCs/>
        </w:rPr>
        <w:t xml:space="preserve"> to 50Mhz.  This will be the rate at which internal logic is clocked and the rate at which data is transferred to the card.  Enable</w:t>
      </w:r>
      <w:r w:rsidR="004B74E8">
        <w:rPr>
          <w:bCs/>
        </w:rPr>
        <w:t xml:space="preserve"> low</w:t>
      </w:r>
      <w:r w:rsidRPr="001955FB">
        <w:rPr>
          <w:bCs/>
        </w:rPr>
        <w:t xml:space="preserve"> will gate </w:t>
      </w:r>
      <w:proofErr w:type="spellStart"/>
      <w:r w:rsidRPr="001955FB">
        <w:rPr>
          <w:bCs/>
        </w:rPr>
        <w:t>clk</w:t>
      </w:r>
      <w:proofErr w:type="spellEnd"/>
      <w:r w:rsidRPr="001955FB">
        <w:rPr>
          <w:bCs/>
        </w:rPr>
        <w:t xml:space="preserve"> upon completion of writing the current CMD25 stream. Reset will cause the card to reinitialize and wait for another set of </w:t>
      </w:r>
      <w:proofErr w:type="spellStart"/>
      <w:proofErr w:type="gramStart"/>
      <w:r w:rsidRPr="001955FB">
        <w:rPr>
          <w:bCs/>
        </w:rPr>
        <w:t>data_input</w:t>
      </w:r>
      <w:proofErr w:type="spellEnd"/>
      <w:r w:rsidRPr="001955FB">
        <w:rPr>
          <w:bCs/>
        </w:rPr>
        <w:t xml:space="preserve"> ,</w:t>
      </w:r>
      <w:proofErr w:type="spellStart"/>
      <w:r w:rsidRPr="001955FB">
        <w:rPr>
          <w:bCs/>
        </w:rPr>
        <w:t>data</w:t>
      </w:r>
      <w:proofErr w:type="gramEnd"/>
      <w:r w:rsidRPr="001955FB">
        <w:rPr>
          <w:bCs/>
        </w:rPr>
        <w:t>_nblocks</w:t>
      </w:r>
      <w:proofErr w:type="spellEnd"/>
      <w:r w:rsidRPr="001955FB">
        <w:rPr>
          <w:bCs/>
        </w:rPr>
        <w:t xml:space="preserve">, and </w:t>
      </w:r>
      <w:proofErr w:type="spellStart"/>
      <w:r w:rsidRPr="001955FB">
        <w:rPr>
          <w:bCs/>
        </w:rPr>
        <w:t>data_sd_start_address</w:t>
      </w:r>
      <w:proofErr w:type="spellEnd"/>
      <w:r w:rsidRPr="001955FB">
        <w:rPr>
          <w:bCs/>
        </w:rPr>
        <w:t xml:space="preserve">.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r w:rsidRPr="001955FB">
        <w:rPr>
          <w:bCs/>
        </w:rPr>
        <w:t>micro</w:t>
      </w:r>
      <w:r w:rsidR="004B74E8">
        <w:rPr>
          <w:bCs/>
        </w:rPr>
        <w:t>SD</w:t>
      </w:r>
      <w:proofErr w:type="spellEnd"/>
      <w:r w:rsidRPr="001955FB">
        <w:rPr>
          <w:bCs/>
        </w:rPr>
        <w:t xml:space="preserve"> card uses 6 lines to communicate with the host, in this case an FPGA. The lines are Clock, Comma</w:t>
      </w:r>
      <w:r w:rsidR="004B74E8">
        <w:rPr>
          <w:bCs/>
        </w:rPr>
        <w:t>nd, and Data 0 through 3. The IO</w:t>
      </w:r>
      <w:r w:rsidRPr="001955FB">
        <w:rPr>
          <w:bCs/>
        </w:rPr>
        <w:t xml:space="preserve"> are labeled </w:t>
      </w:r>
      <w:proofErr w:type="spellStart"/>
      <w:r w:rsidRPr="001955FB">
        <w:rPr>
          <w:bCs/>
        </w:rPr>
        <w:t>sd_clk</w:t>
      </w:r>
      <w:proofErr w:type="gramStart"/>
      <w:r w:rsidRPr="001955FB">
        <w:rPr>
          <w:bCs/>
        </w:rPr>
        <w:t>,sd</w:t>
      </w:r>
      <w:proofErr w:type="gramEnd"/>
      <w:r w:rsidRPr="001955FB">
        <w:rPr>
          <w:bCs/>
        </w:rPr>
        <w:t>_cmd</w:t>
      </w:r>
      <w:proofErr w:type="spellEnd"/>
      <w:r w:rsidRPr="001955FB">
        <w:rPr>
          <w:bCs/>
        </w:rPr>
        <w:t xml:space="preserve"> and </w:t>
      </w:r>
      <w:proofErr w:type="spellStart"/>
      <w:r w:rsidRPr="001955FB">
        <w:rPr>
          <w:bCs/>
        </w:rPr>
        <w:t>sd_dat</w:t>
      </w:r>
      <w:proofErr w:type="spellEnd"/>
      <w:r w:rsidRPr="001955FB">
        <w:rPr>
          <w:bCs/>
        </w:rPr>
        <w:t xml:space="preserve"> respectively. The </w:t>
      </w:r>
      <w:proofErr w:type="spellStart"/>
      <w:r w:rsidRPr="001955FB">
        <w:rPr>
          <w:bCs/>
        </w:rPr>
        <w:t>micro</w:t>
      </w:r>
      <w:r w:rsidR="004B74E8">
        <w:rPr>
          <w:bCs/>
        </w:rPr>
        <w:t>S</w:t>
      </w:r>
      <w:r w:rsidR="00FB5928">
        <w:rPr>
          <w:bCs/>
        </w:rPr>
        <w:t>D</w:t>
      </w:r>
      <w:proofErr w:type="spellEnd"/>
      <w:r w:rsidRPr="001955FB">
        <w:rPr>
          <w:bCs/>
        </w:rPr>
        <w:t xml:space="preserve"> card also requires power (3.3V) and ground.  The appropriate data, </w:t>
      </w:r>
      <w:r w:rsidR="004B74E8">
        <w:rPr>
          <w:bCs/>
        </w:rPr>
        <w:t>clock</w:t>
      </w:r>
      <w:r w:rsidRPr="001955FB">
        <w:rPr>
          <w:bCs/>
        </w:rPr>
        <w:t xml:space="preserve">, and command lines are tri-stated internally in this component since these lines are bidirectional. The user of this component must take these </w:t>
      </w:r>
      <w:proofErr w:type="spellStart"/>
      <w:r w:rsidRPr="001955FB">
        <w:rPr>
          <w:bCs/>
        </w:rPr>
        <w:t>inout</w:t>
      </w:r>
      <w:proofErr w:type="spellEnd"/>
      <w:r w:rsidRPr="001955FB">
        <w:rPr>
          <w:bCs/>
        </w:rPr>
        <w:t xml:space="preserve"> lines and tie them to bidirectional pins at the top of their design. The pins must then be connected to the equivalent pins of the </w:t>
      </w:r>
      <w:r w:rsidR="004B74E8">
        <w:rPr>
          <w:bCs/>
        </w:rPr>
        <w:t>SD</w:t>
      </w:r>
      <w:r w:rsidRPr="001955FB">
        <w:rPr>
          <w:bCs/>
        </w:rPr>
        <w:t xml:space="preserve"> card through a bidirectional voltage level translator. </w:t>
      </w:r>
      <w:r w:rsidR="004B74E8">
        <w:rPr>
          <w:bCs/>
        </w:rPr>
        <w:t>This is discussed later.</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component was tested from </w:t>
      </w:r>
      <w:proofErr w:type="gramStart"/>
      <w:r w:rsidRPr="001955FB">
        <w:rPr>
          <w:bCs/>
        </w:rPr>
        <w:t>400kHz</w:t>
      </w:r>
      <w:proofErr w:type="gramEnd"/>
      <w:r w:rsidRPr="001955FB">
        <w:rPr>
          <w:bCs/>
        </w:rPr>
        <w:t xml:space="preserve"> to 50Mhz successfully. An example synopsis design constraint file (.</w:t>
      </w:r>
      <w:proofErr w:type="spellStart"/>
      <w:r w:rsidRPr="001955FB">
        <w:rPr>
          <w:bCs/>
        </w:rPr>
        <w:t>sdc</w:t>
      </w:r>
      <w:proofErr w:type="spellEnd"/>
      <w:r w:rsidRPr="001955FB">
        <w:rPr>
          <w:bCs/>
        </w:rPr>
        <w:t xml:space="preserve">) is included that was used to constrain the timing of the design successfully. Timing constraint is critically important when using this component on an FPGA. In particular is </w:t>
      </w:r>
      <w:r w:rsidR="004B74E8">
        <w:rPr>
          <w:bCs/>
        </w:rPr>
        <w:t>input and output port</w:t>
      </w:r>
      <w:r w:rsidRPr="001955FB">
        <w:rPr>
          <w:bCs/>
        </w:rPr>
        <w:t xml:space="preserve"> constraint correctness.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Two test and verification files have been included. A 2048 block (1MB) write and 128x16 blocks write test framework is presented.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component writes via CMD25 of the SD Card command set. CMD25 is a streaming write command. It is called the multi block write. It was found that write speed and efficiency went up dramatically as the number of blocks streamed after any CMD25 increased. This was tested up to 128 blocks which resulted in the greatest write speed of ~11MB/s.  Thus if the user specifies greater than 128 blocks to write to the card, the data will be sent in 128 block sets. The component will decrease the blocks sent in the CMD25 stream if the number of blocks is less than 128. However, this will result in a slower write time.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component makes use of an internal buffer. The buffer allows temporary storage of the data to be written before it is written to the </w:t>
      </w:r>
      <w:proofErr w:type="spellStart"/>
      <w:proofErr w:type="gramStart"/>
      <w:r w:rsidRPr="001955FB">
        <w:rPr>
          <w:bCs/>
        </w:rPr>
        <w:t>sd</w:t>
      </w:r>
      <w:proofErr w:type="spellEnd"/>
      <w:proofErr w:type="gramEnd"/>
      <w:r w:rsidRPr="001955FB">
        <w:rPr>
          <w:bCs/>
        </w:rPr>
        <w:t xml:space="preserve"> card. The buffer size can be specified. The buffer makes use of Altera specific 2-port ram.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Three generics exist for </w:t>
      </w:r>
      <w:proofErr w:type="spellStart"/>
      <w:r w:rsidRPr="001955FB">
        <w:rPr>
          <w:bCs/>
        </w:rPr>
        <w:t>microsd_controller</w:t>
      </w:r>
      <w:proofErr w:type="spellEnd"/>
      <w:r w:rsidRPr="001955FB">
        <w:rPr>
          <w:bCs/>
        </w:rPr>
        <w:t xml:space="preserve">. BUFSIZE specifies the size of the internal buffer. It must be a multiple of 512 bytes. HS_SDR25_MODE is a single bit which should correspond to the frequency of the input clk. The generic should be set 1 when operating above </w:t>
      </w:r>
      <w:proofErr w:type="gramStart"/>
      <w:r w:rsidRPr="001955FB">
        <w:rPr>
          <w:bCs/>
        </w:rPr>
        <w:t>25Mhz</w:t>
      </w:r>
      <w:proofErr w:type="gramEnd"/>
      <w:r w:rsidRPr="001955FB">
        <w:rPr>
          <w:bCs/>
        </w:rPr>
        <w:t xml:space="preserve">. This bit changes the initialization process of the card via CMD6, setting the card into a higher speed mode.  CLK_DIVIDE specifies a divide by value used to divide the </w:t>
      </w:r>
      <w:proofErr w:type="spellStart"/>
      <w:r w:rsidRPr="001955FB">
        <w:rPr>
          <w:bCs/>
        </w:rPr>
        <w:t>clk</w:t>
      </w:r>
      <w:proofErr w:type="spellEnd"/>
      <w:r w:rsidRPr="001955FB">
        <w:rPr>
          <w:bCs/>
        </w:rPr>
        <w:t xml:space="preserve"> down to ~</w:t>
      </w:r>
      <w:proofErr w:type="gramStart"/>
      <w:r w:rsidRPr="001955FB">
        <w:rPr>
          <w:bCs/>
        </w:rPr>
        <w:t>400kHz</w:t>
      </w:r>
      <w:proofErr w:type="gramEnd"/>
      <w:r w:rsidRPr="001955FB">
        <w:rPr>
          <w:bCs/>
        </w:rPr>
        <w:t xml:space="preserve">. In the case of a </w:t>
      </w:r>
      <w:proofErr w:type="gramStart"/>
      <w:r w:rsidRPr="001955FB">
        <w:rPr>
          <w:bCs/>
        </w:rPr>
        <w:t>50Mhz</w:t>
      </w:r>
      <w:proofErr w:type="gramEnd"/>
      <w:r w:rsidRPr="001955FB">
        <w:rPr>
          <w:bCs/>
        </w:rPr>
        <w:t xml:space="preserve"> </w:t>
      </w:r>
      <w:proofErr w:type="spellStart"/>
      <w:r w:rsidRPr="001955FB">
        <w:rPr>
          <w:bCs/>
        </w:rPr>
        <w:t>clk</w:t>
      </w:r>
      <w:proofErr w:type="spellEnd"/>
      <w:r w:rsidRPr="001955FB">
        <w:rPr>
          <w:bCs/>
        </w:rPr>
        <w:t xml:space="preserve">, a 128 CLK_DIVIDE is used.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proofErr w:type="gramStart"/>
      <w:r w:rsidRPr="001955FB">
        <w:rPr>
          <w:bCs/>
        </w:rPr>
        <w:t>sd</w:t>
      </w:r>
      <w:proofErr w:type="spellEnd"/>
      <w:proofErr w:type="gramEnd"/>
      <w:r w:rsidRPr="001955FB">
        <w:rPr>
          <w:bCs/>
        </w:rPr>
        <w:t xml:space="preserve"> card has several other functional parameters. One of these is the signaling level of the data, </w:t>
      </w:r>
      <w:proofErr w:type="spellStart"/>
      <w:r w:rsidRPr="001955FB">
        <w:rPr>
          <w:bCs/>
        </w:rPr>
        <w:t>cmd</w:t>
      </w:r>
      <w:proofErr w:type="spellEnd"/>
      <w:r w:rsidRPr="001955FB">
        <w:rPr>
          <w:bCs/>
        </w:rPr>
        <w:t xml:space="preserve"> and </w:t>
      </w:r>
      <w:proofErr w:type="spellStart"/>
      <w:r w:rsidRPr="001955FB">
        <w:rPr>
          <w:bCs/>
        </w:rPr>
        <w:t>clk</w:t>
      </w:r>
      <w:proofErr w:type="spellEnd"/>
      <w:r w:rsidRPr="001955FB">
        <w:rPr>
          <w:bCs/>
        </w:rPr>
        <w:t xml:space="preserve"> lines. The signaling level can be either 1.8V or 3.3V. This component in its default state is set to switch into 1.8V communication. This will require a level translator IC and voltage switches to accomplish. This is necessary as the </w:t>
      </w:r>
      <w:proofErr w:type="spellStart"/>
      <w:proofErr w:type="gramStart"/>
      <w:r w:rsidRPr="001955FB">
        <w:rPr>
          <w:bCs/>
        </w:rPr>
        <w:t>sd</w:t>
      </w:r>
      <w:proofErr w:type="spellEnd"/>
      <w:proofErr w:type="gramEnd"/>
      <w:r w:rsidRPr="001955FB">
        <w:rPr>
          <w:bCs/>
        </w:rPr>
        <w:t xml:space="preserve"> card always begins communication at 3.3V. 1.8V is also required for communication above </w:t>
      </w:r>
      <w:proofErr w:type="gramStart"/>
      <w:r w:rsidRPr="001955FB">
        <w:rPr>
          <w:bCs/>
        </w:rPr>
        <w:t>50Mhz</w:t>
      </w:r>
      <w:proofErr w:type="gramEnd"/>
      <w:r w:rsidRPr="001955FB">
        <w:rPr>
          <w:bCs/>
        </w:rPr>
        <w:t>.</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The components used for the 1.8V switch were as follows: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TPS22966 Dual-Channel, Ultra-Low Resistance Load Switch</w:t>
      </w:r>
    </w:p>
    <w:p w:rsidR="001955FB" w:rsidRPr="001955FB" w:rsidRDefault="00FB5928" w:rsidP="001955FB">
      <w:pPr>
        <w:autoSpaceDE w:val="0"/>
        <w:autoSpaceDN w:val="0"/>
        <w:adjustRightInd w:val="0"/>
        <w:spacing w:after="0"/>
        <w:jc w:val="left"/>
        <w:rPr>
          <w:bCs/>
        </w:rPr>
      </w:pPr>
      <w:hyperlink r:id="rId8" w:history="1">
        <w:r w:rsidR="001955FB" w:rsidRPr="001955FB">
          <w:rPr>
            <w:rStyle w:val="Hyperlink"/>
            <w:bCs/>
          </w:rPr>
          <w:t>http://www.ti.com/lit/ds/symlink/tps22966.pdf</w:t>
        </w:r>
      </w:hyperlink>
    </w:p>
    <w:p w:rsidR="001955FB" w:rsidRPr="001955FB" w:rsidRDefault="001955FB" w:rsidP="001955FB">
      <w:pPr>
        <w:autoSpaceDE w:val="0"/>
        <w:autoSpaceDN w:val="0"/>
        <w:adjustRightInd w:val="0"/>
        <w:spacing w:after="0"/>
        <w:jc w:val="left"/>
        <w:rPr>
          <w:bCs/>
        </w:rPr>
      </w:pPr>
      <w:r w:rsidRPr="001955FB">
        <w:rPr>
          <w:bCs/>
        </w:rPr>
        <w:t>TXB0106 6-Bit Bidirectional Voltage-Level Translator</w:t>
      </w:r>
    </w:p>
    <w:p w:rsidR="001955FB" w:rsidRPr="001955FB" w:rsidRDefault="00FB5928" w:rsidP="001955FB">
      <w:pPr>
        <w:autoSpaceDE w:val="0"/>
        <w:autoSpaceDN w:val="0"/>
        <w:adjustRightInd w:val="0"/>
        <w:spacing w:after="0"/>
        <w:jc w:val="left"/>
        <w:rPr>
          <w:bCs/>
        </w:rPr>
      </w:pPr>
      <w:hyperlink r:id="rId9" w:history="1">
        <w:r w:rsidR="001955FB" w:rsidRPr="001955FB">
          <w:rPr>
            <w:rStyle w:val="Hyperlink"/>
            <w:bCs/>
          </w:rPr>
          <w:t>http://www.ti.com/lit/ds/symlink/txb0106.pdf</w:t>
        </w:r>
      </w:hyperlink>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r w:rsidRPr="001955FB">
        <w:rPr>
          <w:bCs/>
        </w:rPr>
        <w:t>microsd</w:t>
      </w:r>
      <w:proofErr w:type="spellEnd"/>
      <w:r w:rsidRPr="001955FB">
        <w:rPr>
          <w:bCs/>
        </w:rPr>
        <w:t xml:space="preserve"> top level component provides 1.8V and 3.3V </w:t>
      </w:r>
      <w:proofErr w:type="spellStart"/>
      <w:r w:rsidRPr="001955FB">
        <w:rPr>
          <w:bCs/>
        </w:rPr>
        <w:t>OnOff</w:t>
      </w:r>
      <w:proofErr w:type="spellEnd"/>
      <w:r w:rsidRPr="001955FB">
        <w:rPr>
          <w:bCs/>
        </w:rPr>
        <w:t xml:space="preserve"> output signals. These are for ultimately controlling the </w:t>
      </w:r>
      <w:proofErr w:type="spellStart"/>
      <w:r w:rsidRPr="001955FB">
        <w:rPr>
          <w:bCs/>
        </w:rPr>
        <w:t>Vcca</w:t>
      </w:r>
      <w:proofErr w:type="spellEnd"/>
      <w:r w:rsidRPr="001955FB">
        <w:rPr>
          <w:bCs/>
        </w:rPr>
        <w:t xml:space="preserve"> voltage of the level translator. </w:t>
      </w:r>
      <w:proofErr w:type="spellStart"/>
      <w:r w:rsidRPr="001955FB">
        <w:rPr>
          <w:bCs/>
        </w:rPr>
        <w:t>Vcca</w:t>
      </w:r>
      <w:proofErr w:type="spellEnd"/>
      <w:r w:rsidRPr="001955FB">
        <w:rPr>
          <w:bCs/>
        </w:rPr>
        <w:t xml:space="preserve"> in this configuration controls the voltage levels between the level translator and </w:t>
      </w:r>
      <w:proofErr w:type="spellStart"/>
      <w:proofErr w:type="gramStart"/>
      <w:r w:rsidRPr="001955FB">
        <w:rPr>
          <w:bCs/>
        </w:rPr>
        <w:t>sd</w:t>
      </w:r>
      <w:proofErr w:type="spellEnd"/>
      <w:proofErr w:type="gramEnd"/>
      <w:r w:rsidRPr="001955FB">
        <w:rPr>
          <w:bCs/>
        </w:rPr>
        <w:t xml:space="preserve"> card. In this implementation, </w:t>
      </w:r>
      <w:proofErr w:type="spellStart"/>
      <w:r w:rsidRPr="001955FB">
        <w:rPr>
          <w:bCs/>
        </w:rPr>
        <w:t>Vcca</w:t>
      </w:r>
      <w:proofErr w:type="spellEnd"/>
      <w:r w:rsidRPr="001955FB">
        <w:rPr>
          <w:bCs/>
        </w:rPr>
        <w:t xml:space="preserve"> of the level translator was tied to both outputs of the dual switch This switch was then used to enable either 1.8V or 3.3V to the </w:t>
      </w:r>
      <w:proofErr w:type="spellStart"/>
      <w:r w:rsidRPr="001955FB">
        <w:rPr>
          <w:bCs/>
        </w:rPr>
        <w:t>Vcca</w:t>
      </w:r>
      <w:proofErr w:type="spellEnd"/>
      <w:r w:rsidRPr="001955FB">
        <w:rPr>
          <w:bCs/>
        </w:rPr>
        <w:t xml:space="preserve"> port of the level translator, effectively switch from 3.3V signaling to 1.8V signaling to the </w:t>
      </w:r>
      <w:proofErr w:type="spellStart"/>
      <w:r w:rsidRPr="001955FB">
        <w:rPr>
          <w:bCs/>
        </w:rPr>
        <w:t>sd</w:t>
      </w:r>
      <w:proofErr w:type="spellEnd"/>
      <w:r w:rsidRPr="001955FB">
        <w:rPr>
          <w:bCs/>
        </w:rPr>
        <w:t xml:space="preserve"> card. The FPGA output pins stayed 3.3V throughout.  The following diagram describes the setup used. </w:t>
      </w:r>
    </w:p>
    <w:p w:rsidR="001955FB" w:rsidRPr="001955FB" w:rsidRDefault="001955FB" w:rsidP="001955FB">
      <w:pPr>
        <w:autoSpaceDE w:val="0"/>
        <w:autoSpaceDN w:val="0"/>
        <w:adjustRightInd w:val="0"/>
        <w:spacing w:after="0"/>
        <w:jc w:val="left"/>
        <w:rPr>
          <w:bCs/>
        </w:rPr>
      </w:pPr>
    </w:p>
    <w:p w:rsidR="001955FB" w:rsidRPr="001955FB" w:rsidRDefault="001955FB" w:rsidP="001955FB">
      <w:pPr>
        <w:keepNext/>
        <w:autoSpaceDE w:val="0"/>
        <w:autoSpaceDN w:val="0"/>
        <w:adjustRightInd w:val="0"/>
        <w:spacing w:after="0"/>
        <w:jc w:val="left"/>
      </w:pPr>
      <w:r w:rsidRPr="001955FB">
        <w:object w:dxaOrig="12504" w:dyaOrig="5304">
          <v:shape id="_x0000_i1026" type="#_x0000_t75" style="width:468pt;height:198pt" o:ole="">
            <v:imagedata r:id="rId10" o:title=""/>
          </v:shape>
          <o:OLEObject Type="Embed" ProgID="Visio.Drawing.11" ShapeID="_x0000_i1026" DrawAspect="Content" ObjectID="_1464778888" r:id="rId11"/>
        </w:object>
      </w:r>
    </w:p>
    <w:p w:rsidR="001955FB" w:rsidRPr="001955FB" w:rsidRDefault="001955FB" w:rsidP="001955FB">
      <w:pPr>
        <w:pStyle w:val="Caption"/>
        <w:spacing w:before="0" w:after="0"/>
        <w:jc w:val="left"/>
        <w:rPr>
          <w:bCs/>
        </w:rPr>
      </w:pPr>
      <w:r w:rsidRPr="001955FB">
        <w:t xml:space="preserve">Figure </w:t>
      </w:r>
      <w:fldSimple w:instr=" SEQ Figure \* ARABIC ">
        <w:r w:rsidR="00D82E3F">
          <w:rPr>
            <w:noProof/>
          </w:rPr>
          <w:t>2</w:t>
        </w:r>
      </w:fldSimple>
      <w:r w:rsidRPr="001955FB">
        <w:t xml:space="preserve"> Level Translation Setup</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proofErr w:type="gramStart"/>
      <w:r w:rsidRPr="001955FB">
        <w:rPr>
          <w:bCs/>
        </w:rPr>
        <w:t>sd</w:t>
      </w:r>
      <w:proofErr w:type="spellEnd"/>
      <w:proofErr w:type="gramEnd"/>
      <w:r w:rsidRPr="001955FB">
        <w:rPr>
          <w:bCs/>
        </w:rPr>
        <w:t xml:space="preserve"> card can also communicate with 1 data line or all 4 data lines. By default the 4 bit mode is used by default for increased throughput.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This component was developed on a SanDisk Ultra </w:t>
      </w:r>
      <w:proofErr w:type="spellStart"/>
      <w:r w:rsidRPr="001955FB">
        <w:rPr>
          <w:bCs/>
        </w:rPr>
        <w:t>microSDXC</w:t>
      </w:r>
      <w:proofErr w:type="spellEnd"/>
      <w:r w:rsidRPr="001955FB">
        <w:rPr>
          <w:bCs/>
        </w:rPr>
        <w:t xml:space="preserve"> UHS-1 64GB card.</w:t>
      </w: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bookmarkStart w:id="3" w:name="Registers"/>
      <w:bookmarkStart w:id="4" w:name="_Toc518887503"/>
      <w:bookmarkStart w:id="5" w:name="_Toc390953294"/>
      <w:r w:rsidRPr="001955FB">
        <w:rPr>
          <w:sz w:val="36"/>
          <w:szCs w:val="36"/>
        </w:rPr>
        <w:lastRenderedPageBreak/>
        <w:t>Registe</w:t>
      </w:r>
      <w:bookmarkEnd w:id="3"/>
      <w:r w:rsidRPr="001955FB">
        <w:rPr>
          <w:sz w:val="36"/>
          <w:szCs w:val="36"/>
        </w:rPr>
        <w:t>rs</w:t>
      </w:r>
      <w:bookmarkEnd w:id="4"/>
      <w:bookmarkEnd w:id="5"/>
    </w:p>
    <w:p w:rsidR="001955FB" w:rsidRPr="001955FB" w:rsidRDefault="001955FB" w:rsidP="001955FB">
      <w:pPr>
        <w:jc w:val="left"/>
        <w:rPr>
          <w:i/>
        </w:rPr>
      </w:pPr>
      <w:r w:rsidRPr="001955FB">
        <w:rPr>
          <w:i/>
        </w:rPr>
        <w:t>[This section specifies all internal registers. It should completely cover the interface between the core and the host as seen from the software view.]</w:t>
      </w:r>
    </w:p>
    <w:p w:rsidR="001955FB" w:rsidRPr="001955FB" w:rsidRDefault="001955FB" w:rsidP="001955FB">
      <w:pPr>
        <w:pStyle w:val="NoSpacing"/>
        <w:jc w:val="left"/>
      </w:pPr>
    </w:p>
    <w:p w:rsidR="001955FB" w:rsidRPr="001955FB" w:rsidRDefault="001955FB" w:rsidP="001955FB">
      <w:pPr>
        <w:pStyle w:val="NoSpacing"/>
        <w:jc w:val="left"/>
      </w:pPr>
      <w:r w:rsidRPr="001955FB">
        <w:t xml:space="preserve">This design has no addressable registers. Data which is presented to the card will be written to the card. A software or bus interfacing register set is not part of the design. </w:t>
      </w:r>
    </w:p>
    <w:p w:rsidR="001955FB" w:rsidRPr="001955FB" w:rsidRDefault="001955FB" w:rsidP="001955FB">
      <w:pPr>
        <w:pStyle w:val="Heading2name"/>
        <w:jc w:val="left"/>
        <w:rPr>
          <w:rFonts w:ascii="Times New Roman" w:hAnsi="Times New Roman"/>
        </w:rPr>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r w:rsidRPr="001955FB">
        <w:rPr>
          <w:sz w:val="36"/>
          <w:szCs w:val="36"/>
        </w:rPr>
        <w:lastRenderedPageBreak/>
        <w:t>Clocks</w:t>
      </w:r>
    </w:p>
    <w:p w:rsidR="001955FB" w:rsidRPr="001955FB" w:rsidRDefault="001955FB" w:rsidP="001955FB">
      <w:pPr>
        <w:jc w:val="left"/>
        <w:rPr>
          <w:i/>
        </w:rPr>
      </w:pPr>
      <w:r w:rsidRPr="001955FB">
        <w:rPr>
          <w:i/>
        </w:rPr>
        <w:t>[This section specifies all the clocks. All clocks, clock domain passes and the clock relations should be described.]</w:t>
      </w:r>
    </w:p>
    <w:p w:rsidR="001955FB" w:rsidRPr="001955FB" w:rsidRDefault="001955FB" w:rsidP="001955FB">
      <w:pPr>
        <w:jc w:val="left"/>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88"/>
        <w:gridCol w:w="990"/>
        <w:gridCol w:w="720"/>
        <w:gridCol w:w="990"/>
        <w:gridCol w:w="3060"/>
      </w:tblGrid>
      <w:tr w:rsidR="001955FB" w:rsidRPr="001955FB" w:rsidTr="00F912EC">
        <w:trPr>
          <w:cantSplit/>
          <w:trHeight w:val="628"/>
          <w:tblHeader/>
        </w:trPr>
        <w:tc>
          <w:tcPr>
            <w:tcW w:w="1188" w:type="dxa"/>
            <w:vMerge w:val="restart"/>
            <w:shd w:val="pct12" w:color="auto" w:fill="auto"/>
          </w:tcPr>
          <w:p w:rsidR="001955FB" w:rsidRPr="001955FB" w:rsidRDefault="001955FB" w:rsidP="001955FB">
            <w:pPr>
              <w:pStyle w:val="Table"/>
              <w:rPr>
                <w:b/>
              </w:rPr>
            </w:pPr>
            <w:r w:rsidRPr="001955FB">
              <w:rPr>
                <w:b/>
              </w:rPr>
              <w:t>Name</w:t>
            </w:r>
          </w:p>
        </w:tc>
        <w:tc>
          <w:tcPr>
            <w:tcW w:w="990" w:type="dxa"/>
            <w:vMerge w:val="restart"/>
            <w:shd w:val="pct12" w:color="auto" w:fill="auto"/>
          </w:tcPr>
          <w:p w:rsidR="001955FB" w:rsidRPr="001955FB" w:rsidRDefault="001955FB" w:rsidP="001955FB">
            <w:pPr>
              <w:pStyle w:val="Table"/>
              <w:rPr>
                <w:b/>
              </w:rPr>
            </w:pPr>
            <w:r w:rsidRPr="001955FB">
              <w:rPr>
                <w:b/>
              </w:rPr>
              <w:t>Source</w:t>
            </w:r>
          </w:p>
        </w:tc>
        <w:tc>
          <w:tcPr>
            <w:tcW w:w="1710" w:type="dxa"/>
            <w:gridSpan w:val="2"/>
            <w:shd w:val="pct12" w:color="auto" w:fill="auto"/>
          </w:tcPr>
          <w:p w:rsidR="001955FB" w:rsidRPr="001955FB" w:rsidRDefault="001955FB" w:rsidP="001955FB">
            <w:pPr>
              <w:pStyle w:val="Table"/>
              <w:rPr>
                <w:b/>
              </w:rPr>
            </w:pPr>
            <w:r w:rsidRPr="001955FB">
              <w:rPr>
                <w:b/>
              </w:rPr>
              <w:t>Rates (MHz)</w:t>
            </w:r>
          </w:p>
        </w:tc>
        <w:tc>
          <w:tcPr>
            <w:tcW w:w="3060" w:type="dxa"/>
            <w:vMerge w:val="restart"/>
            <w:shd w:val="pct12" w:color="auto" w:fill="auto"/>
          </w:tcPr>
          <w:p w:rsidR="001955FB" w:rsidRPr="001955FB" w:rsidRDefault="001955FB" w:rsidP="001955FB">
            <w:pPr>
              <w:pStyle w:val="Table"/>
              <w:rPr>
                <w:b/>
              </w:rPr>
            </w:pPr>
            <w:r w:rsidRPr="001955FB">
              <w:rPr>
                <w:b/>
              </w:rPr>
              <w:t>Description</w:t>
            </w:r>
          </w:p>
        </w:tc>
      </w:tr>
      <w:tr w:rsidR="001955FB" w:rsidRPr="001955FB" w:rsidTr="00F912EC">
        <w:trPr>
          <w:cantSplit/>
          <w:tblHeader/>
        </w:trPr>
        <w:tc>
          <w:tcPr>
            <w:tcW w:w="1188" w:type="dxa"/>
            <w:vMerge/>
          </w:tcPr>
          <w:p w:rsidR="001955FB" w:rsidRPr="001955FB" w:rsidRDefault="001955FB" w:rsidP="001955FB">
            <w:pPr>
              <w:pStyle w:val="Table"/>
            </w:pPr>
          </w:p>
        </w:tc>
        <w:tc>
          <w:tcPr>
            <w:tcW w:w="990" w:type="dxa"/>
            <w:vMerge/>
          </w:tcPr>
          <w:p w:rsidR="001955FB" w:rsidRPr="001955FB" w:rsidRDefault="001955FB" w:rsidP="001955FB">
            <w:pPr>
              <w:pStyle w:val="Table"/>
            </w:pPr>
          </w:p>
        </w:tc>
        <w:tc>
          <w:tcPr>
            <w:tcW w:w="720" w:type="dxa"/>
            <w:shd w:val="pct5" w:color="auto" w:fill="auto"/>
          </w:tcPr>
          <w:p w:rsidR="001955FB" w:rsidRPr="001955FB" w:rsidRDefault="001955FB" w:rsidP="001955FB">
            <w:pPr>
              <w:pStyle w:val="Table"/>
              <w:rPr>
                <w:b/>
              </w:rPr>
            </w:pPr>
            <w:r w:rsidRPr="001955FB">
              <w:rPr>
                <w:b/>
              </w:rPr>
              <w:t>Max</w:t>
            </w:r>
          </w:p>
        </w:tc>
        <w:tc>
          <w:tcPr>
            <w:tcW w:w="990" w:type="dxa"/>
            <w:shd w:val="pct5" w:color="auto" w:fill="auto"/>
          </w:tcPr>
          <w:p w:rsidR="001955FB" w:rsidRPr="001955FB" w:rsidRDefault="001955FB" w:rsidP="001955FB">
            <w:pPr>
              <w:pStyle w:val="Table"/>
              <w:rPr>
                <w:b/>
              </w:rPr>
            </w:pPr>
            <w:r w:rsidRPr="001955FB">
              <w:rPr>
                <w:b/>
              </w:rPr>
              <w:t>Min</w:t>
            </w:r>
          </w:p>
        </w:tc>
        <w:tc>
          <w:tcPr>
            <w:tcW w:w="3060" w:type="dxa"/>
            <w:vMerge/>
            <w:shd w:val="pct5" w:color="auto" w:fill="auto"/>
          </w:tcPr>
          <w:p w:rsidR="001955FB" w:rsidRPr="001955FB" w:rsidRDefault="001955FB" w:rsidP="001955FB">
            <w:pPr>
              <w:pStyle w:val="Table"/>
              <w:rPr>
                <w:b/>
              </w:rPr>
            </w:pPr>
          </w:p>
        </w:tc>
      </w:tr>
      <w:tr w:rsidR="001955FB" w:rsidRPr="001955FB" w:rsidTr="00F912EC">
        <w:tc>
          <w:tcPr>
            <w:tcW w:w="1188" w:type="dxa"/>
          </w:tcPr>
          <w:p w:rsidR="001955FB" w:rsidRPr="001955FB" w:rsidRDefault="001955FB" w:rsidP="001955FB">
            <w:pPr>
              <w:pStyle w:val="Table"/>
            </w:pPr>
            <w:proofErr w:type="spellStart"/>
            <w:r w:rsidRPr="001955FB">
              <w:t>clk</w:t>
            </w:r>
            <w:proofErr w:type="spellEnd"/>
          </w:p>
        </w:tc>
        <w:tc>
          <w:tcPr>
            <w:tcW w:w="990" w:type="dxa"/>
          </w:tcPr>
          <w:p w:rsidR="001955FB" w:rsidRPr="001955FB" w:rsidRDefault="001955FB" w:rsidP="001955FB">
            <w:pPr>
              <w:pStyle w:val="Table"/>
            </w:pPr>
            <w:r w:rsidRPr="001955FB">
              <w:t xml:space="preserve">Input </w:t>
            </w:r>
          </w:p>
        </w:tc>
        <w:tc>
          <w:tcPr>
            <w:tcW w:w="720" w:type="dxa"/>
          </w:tcPr>
          <w:p w:rsidR="001955FB" w:rsidRPr="001955FB" w:rsidRDefault="001955FB" w:rsidP="001955FB">
            <w:pPr>
              <w:pStyle w:val="Table"/>
            </w:pPr>
            <w:r w:rsidRPr="001955FB">
              <w:t>50</w:t>
            </w:r>
          </w:p>
        </w:tc>
        <w:tc>
          <w:tcPr>
            <w:tcW w:w="990" w:type="dxa"/>
          </w:tcPr>
          <w:p w:rsidR="001955FB" w:rsidRPr="001955FB" w:rsidRDefault="001955FB" w:rsidP="001955FB">
            <w:pPr>
              <w:pStyle w:val="Table"/>
            </w:pPr>
            <w:r w:rsidRPr="001955FB">
              <w:t>.4</w:t>
            </w:r>
          </w:p>
        </w:tc>
        <w:tc>
          <w:tcPr>
            <w:tcW w:w="3060" w:type="dxa"/>
          </w:tcPr>
          <w:p w:rsidR="001955FB" w:rsidRPr="001955FB" w:rsidRDefault="001955FB" w:rsidP="001955FB">
            <w:pPr>
              <w:pStyle w:val="Table"/>
            </w:pPr>
            <w:r w:rsidRPr="001955FB">
              <w:t>Data system and data transmit clock</w:t>
            </w:r>
          </w:p>
        </w:tc>
      </w:tr>
      <w:tr w:rsidR="001955FB" w:rsidRPr="001955FB" w:rsidTr="00F912EC">
        <w:tc>
          <w:tcPr>
            <w:tcW w:w="1188" w:type="dxa"/>
          </w:tcPr>
          <w:p w:rsidR="001955FB" w:rsidRPr="001955FB" w:rsidRDefault="001955FB" w:rsidP="001955FB">
            <w:pPr>
              <w:pStyle w:val="Table"/>
            </w:pPr>
            <w:r w:rsidRPr="001955FB">
              <w:t>clk_400k_signal</w:t>
            </w:r>
          </w:p>
        </w:tc>
        <w:tc>
          <w:tcPr>
            <w:tcW w:w="990" w:type="dxa"/>
          </w:tcPr>
          <w:p w:rsidR="001955FB" w:rsidRPr="001955FB" w:rsidRDefault="001955FB" w:rsidP="001955FB">
            <w:pPr>
              <w:pStyle w:val="Table"/>
            </w:pPr>
            <w:r w:rsidRPr="001955FB">
              <w:t xml:space="preserve">Divide on </w:t>
            </w:r>
            <w:proofErr w:type="spellStart"/>
            <w:r w:rsidRPr="001955FB">
              <w:t>clk</w:t>
            </w:r>
            <w:proofErr w:type="spellEnd"/>
          </w:p>
        </w:tc>
        <w:tc>
          <w:tcPr>
            <w:tcW w:w="720" w:type="dxa"/>
          </w:tcPr>
          <w:p w:rsidR="001955FB" w:rsidRPr="001955FB" w:rsidRDefault="001955FB" w:rsidP="001955FB">
            <w:pPr>
              <w:pStyle w:val="Table"/>
            </w:pPr>
            <w:r w:rsidRPr="001955FB">
              <w:t>~.4</w:t>
            </w:r>
          </w:p>
        </w:tc>
        <w:tc>
          <w:tcPr>
            <w:tcW w:w="990" w:type="dxa"/>
          </w:tcPr>
          <w:p w:rsidR="001955FB" w:rsidRPr="001955FB" w:rsidRDefault="001955FB" w:rsidP="001955FB">
            <w:pPr>
              <w:pStyle w:val="Table"/>
            </w:pPr>
            <w:r w:rsidRPr="001955FB">
              <w:t>~.4</w:t>
            </w:r>
          </w:p>
        </w:tc>
        <w:tc>
          <w:tcPr>
            <w:tcW w:w="3060" w:type="dxa"/>
          </w:tcPr>
          <w:p w:rsidR="001955FB" w:rsidRPr="001955FB" w:rsidRDefault="001955FB" w:rsidP="001955FB">
            <w:pPr>
              <w:pStyle w:val="Table"/>
            </w:pPr>
            <w:proofErr w:type="spellStart"/>
            <w:r w:rsidRPr="001955FB">
              <w:t>Init</w:t>
            </w:r>
            <w:proofErr w:type="spellEnd"/>
            <w:r w:rsidRPr="001955FB">
              <w:t xml:space="preserve"> system clock</w:t>
            </w:r>
          </w:p>
        </w:tc>
      </w:tr>
    </w:tbl>
    <w:p w:rsidR="001955FB" w:rsidRPr="001955FB" w:rsidRDefault="001955FB" w:rsidP="001955FB">
      <w:pPr>
        <w:pStyle w:val="Caption"/>
        <w:jc w:val="left"/>
      </w:pPr>
      <w:bookmarkStart w:id="6" w:name="_Toc513532498"/>
      <w:r w:rsidRPr="001955FB">
        <w:t xml:space="preserve">Table </w:t>
      </w:r>
      <w:fldSimple w:instr=" SEQ Table \* ARABIC ">
        <w:r w:rsidR="00D82E3F">
          <w:rPr>
            <w:noProof/>
          </w:rPr>
          <w:t>1</w:t>
        </w:r>
      </w:fldSimple>
      <w:r w:rsidRPr="001955FB">
        <w:t>: List of clocks</w:t>
      </w:r>
    </w:p>
    <w:bookmarkEnd w:id="6"/>
    <w:p w:rsidR="001955FB" w:rsidRPr="001955FB" w:rsidRDefault="001955FB" w:rsidP="001955FB">
      <w:pPr>
        <w:spacing w:after="200" w:line="276" w:lineRule="auto"/>
        <w:jc w:val="left"/>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r w:rsidRPr="001955FB">
        <w:rPr>
          <w:sz w:val="36"/>
          <w:szCs w:val="36"/>
        </w:rPr>
        <w:lastRenderedPageBreak/>
        <w:t>IO Ports</w:t>
      </w:r>
    </w:p>
    <w:p w:rsidR="001955FB" w:rsidRPr="001955FB" w:rsidRDefault="001955FB" w:rsidP="001955FB">
      <w:pPr>
        <w:jc w:val="left"/>
        <w:rPr>
          <w:i/>
        </w:rPr>
      </w:pPr>
      <w:r w:rsidRPr="001955FB">
        <w:rPr>
          <w:i/>
        </w:rPr>
        <w:t>[This section specifies the core IO ports.]</w:t>
      </w:r>
    </w:p>
    <w:p w:rsidR="001955FB" w:rsidRPr="001955FB" w:rsidRDefault="001955FB" w:rsidP="001955FB">
      <w:pPr>
        <w:jc w:val="left"/>
      </w:pPr>
    </w:p>
    <w:tbl>
      <w:tblPr>
        <w:tblW w:w="922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0" w:firstRow="1" w:lastRow="0" w:firstColumn="1" w:lastColumn="0" w:noHBand="0" w:noVBand="0"/>
      </w:tblPr>
      <w:tblGrid>
        <w:gridCol w:w="2962"/>
        <w:gridCol w:w="1044"/>
        <w:gridCol w:w="1329"/>
        <w:gridCol w:w="3893"/>
      </w:tblGrid>
      <w:tr w:rsidR="001955FB" w:rsidRPr="001955FB" w:rsidTr="00F912EC">
        <w:trPr>
          <w:trHeight w:val="302"/>
          <w:tblHeader/>
        </w:trPr>
        <w:tc>
          <w:tcPr>
            <w:tcW w:w="2962" w:type="dxa"/>
            <w:shd w:val="pct12" w:color="auto" w:fill="auto"/>
          </w:tcPr>
          <w:p w:rsidR="001955FB" w:rsidRPr="001955FB" w:rsidRDefault="001955FB" w:rsidP="001955FB">
            <w:pPr>
              <w:pStyle w:val="Table"/>
              <w:rPr>
                <w:b/>
                <w:szCs w:val="24"/>
              </w:rPr>
            </w:pPr>
            <w:r w:rsidRPr="001955FB">
              <w:rPr>
                <w:b/>
                <w:szCs w:val="24"/>
              </w:rPr>
              <w:t>Port</w:t>
            </w:r>
          </w:p>
        </w:tc>
        <w:tc>
          <w:tcPr>
            <w:tcW w:w="1044" w:type="dxa"/>
            <w:shd w:val="pct12" w:color="auto" w:fill="auto"/>
          </w:tcPr>
          <w:p w:rsidR="001955FB" w:rsidRPr="001955FB" w:rsidRDefault="001955FB" w:rsidP="001955FB">
            <w:pPr>
              <w:pStyle w:val="Table"/>
              <w:rPr>
                <w:b/>
                <w:szCs w:val="24"/>
              </w:rPr>
            </w:pPr>
            <w:r w:rsidRPr="001955FB">
              <w:rPr>
                <w:b/>
                <w:szCs w:val="24"/>
              </w:rPr>
              <w:t>Width</w:t>
            </w:r>
          </w:p>
        </w:tc>
        <w:tc>
          <w:tcPr>
            <w:tcW w:w="1329" w:type="dxa"/>
            <w:shd w:val="pct12" w:color="auto" w:fill="auto"/>
          </w:tcPr>
          <w:p w:rsidR="001955FB" w:rsidRPr="001955FB" w:rsidRDefault="001955FB" w:rsidP="001955FB">
            <w:pPr>
              <w:pStyle w:val="Table"/>
              <w:rPr>
                <w:b/>
                <w:szCs w:val="24"/>
              </w:rPr>
            </w:pPr>
            <w:r w:rsidRPr="001955FB">
              <w:rPr>
                <w:b/>
                <w:szCs w:val="24"/>
              </w:rPr>
              <w:t>Direction</w:t>
            </w:r>
          </w:p>
        </w:tc>
        <w:tc>
          <w:tcPr>
            <w:tcW w:w="3893" w:type="dxa"/>
            <w:shd w:val="pct12" w:color="auto" w:fill="auto"/>
          </w:tcPr>
          <w:p w:rsidR="001955FB" w:rsidRPr="001955FB" w:rsidRDefault="001955FB" w:rsidP="001955FB">
            <w:pPr>
              <w:pStyle w:val="Table"/>
              <w:rPr>
                <w:b/>
                <w:szCs w:val="24"/>
              </w:rPr>
            </w:pPr>
            <w:r w:rsidRPr="001955FB">
              <w:rPr>
                <w:b/>
                <w:szCs w:val="24"/>
              </w:rPr>
              <w:t>Description</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Clk</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rPr>
                <w:szCs w:val="24"/>
              </w:rPr>
            </w:pPr>
            <w:r w:rsidRPr="001955FB">
              <w:rPr>
                <w:szCs w:val="24"/>
              </w:rPr>
              <w:t>Clock Input</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Reset_n</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rPr>
                <w:szCs w:val="24"/>
              </w:rPr>
            </w:pPr>
            <w:r w:rsidRPr="001955FB">
              <w:rPr>
                <w:szCs w:val="24"/>
              </w:rPr>
              <w:t>Reset Input</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Clock_enable</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Clock Enable</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Data_input</w:t>
            </w:r>
            <w:proofErr w:type="spellEnd"/>
          </w:p>
        </w:tc>
        <w:tc>
          <w:tcPr>
            <w:tcW w:w="1044" w:type="dxa"/>
          </w:tcPr>
          <w:p w:rsidR="001955FB" w:rsidRPr="001955FB" w:rsidRDefault="001955FB" w:rsidP="001955FB">
            <w:pPr>
              <w:pStyle w:val="Table"/>
              <w:rPr>
                <w:szCs w:val="24"/>
              </w:rPr>
            </w:pPr>
            <w:r w:rsidRPr="001955FB">
              <w:rPr>
                <w:szCs w:val="24"/>
              </w:rPr>
              <w:t>8</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Byte to be written to </w:t>
            </w:r>
            <w:proofErr w:type="spellStart"/>
            <w:r w:rsidRPr="001955FB">
              <w:rPr>
                <w:szCs w:val="24"/>
              </w:rPr>
              <w:t>sd</w:t>
            </w:r>
            <w:proofErr w:type="spellEnd"/>
            <w:r w:rsidRPr="001955FB">
              <w:rPr>
                <w:szCs w:val="24"/>
              </w:rPr>
              <w:t xml:space="preserve"> card</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Data_we</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proofErr w:type="spellStart"/>
            <w:r w:rsidRPr="001955FB">
              <w:rPr>
                <w:szCs w:val="24"/>
              </w:rPr>
              <w:t>Data_input</w:t>
            </w:r>
            <w:proofErr w:type="spellEnd"/>
            <w:r w:rsidRPr="001955FB">
              <w:rPr>
                <w:szCs w:val="24"/>
              </w:rPr>
              <w:t xml:space="preserve"> </w:t>
            </w:r>
            <w:r>
              <w:rPr>
                <w:szCs w:val="24"/>
              </w:rPr>
              <w:t>write enable</w:t>
            </w:r>
          </w:p>
        </w:tc>
      </w:tr>
      <w:tr w:rsidR="001955FB" w:rsidRPr="001955FB" w:rsidTr="00F912EC">
        <w:trPr>
          <w:trHeight w:val="573"/>
        </w:trPr>
        <w:tc>
          <w:tcPr>
            <w:tcW w:w="2962" w:type="dxa"/>
          </w:tcPr>
          <w:p w:rsidR="001955FB" w:rsidRPr="001955FB" w:rsidRDefault="001955FB" w:rsidP="001955FB">
            <w:pPr>
              <w:pStyle w:val="Table"/>
              <w:rPr>
                <w:szCs w:val="24"/>
              </w:rPr>
            </w:pPr>
            <w:proofErr w:type="spellStart"/>
            <w:r w:rsidRPr="001955FB">
              <w:rPr>
                <w:szCs w:val="24"/>
              </w:rPr>
              <w:t>data_sd_start_address</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Starting address on </w:t>
            </w:r>
            <w:proofErr w:type="spellStart"/>
            <w:r w:rsidRPr="001955FB">
              <w:rPr>
                <w:szCs w:val="24"/>
              </w:rPr>
              <w:t>sd</w:t>
            </w:r>
            <w:proofErr w:type="spellEnd"/>
            <w:r w:rsidRPr="001955FB">
              <w:rPr>
                <w:szCs w:val="24"/>
              </w:rPr>
              <w:t xml:space="preserve"> card for data write</w:t>
            </w:r>
          </w:p>
        </w:tc>
      </w:tr>
      <w:tr w:rsidR="001955FB" w:rsidRPr="001955FB" w:rsidTr="00F912EC">
        <w:trPr>
          <w:trHeight w:val="589"/>
        </w:trPr>
        <w:tc>
          <w:tcPr>
            <w:tcW w:w="2962" w:type="dxa"/>
          </w:tcPr>
          <w:p w:rsidR="001955FB" w:rsidRPr="001955FB" w:rsidRDefault="001955FB" w:rsidP="001955FB">
            <w:pPr>
              <w:pStyle w:val="Table"/>
              <w:rPr>
                <w:szCs w:val="24"/>
              </w:rPr>
            </w:pPr>
            <w:proofErr w:type="spellStart"/>
            <w:r w:rsidRPr="001955FB">
              <w:rPr>
                <w:szCs w:val="24"/>
              </w:rPr>
              <w:t>data_nblocks</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Number of blocks(512bytes) to be written and will be presented</w:t>
            </w:r>
          </w:p>
        </w:tc>
      </w:tr>
      <w:tr w:rsidR="001955FB" w:rsidRPr="001955FB" w:rsidTr="00F912EC">
        <w:trPr>
          <w:trHeight w:val="573"/>
        </w:trPr>
        <w:tc>
          <w:tcPr>
            <w:tcW w:w="2962" w:type="dxa"/>
          </w:tcPr>
          <w:p w:rsidR="001955FB" w:rsidRPr="001955FB" w:rsidRDefault="001955FB" w:rsidP="001955FB">
            <w:pPr>
              <w:pStyle w:val="Table"/>
              <w:rPr>
                <w:szCs w:val="24"/>
              </w:rPr>
            </w:pPr>
            <w:proofErr w:type="spellStart"/>
            <w:r w:rsidRPr="001955FB">
              <w:rPr>
                <w:szCs w:val="24"/>
              </w:rPr>
              <w:t>data_current_block_written</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Address of last block successfully written</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sd_block_written_flag</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proofErr w:type="spellStart"/>
            <w:r w:rsidRPr="001955FB">
              <w:rPr>
                <w:szCs w:val="24"/>
              </w:rPr>
              <w:t>Data_current_block_written</w:t>
            </w:r>
            <w:proofErr w:type="spellEnd"/>
            <w:r w:rsidRPr="001955FB">
              <w:rPr>
                <w:szCs w:val="24"/>
              </w:rPr>
              <w:t xml:space="preserve"> is valid</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sd_clk</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w:t>
            </w:r>
            <w:r>
              <w:rPr>
                <w:szCs w:val="24"/>
              </w:rPr>
              <w:t>put</w:t>
            </w:r>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clock </w:t>
            </w:r>
          </w:p>
        </w:tc>
      </w:tr>
      <w:tr w:rsidR="001955FB" w:rsidRPr="001955FB" w:rsidTr="00F912EC">
        <w:trPr>
          <w:trHeight w:val="302"/>
        </w:trPr>
        <w:tc>
          <w:tcPr>
            <w:tcW w:w="2962" w:type="dxa"/>
          </w:tcPr>
          <w:p w:rsidR="001955FB" w:rsidRPr="001955FB" w:rsidRDefault="001955FB" w:rsidP="001955FB">
            <w:pPr>
              <w:pStyle w:val="Table"/>
              <w:rPr>
                <w:szCs w:val="24"/>
              </w:rPr>
            </w:pPr>
            <w:proofErr w:type="spellStart"/>
            <w:r w:rsidRPr="001955FB">
              <w:rPr>
                <w:szCs w:val="24"/>
              </w:rPr>
              <w:t>sd_cmd</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proofErr w:type="spellStart"/>
            <w:r w:rsidRPr="001955FB">
              <w:rPr>
                <w:szCs w:val="24"/>
              </w:rPr>
              <w:t>InOut</w:t>
            </w:r>
            <w:proofErr w:type="spellEnd"/>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command line</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sd_dat</w:t>
            </w:r>
            <w:proofErr w:type="spellEnd"/>
          </w:p>
        </w:tc>
        <w:tc>
          <w:tcPr>
            <w:tcW w:w="1044" w:type="dxa"/>
          </w:tcPr>
          <w:p w:rsidR="001955FB" w:rsidRPr="001955FB" w:rsidRDefault="001955FB" w:rsidP="001955FB">
            <w:pPr>
              <w:pStyle w:val="Table"/>
              <w:rPr>
                <w:szCs w:val="24"/>
              </w:rPr>
            </w:pPr>
            <w:r w:rsidRPr="001955FB">
              <w:rPr>
                <w:szCs w:val="24"/>
              </w:rPr>
              <w:t>4</w:t>
            </w:r>
          </w:p>
        </w:tc>
        <w:tc>
          <w:tcPr>
            <w:tcW w:w="1329" w:type="dxa"/>
          </w:tcPr>
          <w:p w:rsidR="001955FB" w:rsidRPr="001955FB" w:rsidRDefault="001955FB" w:rsidP="001955FB">
            <w:pPr>
              <w:pStyle w:val="Table"/>
              <w:rPr>
                <w:szCs w:val="24"/>
              </w:rPr>
            </w:pPr>
            <w:proofErr w:type="spellStart"/>
            <w:r w:rsidRPr="001955FB">
              <w:rPr>
                <w:szCs w:val="24"/>
              </w:rPr>
              <w:t>InOut</w:t>
            </w:r>
            <w:proofErr w:type="spellEnd"/>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data lines</w:t>
            </w:r>
          </w:p>
        </w:tc>
      </w:tr>
      <w:tr w:rsidR="001955FB" w:rsidRPr="001955FB" w:rsidTr="00F912EC">
        <w:trPr>
          <w:trHeight w:val="286"/>
        </w:trPr>
        <w:tc>
          <w:tcPr>
            <w:tcW w:w="2962" w:type="dxa"/>
          </w:tcPr>
          <w:p w:rsidR="001955FB" w:rsidRPr="001955FB" w:rsidRDefault="001955FB" w:rsidP="001955FB">
            <w:pPr>
              <w:pStyle w:val="Table"/>
              <w:rPr>
                <w:szCs w:val="24"/>
              </w:rPr>
            </w:pPr>
            <w:r w:rsidRPr="001955FB">
              <w:rPr>
                <w:szCs w:val="24"/>
              </w:rPr>
              <w:t>V_3_3_ON_OFF</w:t>
            </w:r>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3.3 V On/Off control to level shifter</w:t>
            </w:r>
          </w:p>
        </w:tc>
      </w:tr>
      <w:tr w:rsidR="001955FB" w:rsidRPr="001955FB" w:rsidTr="00F912EC">
        <w:trPr>
          <w:trHeight w:val="286"/>
        </w:trPr>
        <w:tc>
          <w:tcPr>
            <w:tcW w:w="2962" w:type="dxa"/>
          </w:tcPr>
          <w:p w:rsidR="001955FB" w:rsidRPr="001955FB" w:rsidRDefault="001955FB" w:rsidP="001955FB">
            <w:pPr>
              <w:pStyle w:val="Table"/>
              <w:rPr>
                <w:szCs w:val="24"/>
              </w:rPr>
            </w:pPr>
            <w:r w:rsidRPr="001955FB">
              <w:rPr>
                <w:szCs w:val="24"/>
              </w:rPr>
              <w:t>V_1_8_ON_OFF</w:t>
            </w:r>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1.8 V On/Off control to level shifter</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init_start</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Debug: </w:t>
            </w:r>
            <w:proofErr w:type="spellStart"/>
            <w:r w:rsidRPr="001955FB">
              <w:rPr>
                <w:szCs w:val="24"/>
              </w:rPr>
              <w:t>Init</w:t>
            </w:r>
            <w:proofErr w:type="spellEnd"/>
            <w:r w:rsidRPr="001955FB">
              <w:rPr>
                <w:szCs w:val="24"/>
              </w:rPr>
              <w:t xml:space="preserve"> on button press</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user_led_n_out</w:t>
            </w:r>
            <w:proofErr w:type="spellEnd"/>
          </w:p>
        </w:tc>
        <w:tc>
          <w:tcPr>
            <w:tcW w:w="1044" w:type="dxa"/>
          </w:tcPr>
          <w:p w:rsidR="001955FB" w:rsidRPr="001955FB" w:rsidRDefault="001955FB" w:rsidP="001955FB">
            <w:pPr>
              <w:pStyle w:val="Table"/>
              <w:rPr>
                <w:szCs w:val="24"/>
              </w:rPr>
            </w:pPr>
            <w:r w:rsidRPr="001955FB">
              <w:rPr>
                <w:szCs w:val="24"/>
              </w:rPr>
              <w:t>4</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 xml:space="preserve">Debug: FSM states to </w:t>
            </w:r>
            <w:proofErr w:type="spellStart"/>
            <w:r w:rsidRPr="001955FB">
              <w:rPr>
                <w:szCs w:val="24"/>
              </w:rPr>
              <w:t>leds</w:t>
            </w:r>
            <w:proofErr w:type="spellEnd"/>
          </w:p>
        </w:tc>
      </w:tr>
    </w:tbl>
    <w:p w:rsidR="001955FB" w:rsidRPr="001955FB" w:rsidRDefault="001955FB" w:rsidP="001955FB">
      <w:pPr>
        <w:pStyle w:val="Caption"/>
        <w:jc w:val="left"/>
        <w:rPr>
          <w:sz w:val="24"/>
          <w:szCs w:val="24"/>
        </w:rPr>
      </w:pPr>
      <w:r w:rsidRPr="001955FB">
        <w:rPr>
          <w:sz w:val="24"/>
          <w:szCs w:val="24"/>
        </w:rPr>
        <w:t xml:space="preserve">Table </w:t>
      </w:r>
      <w:r w:rsidRPr="001955FB">
        <w:rPr>
          <w:sz w:val="24"/>
          <w:szCs w:val="24"/>
        </w:rPr>
        <w:fldChar w:fldCharType="begin"/>
      </w:r>
      <w:r w:rsidRPr="001955FB">
        <w:rPr>
          <w:sz w:val="24"/>
          <w:szCs w:val="24"/>
        </w:rPr>
        <w:instrText xml:space="preserve"> SEQ Table \* ARABIC </w:instrText>
      </w:r>
      <w:r w:rsidRPr="001955FB">
        <w:rPr>
          <w:sz w:val="24"/>
          <w:szCs w:val="24"/>
        </w:rPr>
        <w:fldChar w:fldCharType="separate"/>
      </w:r>
      <w:r w:rsidR="00D82E3F">
        <w:rPr>
          <w:noProof/>
          <w:sz w:val="24"/>
          <w:szCs w:val="24"/>
        </w:rPr>
        <w:t>2</w:t>
      </w:r>
      <w:r w:rsidRPr="001955FB">
        <w:rPr>
          <w:noProof/>
          <w:sz w:val="24"/>
          <w:szCs w:val="24"/>
        </w:rPr>
        <w:fldChar w:fldCharType="end"/>
      </w:r>
      <w:r w:rsidRPr="001955FB">
        <w:rPr>
          <w:sz w:val="24"/>
          <w:szCs w:val="24"/>
        </w:rPr>
        <w:t>: List of IO ports</w:t>
      </w:r>
    </w:p>
    <w:p w:rsidR="001955FB" w:rsidRPr="001955FB" w:rsidRDefault="001955FB" w:rsidP="001955FB">
      <w:pPr>
        <w:jc w:val="left"/>
      </w:pPr>
    </w:p>
    <w:p w:rsidR="001955FB" w:rsidRPr="001955FB" w:rsidRDefault="001955FB" w:rsidP="001955FB">
      <w:pPr>
        <w:spacing w:after="200" w:line="276" w:lineRule="auto"/>
        <w:jc w:val="left"/>
        <w:rPr>
          <w:rStyle w:val="Strong"/>
          <w:b w:val="0"/>
          <w:bCs w:val="0"/>
        </w:rPr>
      </w:pPr>
      <w:r w:rsidRPr="001955FB">
        <w:br w:type="page"/>
      </w:r>
    </w:p>
    <w:p w:rsidR="001955FB" w:rsidRPr="001955FB" w:rsidRDefault="001955FB" w:rsidP="001955FB">
      <w:pPr>
        <w:rPr>
          <w:sz w:val="36"/>
          <w:szCs w:val="36"/>
        </w:rPr>
      </w:pPr>
      <w:r w:rsidRPr="001955FB">
        <w:rPr>
          <w:sz w:val="36"/>
          <w:szCs w:val="36"/>
        </w:rPr>
        <w:lastRenderedPageBreak/>
        <w:t>Verification</w:t>
      </w:r>
    </w:p>
    <w:p w:rsidR="001955FB" w:rsidRPr="001955FB" w:rsidRDefault="001955FB" w:rsidP="001955FB">
      <w:r w:rsidRPr="001955FB">
        <w:t>[This section may be added to outline different specifications.]</w:t>
      </w:r>
    </w:p>
    <w:p w:rsidR="001955FB" w:rsidRPr="001955FB" w:rsidRDefault="001955FB" w:rsidP="001955FB"/>
    <w:p w:rsidR="001955FB" w:rsidRPr="001955FB" w:rsidRDefault="001955FB" w:rsidP="001955FB">
      <w:r w:rsidRPr="001955FB">
        <w:t xml:space="preserve">The verification process used a test top level file to exercise </w:t>
      </w:r>
      <w:proofErr w:type="spellStart"/>
      <w:r w:rsidRPr="001955FB">
        <w:t>microsd_controller</w:t>
      </w:r>
      <w:proofErr w:type="spellEnd"/>
      <w:r w:rsidRPr="001955FB">
        <w:t xml:space="preserve">. Two top level verification vhdl files are included with the design. One file writes 2048 blocks to the card in one large </w:t>
      </w:r>
      <w:proofErr w:type="spellStart"/>
      <w:r w:rsidRPr="001955FB">
        <w:t>data_nblock</w:t>
      </w:r>
      <w:proofErr w:type="spellEnd"/>
      <w:r w:rsidRPr="001955FB">
        <w:t xml:space="preserve">. The other writes 128*16 </w:t>
      </w:r>
      <w:proofErr w:type="spellStart"/>
      <w:r w:rsidRPr="001955FB">
        <w:t>nblocks</w:t>
      </w:r>
      <w:proofErr w:type="spellEnd"/>
      <w:r w:rsidRPr="001955FB">
        <w:t xml:space="preserve"> through repeated interaction with </w:t>
      </w:r>
      <w:proofErr w:type="spellStart"/>
      <w:r w:rsidRPr="001955FB">
        <w:t>microsd_controller</w:t>
      </w:r>
      <w:proofErr w:type="spellEnd"/>
      <w:r w:rsidRPr="001955FB">
        <w:t xml:space="preserve">. The controller is presented with dummy counter data. The verification test files increment dummy count on block boundaries. Thus each block of 512 bytes contains constant dummy data. Each test files writes a total of 1MB to the card </w:t>
      </w:r>
      <w:proofErr w:type="spellStart"/>
      <w:r w:rsidRPr="001955FB">
        <w:t>card</w:t>
      </w:r>
      <w:proofErr w:type="spellEnd"/>
      <w:r w:rsidRPr="001955FB">
        <w:t xml:space="preserve"> starting at address 0.</w:t>
      </w:r>
    </w:p>
    <w:p w:rsidR="001955FB" w:rsidRPr="001955FB" w:rsidRDefault="001955FB" w:rsidP="001955FB"/>
    <w:p w:rsidR="001955FB" w:rsidRPr="001955FB" w:rsidRDefault="001955FB" w:rsidP="001955FB">
      <w:r w:rsidRPr="001955FB">
        <w:t xml:space="preserve">The data written to the card was checked by using the </w:t>
      </w:r>
      <w:proofErr w:type="spellStart"/>
      <w:r w:rsidRPr="001955FB">
        <w:t>dd</w:t>
      </w:r>
      <w:proofErr w:type="spellEnd"/>
      <w:r w:rsidRPr="001955FB">
        <w:t xml:space="preserve"> command inside of a virtual machine running </w:t>
      </w:r>
      <w:proofErr w:type="spellStart"/>
      <w:r w:rsidRPr="001955FB">
        <w:t>Debian</w:t>
      </w:r>
      <w:proofErr w:type="spellEnd"/>
      <w:r w:rsidRPr="001955FB">
        <w:t xml:space="preserve"> </w:t>
      </w:r>
      <w:proofErr w:type="spellStart"/>
      <w:r w:rsidRPr="001955FB">
        <w:t>linux</w:t>
      </w:r>
      <w:proofErr w:type="spellEnd"/>
      <w:r w:rsidRPr="001955FB">
        <w:t>. The command “</w:t>
      </w:r>
      <w:proofErr w:type="spellStart"/>
      <w:r w:rsidRPr="001955FB">
        <w:t>dd</w:t>
      </w:r>
      <w:proofErr w:type="spellEnd"/>
      <w:r w:rsidRPr="001955FB">
        <w:t xml:space="preserve"> if=/</w:t>
      </w:r>
      <w:proofErr w:type="spellStart"/>
      <w:r w:rsidRPr="001955FB">
        <w:t>dev</w:t>
      </w:r>
      <w:proofErr w:type="spellEnd"/>
      <w:r w:rsidRPr="001955FB">
        <w:t>/</w:t>
      </w:r>
      <w:proofErr w:type="spellStart"/>
      <w:r w:rsidRPr="001955FB">
        <w:t>sdb</w:t>
      </w:r>
      <w:proofErr w:type="spellEnd"/>
      <w:r w:rsidRPr="001955FB">
        <w:t xml:space="preserve"> of=/home/</w:t>
      </w:r>
      <w:proofErr w:type="spellStart"/>
      <w:r w:rsidRPr="001955FB">
        <w:t>chrisc</w:t>
      </w:r>
      <w:proofErr w:type="spellEnd"/>
      <w:r w:rsidRPr="001955FB">
        <w:t>/desktop/</w:t>
      </w:r>
      <w:proofErr w:type="spellStart"/>
      <w:r w:rsidRPr="001955FB">
        <w:t>sd_test</w:t>
      </w:r>
      <w:proofErr w:type="spellEnd"/>
      <w:r w:rsidRPr="001955FB">
        <w:t xml:space="preserve"> count= 100000”, was used to dump the first 100000 blocks for examination. The program </w:t>
      </w:r>
      <w:proofErr w:type="spellStart"/>
      <w:r w:rsidRPr="001955FB">
        <w:t>weHexEditor</w:t>
      </w:r>
      <w:proofErr w:type="spellEnd"/>
      <w:r w:rsidRPr="001955FB">
        <w:t xml:space="preserve"> was used to open and examine the binary dump. The data was examined for proper data, start address, and stop address. </w:t>
      </w:r>
    </w:p>
    <w:p w:rsidR="001955FB" w:rsidRPr="001955FB" w:rsidRDefault="001955FB" w:rsidP="001955FB">
      <w:pPr>
        <w:jc w:val="left"/>
      </w:pPr>
    </w:p>
    <w:p w:rsidR="001955FB" w:rsidRPr="001955FB" w:rsidRDefault="001955FB" w:rsidP="001955FB">
      <w:pPr>
        <w:jc w:val="left"/>
      </w:pPr>
    </w:p>
    <w:p w:rsidR="001955FB" w:rsidRPr="001955FB" w:rsidRDefault="001955FB" w:rsidP="001955FB">
      <w:pPr>
        <w:pStyle w:val="AppendixName"/>
        <w:rPr>
          <w:rStyle w:val="Strong"/>
        </w:rPr>
      </w:pPr>
    </w:p>
    <w:p w:rsidR="001955FB" w:rsidRPr="001955FB" w:rsidRDefault="001955FB" w:rsidP="001955FB">
      <w:pPr>
        <w:spacing w:after="200" w:line="276" w:lineRule="auto"/>
        <w:jc w:val="left"/>
      </w:pPr>
      <w:r w:rsidRPr="001955FB">
        <w:br w:type="page"/>
      </w:r>
    </w:p>
    <w:p w:rsidR="001955FB" w:rsidRDefault="001955FB" w:rsidP="001955FB">
      <w:pPr>
        <w:jc w:val="left"/>
        <w:rPr>
          <w:sz w:val="36"/>
          <w:szCs w:val="36"/>
          <w:lang w:eastAsia="ja-JP"/>
        </w:rPr>
      </w:pPr>
      <w:r>
        <w:rPr>
          <w:sz w:val="36"/>
          <w:szCs w:val="36"/>
          <w:lang w:eastAsia="ja-JP"/>
        </w:rPr>
        <w:lastRenderedPageBreak/>
        <w:t>To</w:t>
      </w:r>
      <w:r w:rsidR="0014559E">
        <w:rPr>
          <w:sz w:val="36"/>
          <w:szCs w:val="36"/>
          <w:lang w:eastAsia="ja-JP"/>
        </w:rPr>
        <w:t xml:space="preserve"> </w:t>
      </w:r>
      <w:r>
        <w:rPr>
          <w:sz w:val="36"/>
          <w:szCs w:val="36"/>
          <w:lang w:eastAsia="ja-JP"/>
        </w:rPr>
        <w:t>Do</w:t>
      </w:r>
    </w:p>
    <w:p w:rsidR="001955FB" w:rsidRPr="001955FB" w:rsidRDefault="001955FB" w:rsidP="001955FB">
      <w:pPr>
        <w:jc w:val="left"/>
        <w:rPr>
          <w:sz w:val="36"/>
          <w:szCs w:val="36"/>
          <w:lang w:eastAsia="ja-JP"/>
        </w:rPr>
      </w:pPr>
    </w:p>
    <w:p w:rsidR="001955FB" w:rsidRPr="001955FB" w:rsidRDefault="001955FB" w:rsidP="001955FB">
      <w:pPr>
        <w:jc w:val="left"/>
        <w:rPr>
          <w:lang w:eastAsia="ja-JP"/>
        </w:rPr>
      </w:pPr>
      <w:r w:rsidRPr="001955FB">
        <w:rPr>
          <w:lang w:eastAsia="ja-JP"/>
        </w:rPr>
        <w:t xml:space="preserve">The CMD25 </w:t>
      </w:r>
      <w:proofErr w:type="spellStart"/>
      <w:r w:rsidRPr="001955FB">
        <w:rPr>
          <w:lang w:eastAsia="ja-JP"/>
        </w:rPr>
        <w:t>multiblock</w:t>
      </w:r>
      <w:proofErr w:type="spellEnd"/>
      <w:r w:rsidRPr="001955FB">
        <w:rPr>
          <w:lang w:eastAsia="ja-JP"/>
        </w:rPr>
        <w:t xml:space="preserve"> write pathway is the major focus of the development so far. The CMD25 4 bit pathway is the only portion of the design currently utilized. However a framework and partial design exists for reading from the card and erasing the card. The single block read, single block write and erase have all been implemented and tested working previously. The FSM paths and associated processes for these functions need maintenance to bring them back to working order. </w:t>
      </w:r>
      <w:proofErr w:type="spellStart"/>
      <w:r w:rsidRPr="001955FB">
        <w:rPr>
          <w:lang w:eastAsia="ja-JP"/>
        </w:rPr>
        <w:t>Multiblock</w:t>
      </w:r>
      <w:proofErr w:type="spellEnd"/>
      <w:r w:rsidRPr="001955FB">
        <w:rPr>
          <w:lang w:eastAsia="ja-JP"/>
        </w:rPr>
        <w:t xml:space="preserve"> read however has never been implemented and would need more work than the others.</w:t>
      </w:r>
    </w:p>
    <w:p w:rsidR="001955FB" w:rsidRPr="001955FB" w:rsidRDefault="001955FB" w:rsidP="001955FB">
      <w:pPr>
        <w:jc w:val="left"/>
        <w:rPr>
          <w:lang w:eastAsia="ja-JP"/>
        </w:rPr>
      </w:pPr>
      <w:r w:rsidRPr="001955FB">
        <w:rPr>
          <w:lang w:eastAsia="ja-JP"/>
        </w:rPr>
        <w:t>To</w:t>
      </w:r>
      <w:r w:rsidR="0014559E">
        <w:rPr>
          <w:lang w:eastAsia="ja-JP"/>
        </w:rPr>
        <w:t xml:space="preserve"> </w:t>
      </w:r>
      <w:r w:rsidRPr="001955FB">
        <w:rPr>
          <w:lang w:eastAsia="ja-JP"/>
        </w:rPr>
        <w:t xml:space="preserve">Do: </w:t>
      </w:r>
    </w:p>
    <w:p w:rsidR="001955FB" w:rsidRPr="001955FB" w:rsidRDefault="001955FB" w:rsidP="001955FB">
      <w:pPr>
        <w:pStyle w:val="ListParagraph"/>
        <w:numPr>
          <w:ilvl w:val="0"/>
          <w:numId w:val="2"/>
        </w:numPr>
        <w:jc w:val="left"/>
        <w:rPr>
          <w:lang w:eastAsia="ja-JP"/>
        </w:rPr>
      </w:pPr>
      <w:r w:rsidRPr="001955FB">
        <w:rPr>
          <w:lang w:eastAsia="ja-JP"/>
        </w:rPr>
        <w:t>Erase</w:t>
      </w:r>
    </w:p>
    <w:p w:rsidR="001955FB" w:rsidRPr="001955FB" w:rsidRDefault="001955FB" w:rsidP="001955FB">
      <w:pPr>
        <w:pStyle w:val="ListParagraph"/>
        <w:numPr>
          <w:ilvl w:val="0"/>
          <w:numId w:val="2"/>
        </w:numPr>
        <w:jc w:val="left"/>
        <w:rPr>
          <w:lang w:eastAsia="ja-JP"/>
        </w:rPr>
      </w:pPr>
      <w:r w:rsidRPr="001955FB">
        <w:rPr>
          <w:lang w:eastAsia="ja-JP"/>
        </w:rPr>
        <w:t xml:space="preserve">Single Block and </w:t>
      </w:r>
      <w:proofErr w:type="spellStart"/>
      <w:r w:rsidRPr="001955FB">
        <w:rPr>
          <w:lang w:eastAsia="ja-JP"/>
        </w:rPr>
        <w:t>Multiblock</w:t>
      </w:r>
      <w:proofErr w:type="spellEnd"/>
      <w:r w:rsidRPr="001955FB">
        <w:rPr>
          <w:lang w:eastAsia="ja-JP"/>
        </w:rPr>
        <w:t xml:space="preserve"> Read</w:t>
      </w:r>
    </w:p>
    <w:p w:rsidR="001955FB" w:rsidRPr="001955FB" w:rsidRDefault="001955FB" w:rsidP="001955FB">
      <w:pPr>
        <w:pStyle w:val="ListParagraph"/>
        <w:numPr>
          <w:ilvl w:val="0"/>
          <w:numId w:val="2"/>
        </w:numPr>
        <w:jc w:val="left"/>
        <w:rPr>
          <w:lang w:eastAsia="ja-JP"/>
        </w:rPr>
      </w:pPr>
      <w:r w:rsidRPr="001955FB">
        <w:rPr>
          <w:lang w:eastAsia="ja-JP"/>
        </w:rPr>
        <w:t>Single Block Write</w:t>
      </w:r>
    </w:p>
    <w:p w:rsidR="001955FB" w:rsidRPr="001955FB" w:rsidRDefault="001955FB" w:rsidP="001955FB">
      <w:pPr>
        <w:spacing w:after="200" w:line="276" w:lineRule="auto"/>
        <w:jc w:val="left"/>
      </w:pPr>
      <w:r w:rsidRPr="001955FB">
        <w:br w:type="page"/>
      </w:r>
    </w:p>
    <w:p w:rsidR="001955FB" w:rsidRDefault="001955FB" w:rsidP="001955FB">
      <w:pPr>
        <w:jc w:val="left"/>
        <w:rPr>
          <w:sz w:val="36"/>
          <w:szCs w:val="36"/>
          <w:lang w:eastAsia="ja-JP"/>
        </w:rPr>
      </w:pPr>
      <w:r>
        <w:rPr>
          <w:sz w:val="36"/>
          <w:szCs w:val="36"/>
          <w:lang w:eastAsia="ja-JP"/>
        </w:rPr>
        <w:lastRenderedPageBreak/>
        <w:t>References</w:t>
      </w:r>
    </w:p>
    <w:p w:rsidR="001955FB" w:rsidRDefault="001955FB" w:rsidP="001955FB">
      <w:pPr>
        <w:jc w:val="left"/>
      </w:pPr>
    </w:p>
    <w:p w:rsidR="001955FB" w:rsidRPr="0084666B" w:rsidRDefault="0084666B" w:rsidP="001955FB">
      <w:pPr>
        <w:jc w:val="left"/>
      </w:pPr>
      <w:r>
        <w:t xml:space="preserve">SD Group. </w:t>
      </w:r>
      <w:r w:rsidR="001955FB" w:rsidRPr="0084666B">
        <w:rPr>
          <w:i/>
        </w:rPr>
        <w:t>SD Specifications Part 1 Physical Layer Simplified Specifi</w:t>
      </w:r>
      <w:r>
        <w:rPr>
          <w:i/>
        </w:rPr>
        <w:t xml:space="preserve">cation Version 3.01 May 18, 2010. </w:t>
      </w:r>
    </w:p>
    <w:p w:rsidR="001955FB" w:rsidRDefault="001955FB" w:rsidP="001955FB">
      <w:pPr>
        <w:jc w:val="left"/>
      </w:pPr>
    </w:p>
    <w:p w:rsidR="001955FB" w:rsidRDefault="0084666B" w:rsidP="0084666B">
      <w:pPr>
        <w:jc w:val="left"/>
      </w:pPr>
      <w:proofErr w:type="spellStart"/>
      <w:r>
        <w:t>SandDisk</w:t>
      </w:r>
      <w:proofErr w:type="spellEnd"/>
      <w:r>
        <w:t xml:space="preserve"> Corporation. </w:t>
      </w:r>
      <w:r w:rsidRPr="0084666B">
        <w:rPr>
          <w:i/>
        </w:rPr>
        <w:t xml:space="preserve">SanDisk SD Card Product Manual Version 2.2 Document No. 80-13-00169 </w:t>
      </w:r>
      <w:r w:rsidRPr="0084666B">
        <w:rPr>
          <w:i/>
        </w:rPr>
        <w:t>November 2004</w:t>
      </w:r>
      <w:r>
        <w:cr/>
      </w:r>
    </w:p>
    <w:p w:rsidR="001955FB" w:rsidRPr="0084666B" w:rsidRDefault="0084666B" w:rsidP="001955FB">
      <w:pPr>
        <w:jc w:val="left"/>
        <w:rPr>
          <w:i/>
        </w:rPr>
      </w:pPr>
      <w:r w:rsidRPr="0084666B">
        <w:t xml:space="preserve">Matt </w:t>
      </w:r>
      <w:proofErr w:type="spellStart"/>
      <w:r w:rsidRPr="0084666B">
        <w:t>Ownby</w:t>
      </w:r>
      <w:proofErr w:type="spellEnd"/>
      <w:r w:rsidRPr="0084666B">
        <w:rPr>
          <w:i/>
        </w:rPr>
        <w:t xml:space="preserve">. </w:t>
      </w:r>
      <w:r w:rsidR="001955FB" w:rsidRPr="0084666B">
        <w:rPr>
          <w:i/>
        </w:rPr>
        <w:t>The mysterious SD card "CRC status response"</w:t>
      </w:r>
    </w:p>
    <w:p w:rsidR="0084666B" w:rsidRDefault="0084666B" w:rsidP="0084666B">
      <w:pPr>
        <w:jc w:val="left"/>
      </w:pPr>
      <w:hyperlink r:id="rId12" w:history="1">
        <w:proofErr w:type="gramStart"/>
        <w:r w:rsidRPr="008B153C">
          <w:rPr>
            <w:rStyle w:val="Hyperlink"/>
          </w:rPr>
          <w:t>http://my-cool-projects</w:t>
        </w:r>
        <w:r w:rsidRPr="008B153C">
          <w:rPr>
            <w:rStyle w:val="Hyperlink"/>
          </w:rPr>
          <w:t>.</w:t>
        </w:r>
        <w:r w:rsidRPr="008B153C">
          <w:rPr>
            <w:rStyle w:val="Hyperlink"/>
          </w:rPr>
          <w:t>blogspot.com/2013/02/the-mysterious-sd-card-crc-status.html</w:t>
        </w:r>
      </w:hyperlink>
      <w:r>
        <w:t xml:space="preserve"> </w:t>
      </w:r>
      <w:r>
        <w:t>2013.</w:t>
      </w:r>
      <w:proofErr w:type="gramEnd"/>
    </w:p>
    <w:p w:rsidR="001955FB" w:rsidRDefault="001955FB" w:rsidP="001955FB">
      <w:pPr>
        <w:jc w:val="left"/>
      </w:pPr>
    </w:p>
    <w:p w:rsidR="001955FB" w:rsidRDefault="001955FB" w:rsidP="001955FB">
      <w:pPr>
        <w:jc w:val="left"/>
      </w:pPr>
    </w:p>
    <w:p w:rsidR="001955FB" w:rsidRDefault="0084666B" w:rsidP="001955FB">
      <w:pPr>
        <w:jc w:val="left"/>
      </w:pPr>
      <w:r>
        <w:t xml:space="preserve">Kay </w:t>
      </w:r>
      <w:proofErr w:type="spellStart"/>
      <w:r>
        <w:t>Gorontzi</w:t>
      </w:r>
      <w:proofErr w:type="spellEnd"/>
      <w:r>
        <w:t xml:space="preserve">. </w:t>
      </w:r>
      <w:r w:rsidR="001955FB">
        <w:t>CRC Generation Unit - Linear Feedback Shift Register implementation</w:t>
      </w:r>
    </w:p>
    <w:p w:rsidR="001955FB" w:rsidRDefault="001955FB" w:rsidP="001955FB">
      <w:pPr>
        <w:jc w:val="left"/>
      </w:pPr>
      <w:r>
        <w:t xml:space="preserve">(c) Kay </w:t>
      </w:r>
      <w:proofErr w:type="spellStart"/>
      <w:r>
        <w:t>Gorontzi</w:t>
      </w:r>
      <w:proofErr w:type="spellEnd"/>
      <w:r>
        <w:t>, GHSi.de, distributed under the terms of LGPL</w:t>
      </w:r>
    </w:p>
    <w:p w:rsidR="0084666B" w:rsidRDefault="0084666B" w:rsidP="001955FB">
      <w:pPr>
        <w:jc w:val="left"/>
      </w:pPr>
      <w:hyperlink r:id="rId13" w:history="1">
        <w:r w:rsidRPr="008B153C">
          <w:rPr>
            <w:rStyle w:val="Hyperlink"/>
          </w:rPr>
          <w:t>http://ghsi.de/CRC/index.php?Polynom=10001001</w:t>
        </w:r>
      </w:hyperlink>
      <w:r>
        <w:t>. 2014</w:t>
      </w:r>
    </w:p>
    <w:p w:rsidR="001955FB" w:rsidRDefault="001955FB" w:rsidP="001955FB">
      <w:pPr>
        <w:jc w:val="left"/>
      </w:pPr>
    </w:p>
    <w:p w:rsidR="001955FB" w:rsidRDefault="0084666B" w:rsidP="001955FB">
      <w:pPr>
        <w:jc w:val="left"/>
      </w:pPr>
      <w:r>
        <w:t xml:space="preserve">Kay </w:t>
      </w:r>
      <w:proofErr w:type="spellStart"/>
      <w:r>
        <w:t>Gorontzi</w:t>
      </w:r>
      <w:proofErr w:type="spellEnd"/>
      <w:r>
        <w:t xml:space="preserve">. </w:t>
      </w:r>
      <w:r w:rsidR="001955FB">
        <w:t>CRC Generation Unit - Linear Feedback Shift Register implementation</w:t>
      </w:r>
    </w:p>
    <w:p w:rsidR="001955FB" w:rsidRDefault="001955FB" w:rsidP="001955FB">
      <w:pPr>
        <w:jc w:val="left"/>
      </w:pPr>
      <w:r>
        <w:t xml:space="preserve">(c) Kay </w:t>
      </w:r>
      <w:proofErr w:type="spellStart"/>
      <w:r>
        <w:t>Gorontzi</w:t>
      </w:r>
      <w:proofErr w:type="spellEnd"/>
      <w:r>
        <w:t>, GHSi.de, distributed under the terms of LGPL</w:t>
      </w:r>
    </w:p>
    <w:p w:rsidR="001955FB" w:rsidRPr="001955FB" w:rsidRDefault="00FB5928" w:rsidP="001955FB">
      <w:pPr>
        <w:jc w:val="left"/>
      </w:pPr>
      <w:hyperlink r:id="rId14" w:history="1">
        <w:r w:rsidR="001955FB" w:rsidRPr="001016B2">
          <w:rPr>
            <w:rStyle w:val="Hyperlink"/>
          </w:rPr>
          <w:t>http://ghsi.de/CRC/index.php?Polynom=10001000000100001</w:t>
        </w:r>
      </w:hyperlink>
      <w:r w:rsidR="0084666B">
        <w:t>. 2014</w:t>
      </w:r>
    </w:p>
    <w:sectPr w:rsidR="001955FB" w:rsidRPr="0019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2426A"/>
    <w:multiLevelType w:val="hybridMultilevel"/>
    <w:tmpl w:val="4DD6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265A2"/>
    <w:multiLevelType w:val="hybridMultilevel"/>
    <w:tmpl w:val="6908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5FB"/>
    <w:rsid w:val="00075F29"/>
    <w:rsid w:val="0007683F"/>
    <w:rsid w:val="0014559E"/>
    <w:rsid w:val="001955FB"/>
    <w:rsid w:val="003D0107"/>
    <w:rsid w:val="004B74E8"/>
    <w:rsid w:val="0084666B"/>
    <w:rsid w:val="009A4DD0"/>
    <w:rsid w:val="00B03AE4"/>
    <w:rsid w:val="00D82E3F"/>
    <w:rsid w:val="00DF7624"/>
    <w:rsid w:val="00FB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FB"/>
    <w:pPr>
      <w:spacing w:after="120" w:line="240" w:lineRule="auto"/>
      <w:jc w:val="both"/>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1955F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1955FB"/>
    <w:pPr>
      <w:spacing w:before="240" w:after="60" w:line="240" w:lineRule="auto"/>
      <w:jc w:val="right"/>
    </w:pPr>
    <w:rPr>
      <w:rFonts w:ascii="Arial" w:eastAsia="Times New Roman" w:hAnsi="Arial" w:cs="Times New Roman"/>
      <w:b/>
      <w:noProof/>
      <w:kern w:val="28"/>
      <w:sz w:val="96"/>
      <w:szCs w:val="20"/>
      <w:lang w:eastAsia="ja-JP"/>
    </w:rPr>
  </w:style>
  <w:style w:type="character" w:customStyle="1" w:styleId="TitleChar">
    <w:name w:val="Title Char"/>
    <w:basedOn w:val="DefaultParagraphFont"/>
    <w:link w:val="Title"/>
    <w:rsid w:val="001955FB"/>
    <w:rPr>
      <w:rFonts w:ascii="Arial" w:eastAsia="Times New Roman" w:hAnsi="Arial" w:cs="Times New Roman"/>
      <w:b/>
      <w:noProof/>
      <w:kern w:val="28"/>
      <w:sz w:val="96"/>
      <w:szCs w:val="20"/>
      <w:lang w:eastAsia="ja-JP"/>
    </w:rPr>
  </w:style>
  <w:style w:type="paragraph" w:customStyle="1" w:styleId="Table">
    <w:name w:val="Table"/>
    <w:basedOn w:val="Normal"/>
    <w:rsid w:val="001955FB"/>
    <w:pPr>
      <w:spacing w:after="0"/>
      <w:jc w:val="left"/>
    </w:pPr>
  </w:style>
  <w:style w:type="paragraph" w:styleId="Caption">
    <w:name w:val="caption"/>
    <w:basedOn w:val="Normal"/>
    <w:next w:val="Normal"/>
    <w:uiPriority w:val="35"/>
    <w:qFormat/>
    <w:rsid w:val="001955FB"/>
    <w:pPr>
      <w:spacing w:before="120"/>
      <w:jc w:val="center"/>
    </w:pPr>
    <w:rPr>
      <w:b/>
      <w:sz w:val="20"/>
    </w:rPr>
  </w:style>
  <w:style w:type="character" w:customStyle="1" w:styleId="Heading9Char">
    <w:name w:val="Heading 9 Char"/>
    <w:basedOn w:val="DefaultParagraphFont"/>
    <w:link w:val="Heading9"/>
    <w:rsid w:val="001955FB"/>
    <w:rPr>
      <w:rFonts w:ascii="Arial" w:eastAsia="Times New Roman" w:hAnsi="Arial" w:cs="Times New Roman"/>
      <w:b/>
      <w:i/>
      <w:sz w:val="18"/>
      <w:szCs w:val="20"/>
    </w:rPr>
  </w:style>
  <w:style w:type="character" w:styleId="Hyperlink">
    <w:name w:val="Hyperlink"/>
    <w:basedOn w:val="DefaultParagraphFont"/>
    <w:uiPriority w:val="99"/>
    <w:rsid w:val="001955FB"/>
    <w:rPr>
      <w:color w:val="0000FF"/>
      <w:u w:val="single"/>
    </w:rPr>
  </w:style>
  <w:style w:type="paragraph" w:customStyle="1" w:styleId="Heading2name">
    <w:name w:val="Heading 2 name"/>
    <w:next w:val="Normal"/>
    <w:autoRedefine/>
    <w:rsid w:val="001955FB"/>
    <w:pPr>
      <w:spacing w:after="1200" w:line="240" w:lineRule="auto"/>
      <w:jc w:val="right"/>
    </w:pPr>
    <w:rPr>
      <w:rFonts w:ascii="Arial" w:eastAsia="Times New Roman" w:hAnsi="Arial" w:cs="Times New Roman"/>
      <w:b/>
      <w:noProof/>
      <w:sz w:val="72"/>
      <w:szCs w:val="20"/>
      <w:lang w:eastAsia="ja-JP"/>
    </w:rPr>
  </w:style>
  <w:style w:type="paragraph" w:styleId="ListParagraph">
    <w:name w:val="List Paragraph"/>
    <w:basedOn w:val="Normal"/>
    <w:uiPriority w:val="34"/>
    <w:qFormat/>
    <w:rsid w:val="001955FB"/>
    <w:pPr>
      <w:ind w:left="720"/>
      <w:contextualSpacing/>
    </w:pPr>
  </w:style>
  <w:style w:type="paragraph" w:styleId="NoSpacing">
    <w:name w:val="No Spacing"/>
    <w:uiPriority w:val="1"/>
    <w:qFormat/>
    <w:rsid w:val="001955FB"/>
    <w:pPr>
      <w:spacing w:after="0" w:line="240" w:lineRule="auto"/>
      <w:jc w:val="both"/>
    </w:pPr>
    <w:rPr>
      <w:rFonts w:ascii="Times New Roman" w:eastAsia="Times New Roman" w:hAnsi="Times New Roman" w:cs="Times New Roman"/>
      <w:sz w:val="24"/>
      <w:szCs w:val="20"/>
    </w:rPr>
  </w:style>
  <w:style w:type="paragraph" w:customStyle="1" w:styleId="AppendixName">
    <w:name w:val="Appendix Name"/>
    <w:basedOn w:val="Heading2name"/>
    <w:next w:val="Normal"/>
    <w:autoRedefine/>
    <w:rsid w:val="001955FB"/>
    <w:pPr>
      <w:jc w:val="left"/>
    </w:pPr>
    <w:rPr>
      <w:rFonts w:ascii="Times New Roman" w:hAnsi="Times New Roman"/>
      <w:b w:val="0"/>
      <w:sz w:val="36"/>
      <w:szCs w:val="36"/>
    </w:rPr>
  </w:style>
  <w:style w:type="character" w:styleId="Strong">
    <w:name w:val="Strong"/>
    <w:basedOn w:val="DefaultParagraphFont"/>
    <w:qFormat/>
    <w:rsid w:val="001955FB"/>
    <w:rPr>
      <w:b/>
      <w:bCs/>
    </w:rPr>
  </w:style>
  <w:style w:type="character" w:styleId="FollowedHyperlink">
    <w:name w:val="FollowedHyperlink"/>
    <w:basedOn w:val="DefaultParagraphFont"/>
    <w:uiPriority w:val="99"/>
    <w:semiHidden/>
    <w:unhideWhenUsed/>
    <w:rsid w:val="0084666B"/>
    <w:rPr>
      <w:color w:val="800080" w:themeColor="followedHyperlink"/>
      <w:u w:val="single"/>
    </w:rPr>
  </w:style>
  <w:style w:type="character" w:customStyle="1" w:styleId="apple-converted-space">
    <w:name w:val="apple-converted-space"/>
    <w:basedOn w:val="DefaultParagraphFont"/>
    <w:rsid w:val="008466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FB"/>
    <w:pPr>
      <w:spacing w:after="120" w:line="240" w:lineRule="auto"/>
      <w:jc w:val="both"/>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1955F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1955FB"/>
    <w:pPr>
      <w:spacing w:before="240" w:after="60" w:line="240" w:lineRule="auto"/>
      <w:jc w:val="right"/>
    </w:pPr>
    <w:rPr>
      <w:rFonts w:ascii="Arial" w:eastAsia="Times New Roman" w:hAnsi="Arial" w:cs="Times New Roman"/>
      <w:b/>
      <w:noProof/>
      <w:kern w:val="28"/>
      <w:sz w:val="96"/>
      <w:szCs w:val="20"/>
      <w:lang w:eastAsia="ja-JP"/>
    </w:rPr>
  </w:style>
  <w:style w:type="character" w:customStyle="1" w:styleId="TitleChar">
    <w:name w:val="Title Char"/>
    <w:basedOn w:val="DefaultParagraphFont"/>
    <w:link w:val="Title"/>
    <w:rsid w:val="001955FB"/>
    <w:rPr>
      <w:rFonts w:ascii="Arial" w:eastAsia="Times New Roman" w:hAnsi="Arial" w:cs="Times New Roman"/>
      <w:b/>
      <w:noProof/>
      <w:kern w:val="28"/>
      <w:sz w:val="96"/>
      <w:szCs w:val="20"/>
      <w:lang w:eastAsia="ja-JP"/>
    </w:rPr>
  </w:style>
  <w:style w:type="paragraph" w:customStyle="1" w:styleId="Table">
    <w:name w:val="Table"/>
    <w:basedOn w:val="Normal"/>
    <w:rsid w:val="001955FB"/>
    <w:pPr>
      <w:spacing w:after="0"/>
      <w:jc w:val="left"/>
    </w:pPr>
  </w:style>
  <w:style w:type="paragraph" w:styleId="Caption">
    <w:name w:val="caption"/>
    <w:basedOn w:val="Normal"/>
    <w:next w:val="Normal"/>
    <w:uiPriority w:val="35"/>
    <w:qFormat/>
    <w:rsid w:val="001955FB"/>
    <w:pPr>
      <w:spacing w:before="120"/>
      <w:jc w:val="center"/>
    </w:pPr>
    <w:rPr>
      <w:b/>
      <w:sz w:val="20"/>
    </w:rPr>
  </w:style>
  <w:style w:type="character" w:customStyle="1" w:styleId="Heading9Char">
    <w:name w:val="Heading 9 Char"/>
    <w:basedOn w:val="DefaultParagraphFont"/>
    <w:link w:val="Heading9"/>
    <w:rsid w:val="001955FB"/>
    <w:rPr>
      <w:rFonts w:ascii="Arial" w:eastAsia="Times New Roman" w:hAnsi="Arial" w:cs="Times New Roman"/>
      <w:b/>
      <w:i/>
      <w:sz w:val="18"/>
      <w:szCs w:val="20"/>
    </w:rPr>
  </w:style>
  <w:style w:type="character" w:styleId="Hyperlink">
    <w:name w:val="Hyperlink"/>
    <w:basedOn w:val="DefaultParagraphFont"/>
    <w:uiPriority w:val="99"/>
    <w:rsid w:val="001955FB"/>
    <w:rPr>
      <w:color w:val="0000FF"/>
      <w:u w:val="single"/>
    </w:rPr>
  </w:style>
  <w:style w:type="paragraph" w:customStyle="1" w:styleId="Heading2name">
    <w:name w:val="Heading 2 name"/>
    <w:next w:val="Normal"/>
    <w:autoRedefine/>
    <w:rsid w:val="001955FB"/>
    <w:pPr>
      <w:spacing w:after="1200" w:line="240" w:lineRule="auto"/>
      <w:jc w:val="right"/>
    </w:pPr>
    <w:rPr>
      <w:rFonts w:ascii="Arial" w:eastAsia="Times New Roman" w:hAnsi="Arial" w:cs="Times New Roman"/>
      <w:b/>
      <w:noProof/>
      <w:sz w:val="72"/>
      <w:szCs w:val="20"/>
      <w:lang w:eastAsia="ja-JP"/>
    </w:rPr>
  </w:style>
  <w:style w:type="paragraph" w:styleId="ListParagraph">
    <w:name w:val="List Paragraph"/>
    <w:basedOn w:val="Normal"/>
    <w:uiPriority w:val="34"/>
    <w:qFormat/>
    <w:rsid w:val="001955FB"/>
    <w:pPr>
      <w:ind w:left="720"/>
      <w:contextualSpacing/>
    </w:pPr>
  </w:style>
  <w:style w:type="paragraph" w:styleId="NoSpacing">
    <w:name w:val="No Spacing"/>
    <w:uiPriority w:val="1"/>
    <w:qFormat/>
    <w:rsid w:val="001955FB"/>
    <w:pPr>
      <w:spacing w:after="0" w:line="240" w:lineRule="auto"/>
      <w:jc w:val="both"/>
    </w:pPr>
    <w:rPr>
      <w:rFonts w:ascii="Times New Roman" w:eastAsia="Times New Roman" w:hAnsi="Times New Roman" w:cs="Times New Roman"/>
      <w:sz w:val="24"/>
      <w:szCs w:val="20"/>
    </w:rPr>
  </w:style>
  <w:style w:type="paragraph" w:customStyle="1" w:styleId="AppendixName">
    <w:name w:val="Appendix Name"/>
    <w:basedOn w:val="Heading2name"/>
    <w:next w:val="Normal"/>
    <w:autoRedefine/>
    <w:rsid w:val="001955FB"/>
    <w:pPr>
      <w:jc w:val="left"/>
    </w:pPr>
    <w:rPr>
      <w:rFonts w:ascii="Times New Roman" w:hAnsi="Times New Roman"/>
      <w:b w:val="0"/>
      <w:sz w:val="36"/>
      <w:szCs w:val="36"/>
    </w:rPr>
  </w:style>
  <w:style w:type="character" w:styleId="Strong">
    <w:name w:val="Strong"/>
    <w:basedOn w:val="DefaultParagraphFont"/>
    <w:qFormat/>
    <w:rsid w:val="001955FB"/>
    <w:rPr>
      <w:b/>
      <w:bCs/>
    </w:rPr>
  </w:style>
  <w:style w:type="character" w:styleId="FollowedHyperlink">
    <w:name w:val="FollowedHyperlink"/>
    <w:basedOn w:val="DefaultParagraphFont"/>
    <w:uiPriority w:val="99"/>
    <w:semiHidden/>
    <w:unhideWhenUsed/>
    <w:rsid w:val="0084666B"/>
    <w:rPr>
      <w:color w:val="800080" w:themeColor="followedHyperlink"/>
      <w:u w:val="single"/>
    </w:rPr>
  </w:style>
  <w:style w:type="character" w:customStyle="1" w:styleId="apple-converted-space">
    <w:name w:val="apple-converted-space"/>
    <w:basedOn w:val="DefaultParagraphFont"/>
    <w:rsid w:val="0084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ds/symlink/tps22966.pdf" TargetMode="External"/><Relationship Id="rId13" Type="http://schemas.openxmlformats.org/officeDocument/2006/relationships/hyperlink" Target="http://ghsi.de/CRC/index.php?Polynom=10001001"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my-cool-projects.blogspot.com/2013/02/the-mysterious-sd-card-crc-statu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ti.com/lit/ds/symlink/txb0106.pdf" TargetMode="External"/><Relationship Id="rId14" Type="http://schemas.openxmlformats.org/officeDocument/2006/relationships/hyperlink" Target="http://ghsi.de/CRC/index.php?Polynom=1000100000010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14</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10</cp:revision>
  <cp:lastPrinted>2014-06-19T21:43:00Z</cp:lastPrinted>
  <dcterms:created xsi:type="dcterms:W3CDTF">2014-06-19T21:25:00Z</dcterms:created>
  <dcterms:modified xsi:type="dcterms:W3CDTF">2014-06-20T20:15:00Z</dcterms:modified>
</cp:coreProperties>
</file>