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CD" w:rsidRDefault="00CC5DC6">
      <w:r>
        <w:t xml:space="preserve">This </w:t>
      </w:r>
      <w:proofErr w:type="gramStart"/>
      <w:r>
        <w:t>is</w:t>
      </w:r>
      <w:proofErr w:type="gramEnd"/>
      <w:r>
        <w:t xml:space="preserve"> read me for all 5 projects. Data source and datasets are in individual folders with codes and graphs.</w:t>
      </w:r>
      <w:bookmarkStart w:id="0" w:name="_GoBack"/>
      <w:bookmarkEnd w:id="0"/>
    </w:p>
    <w:sectPr w:rsidR="003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C6"/>
    <w:rsid w:val="003250F9"/>
    <w:rsid w:val="00C345E9"/>
    <w:rsid w:val="00CC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43A5F"/>
  <w15:chartTrackingRefBased/>
  <w15:docId w15:val="{37627719-14B0-4AC0-BB6D-1271939B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Thakar</dc:creator>
  <cp:keywords/>
  <dc:description/>
  <cp:lastModifiedBy>Rushi Thakar</cp:lastModifiedBy>
  <cp:revision>1</cp:revision>
  <dcterms:created xsi:type="dcterms:W3CDTF">2018-07-22T17:50:00Z</dcterms:created>
  <dcterms:modified xsi:type="dcterms:W3CDTF">2018-07-22T17:52:00Z</dcterms:modified>
</cp:coreProperties>
</file>