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4D89" w14:textId="7271502B" w:rsidR="00BF7DA7" w:rsidRDefault="000E66F6" w:rsidP="000E66F6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C660BF1" wp14:editId="0D938418">
            <wp:simplePos x="0" y="0"/>
            <wp:positionH relativeFrom="column">
              <wp:posOffset>0</wp:posOffset>
            </wp:positionH>
            <wp:positionV relativeFrom="paragraph">
              <wp:posOffset>2413000</wp:posOffset>
            </wp:positionV>
            <wp:extent cx="5943600" cy="4869815"/>
            <wp:effectExtent l="0" t="0" r="0" b="0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Highly Correlated Vari</w: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E529FCF" wp14:editId="6F3F491C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943600" cy="2168525"/>
            <wp:effectExtent l="0" t="0" r="0" b="3175"/>
            <wp:wrapTopAndBottom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ables</w:t>
      </w:r>
    </w:p>
    <w:p w14:paraId="001D6CB3" w14:textId="154CBBCF" w:rsidR="000E66F6" w:rsidRDefault="000E66F6" w:rsidP="000E66F6">
      <w:pPr>
        <w:jc w:val="center"/>
        <w:rPr>
          <w:b/>
          <w:bCs/>
        </w:rPr>
      </w:pPr>
    </w:p>
    <w:p w14:paraId="3BCDA055" w14:textId="69E4A072" w:rsidR="000E66F6" w:rsidRDefault="000E66F6" w:rsidP="000E66F6">
      <w:pPr>
        <w:rPr>
          <w:b/>
          <w:bCs/>
        </w:rPr>
      </w:pPr>
    </w:p>
    <w:p w14:paraId="02EC1733" w14:textId="3642B494" w:rsidR="000E66F6" w:rsidRDefault="000E66F6" w:rsidP="000E66F6">
      <w:pPr>
        <w:rPr>
          <w:b/>
          <w:bCs/>
        </w:rPr>
      </w:pPr>
    </w:p>
    <w:p w14:paraId="38165C53" w14:textId="4CE09C5E" w:rsidR="000E66F6" w:rsidRDefault="000E66F6" w:rsidP="000E66F6">
      <w:pPr>
        <w:rPr>
          <w:b/>
          <w:bCs/>
        </w:rPr>
      </w:pPr>
    </w:p>
    <w:p w14:paraId="5FDB8F2C" w14:textId="051080B3" w:rsidR="000E66F6" w:rsidRDefault="000E66F6" w:rsidP="000E66F6">
      <w:pPr>
        <w:rPr>
          <w:b/>
          <w:bCs/>
        </w:rPr>
      </w:pPr>
    </w:p>
    <w:p w14:paraId="65261437" w14:textId="41FCAFB4" w:rsidR="000E66F6" w:rsidRDefault="000E66F6" w:rsidP="000E66F6">
      <w:r>
        <w:rPr>
          <w:b/>
          <w:bCs/>
        </w:rPr>
        <w:lastRenderedPageBreak/>
        <w:t>Method for Removing Highly Correlated Variables:</w:t>
      </w:r>
    </w:p>
    <w:p w14:paraId="15ED766B" w14:textId="0C51BE8F" w:rsidR="000E66F6" w:rsidRDefault="000E66F6" w:rsidP="000E66F6"/>
    <w:p w14:paraId="37083AD5" w14:textId="4305B759" w:rsidR="000E66F6" w:rsidRPr="000E66F6" w:rsidRDefault="000E66F6" w:rsidP="000E66F6">
      <w:r>
        <w:t xml:space="preserve">I created a dictionary where there was a key for every variable that was highly correlated (above a threshold of 0.97) with another variable. The value associated with each variable-name key in the dictionary was a set of the variables the key was highly correlated with. I then fitted a Random Forest on the data and found the feature importance. I iterated through the features in order of their importance and maintained a set of variables to drop. If I came across a </w:t>
      </w:r>
      <w:r w:rsidR="009C7595">
        <w:t xml:space="preserve">variable that was in the drop list, I ignored it. If I came across a variable that was not in the drop list, but was in the dictionary, I extended the drop list with the variables associated with that key. In the end, I had a list of variables that I would no longer use in my analysis. That list is as follows:  </w:t>
      </w:r>
    </w:p>
    <w:p w14:paraId="6336636B" w14:textId="3890F61C" w:rsidR="000E66F6" w:rsidRDefault="000E66F6" w:rsidP="000E66F6">
      <w:pPr>
        <w:jc w:val="center"/>
        <w:rPr>
          <w:b/>
          <w:bCs/>
        </w:rPr>
      </w:pPr>
    </w:p>
    <w:p w14:paraId="2C3E5BC7" w14:textId="414FC062" w:rsidR="000E66F6" w:rsidRDefault="009C7595" w:rsidP="000E66F6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B9436C9" wp14:editId="7F04E0D2">
            <wp:simplePos x="0" y="0"/>
            <wp:positionH relativeFrom="column">
              <wp:posOffset>321310</wp:posOffset>
            </wp:positionH>
            <wp:positionV relativeFrom="paragraph">
              <wp:posOffset>3175</wp:posOffset>
            </wp:positionV>
            <wp:extent cx="5295900" cy="2247900"/>
            <wp:effectExtent l="0" t="0" r="0" b="0"/>
            <wp:wrapTopAndBottom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51F56" w14:textId="4A6FF5BE" w:rsidR="009C7595" w:rsidRDefault="009C7595" w:rsidP="009C7595">
      <w:pPr>
        <w:rPr>
          <w:b/>
          <w:bCs/>
        </w:rPr>
      </w:pPr>
    </w:p>
    <w:p w14:paraId="44334926" w14:textId="38B99EBC" w:rsidR="009C7595" w:rsidRDefault="009C7595" w:rsidP="009C7595">
      <w:r>
        <w:rPr>
          <w:b/>
          <w:bCs/>
        </w:rPr>
        <w:t>Hyperparameter Tuning of the Random Forest</w:t>
      </w:r>
    </w:p>
    <w:p w14:paraId="440B726E" w14:textId="0631C187" w:rsidR="009C7595" w:rsidRDefault="009C7595" w:rsidP="009C7595"/>
    <w:p w14:paraId="3DDA0A2C" w14:textId="65DEB28C" w:rsidR="009C7595" w:rsidRDefault="009C7595" w:rsidP="009C7595">
      <w:r>
        <w:t xml:space="preserve">I used the library </w:t>
      </w:r>
      <w:proofErr w:type="spellStart"/>
      <w:r>
        <w:t>Hyperopt</w:t>
      </w:r>
      <w:proofErr w:type="spellEnd"/>
      <w:r>
        <w:t xml:space="preserve"> to tune the Random Forest Hyperparameters. I tuned the number of estimators, and the minimum number of samples required to split a leaf node. The optimal results yielded a </w:t>
      </w:r>
      <w:proofErr w:type="spellStart"/>
      <w:r>
        <w:t>mse</w:t>
      </w:r>
      <w:proofErr w:type="spellEnd"/>
      <w:r>
        <w:t xml:space="preserve"> of 0.01522 using 250 estimators and 14 samples. The search space was composed of 50</w:t>
      </w:r>
      <w:r w:rsidR="00C52768">
        <w:t xml:space="preserve">, 100, …, 1000 estimators, and 2, 4, …, 20 samples. </w:t>
      </w:r>
      <w:r w:rsidR="00033134">
        <w:t>The final result has around 60 % accuracy of guessing whether a stock will go up or down.</w:t>
      </w:r>
    </w:p>
    <w:p w14:paraId="31656745" w14:textId="1A3790BE" w:rsidR="00C52768" w:rsidRDefault="00C52768" w:rsidP="009C7595"/>
    <w:p w14:paraId="60B89839" w14:textId="24B49C53" w:rsidR="00C52768" w:rsidRDefault="00C52768" w:rsidP="009C7595"/>
    <w:p w14:paraId="3FDDD8EB" w14:textId="77777777" w:rsidR="00C52768" w:rsidRPr="009C7595" w:rsidRDefault="00C52768" w:rsidP="009C7595"/>
    <w:p w14:paraId="7A7317FB" w14:textId="2C6BEF52" w:rsidR="000E66F6" w:rsidRDefault="000E66F6" w:rsidP="000E66F6">
      <w:pPr>
        <w:jc w:val="center"/>
        <w:rPr>
          <w:b/>
          <w:bCs/>
        </w:rPr>
      </w:pPr>
    </w:p>
    <w:p w14:paraId="43C8EF6F" w14:textId="0E965C94" w:rsidR="000E66F6" w:rsidRDefault="000E66F6" w:rsidP="000E66F6">
      <w:pPr>
        <w:jc w:val="center"/>
        <w:rPr>
          <w:b/>
          <w:bCs/>
        </w:rPr>
      </w:pPr>
    </w:p>
    <w:p w14:paraId="396A58C8" w14:textId="3FDCC148" w:rsidR="000E66F6" w:rsidRDefault="000E66F6" w:rsidP="000E66F6">
      <w:pPr>
        <w:jc w:val="center"/>
        <w:rPr>
          <w:b/>
          <w:bCs/>
        </w:rPr>
      </w:pPr>
    </w:p>
    <w:p w14:paraId="12EFABB8" w14:textId="0F9B6D0A" w:rsidR="000E66F6" w:rsidRDefault="000E66F6" w:rsidP="000E66F6">
      <w:pPr>
        <w:jc w:val="center"/>
        <w:rPr>
          <w:b/>
          <w:bCs/>
        </w:rPr>
      </w:pPr>
    </w:p>
    <w:p w14:paraId="58B2DF24" w14:textId="61273EFE" w:rsidR="000E66F6" w:rsidRDefault="000E66F6" w:rsidP="000E66F6">
      <w:pPr>
        <w:jc w:val="center"/>
        <w:rPr>
          <w:b/>
          <w:bCs/>
        </w:rPr>
      </w:pPr>
    </w:p>
    <w:p w14:paraId="39A88B16" w14:textId="11ECABA7" w:rsidR="000E66F6" w:rsidRDefault="000E66F6" w:rsidP="000E66F6">
      <w:pPr>
        <w:jc w:val="center"/>
        <w:rPr>
          <w:b/>
          <w:bCs/>
        </w:rPr>
      </w:pPr>
    </w:p>
    <w:p w14:paraId="3F81E548" w14:textId="7545DD29" w:rsidR="000E66F6" w:rsidRDefault="000E66F6" w:rsidP="000E66F6">
      <w:pPr>
        <w:jc w:val="center"/>
        <w:rPr>
          <w:b/>
          <w:bCs/>
        </w:rPr>
      </w:pPr>
    </w:p>
    <w:p w14:paraId="14425E37" w14:textId="5125223F" w:rsidR="000E66F6" w:rsidRDefault="000E66F6" w:rsidP="000E66F6">
      <w:pPr>
        <w:jc w:val="center"/>
        <w:rPr>
          <w:b/>
          <w:bCs/>
        </w:rPr>
      </w:pPr>
    </w:p>
    <w:p w14:paraId="189FA28E" w14:textId="3F2BE8FE" w:rsidR="000E66F6" w:rsidRDefault="000E66F6" w:rsidP="000E66F6">
      <w:pPr>
        <w:jc w:val="center"/>
        <w:rPr>
          <w:b/>
          <w:bCs/>
        </w:rPr>
      </w:pPr>
    </w:p>
    <w:p w14:paraId="12963616" w14:textId="27A5AD5B" w:rsidR="000E66F6" w:rsidRDefault="000E66F6" w:rsidP="000E66F6">
      <w:pPr>
        <w:jc w:val="center"/>
        <w:rPr>
          <w:b/>
          <w:bCs/>
        </w:rPr>
      </w:pPr>
    </w:p>
    <w:p w14:paraId="19F83ADA" w14:textId="25D60750" w:rsidR="000E66F6" w:rsidRDefault="00C52768" w:rsidP="000E66F6">
      <w:pPr>
        <w:jc w:val="center"/>
        <w:rPr>
          <w:b/>
          <w:bCs/>
        </w:rPr>
      </w:pPr>
      <w:r>
        <w:rPr>
          <w:b/>
          <w:bCs/>
        </w:rPr>
        <w:t>Shorting Stocks</w:t>
      </w:r>
    </w:p>
    <w:p w14:paraId="248979EF" w14:textId="49177FE5" w:rsidR="000E66F6" w:rsidRDefault="000E66F6" w:rsidP="000E66F6">
      <w:pPr>
        <w:jc w:val="center"/>
        <w:rPr>
          <w:b/>
          <w:bCs/>
        </w:rPr>
      </w:pPr>
    </w:p>
    <w:p w14:paraId="25924544" w14:textId="050A94B3" w:rsidR="000E66F6" w:rsidRDefault="00C52768" w:rsidP="00C52768"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0918FF2" wp14:editId="4216F039">
            <wp:simplePos x="0" y="0"/>
            <wp:positionH relativeFrom="column">
              <wp:posOffset>127000</wp:posOffset>
            </wp:positionH>
            <wp:positionV relativeFrom="paragraph">
              <wp:posOffset>864447</wp:posOffset>
            </wp:positionV>
            <wp:extent cx="5486400" cy="3657600"/>
            <wp:effectExtent l="0" t="0" r="0" b="0"/>
            <wp:wrapTopAndBottom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 added shorting </w:t>
      </w:r>
      <w:proofErr w:type="spellStart"/>
      <w:r>
        <w:t>logiq</w:t>
      </w:r>
      <w:proofErr w:type="spellEnd"/>
      <w:r>
        <w:t xml:space="preserve"> to the weekly stock back tester. My first attempt is documented in the following graph. The Bot performs well at the beginning, so I was optimistic that if I included retraining, that the bot would continue to perform well. It seemed like the predictions might have deteriorated with time. </w:t>
      </w:r>
    </w:p>
    <w:p w14:paraId="01F75047" w14:textId="07CF5E95" w:rsidR="00C52768" w:rsidRDefault="00C52768" w:rsidP="00C52768"/>
    <w:p w14:paraId="499FA8A9" w14:textId="77777777" w:rsidR="00C52768" w:rsidRDefault="00C52768" w:rsidP="00C52768"/>
    <w:p w14:paraId="27A9149C" w14:textId="77777777" w:rsidR="00C52768" w:rsidRDefault="00C52768" w:rsidP="00C52768"/>
    <w:p w14:paraId="381D1F49" w14:textId="77777777" w:rsidR="00C52768" w:rsidRDefault="00C52768" w:rsidP="00C52768"/>
    <w:p w14:paraId="2802F08C" w14:textId="77777777" w:rsidR="00C52768" w:rsidRDefault="00C52768" w:rsidP="00C52768"/>
    <w:p w14:paraId="1F3A71CA" w14:textId="77777777" w:rsidR="00C52768" w:rsidRDefault="00C52768" w:rsidP="00C52768"/>
    <w:p w14:paraId="58AC63C2" w14:textId="77777777" w:rsidR="00C52768" w:rsidRDefault="00C52768" w:rsidP="00C52768"/>
    <w:p w14:paraId="76560EDE" w14:textId="77777777" w:rsidR="00C52768" w:rsidRDefault="00C52768" w:rsidP="00C52768"/>
    <w:p w14:paraId="3B51C215" w14:textId="77777777" w:rsidR="00C52768" w:rsidRDefault="00C52768" w:rsidP="00C52768"/>
    <w:p w14:paraId="7D985DBC" w14:textId="77777777" w:rsidR="00C52768" w:rsidRDefault="00C52768" w:rsidP="00C52768"/>
    <w:p w14:paraId="1337520B" w14:textId="77777777" w:rsidR="00C52768" w:rsidRDefault="00C52768" w:rsidP="00C52768"/>
    <w:p w14:paraId="2EEEAED3" w14:textId="77777777" w:rsidR="00C52768" w:rsidRDefault="00C52768" w:rsidP="00C52768"/>
    <w:p w14:paraId="7555D08E" w14:textId="77777777" w:rsidR="00C52768" w:rsidRDefault="00C52768" w:rsidP="00C52768"/>
    <w:p w14:paraId="3780D90F" w14:textId="77777777" w:rsidR="00C52768" w:rsidRDefault="00C52768" w:rsidP="00C52768"/>
    <w:p w14:paraId="48EE5B73" w14:textId="77777777" w:rsidR="00C52768" w:rsidRDefault="00C52768" w:rsidP="00C52768"/>
    <w:p w14:paraId="0FE037EA" w14:textId="77777777" w:rsidR="00C52768" w:rsidRDefault="00C52768" w:rsidP="00C52768"/>
    <w:p w14:paraId="396C22BE" w14:textId="779B3438" w:rsidR="00C52768" w:rsidRPr="00C52768" w:rsidRDefault="00C52768" w:rsidP="00C52768">
      <w:r>
        <w:t xml:space="preserve">However, even when retraining the bot every 200 weeks, the performance still wasn’t satisfactory. It’s curious that the bot does so well in the beginning. It reflects </w:t>
      </w:r>
      <w:proofErr w:type="gramStart"/>
      <w:r>
        <w:t>some kind of potential</w:t>
      </w:r>
      <w:proofErr w:type="gramEnd"/>
      <w:r>
        <w:t xml:space="preserve">. </w:t>
      </w:r>
    </w:p>
    <w:p w14:paraId="531953F2" w14:textId="66A5522C" w:rsidR="000E66F6" w:rsidRDefault="000E66F6" w:rsidP="000E66F6">
      <w:pPr>
        <w:jc w:val="center"/>
        <w:rPr>
          <w:b/>
          <w:bCs/>
        </w:rPr>
      </w:pPr>
    </w:p>
    <w:p w14:paraId="27A8CD0F" w14:textId="205D0E06" w:rsidR="000E66F6" w:rsidRDefault="00C52768" w:rsidP="000E66F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42750E" wp14:editId="02F0492C">
            <wp:extent cx="5486400" cy="36576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54F4" w14:textId="60E00899" w:rsidR="000E66F6" w:rsidRDefault="005B435C" w:rsidP="000E66F6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B6B0C6" wp14:editId="76E8604D">
                <wp:simplePos x="0" y="0"/>
                <wp:positionH relativeFrom="column">
                  <wp:posOffset>3301365</wp:posOffset>
                </wp:positionH>
                <wp:positionV relativeFrom="paragraph">
                  <wp:posOffset>2385060</wp:posOffset>
                </wp:positionV>
                <wp:extent cx="3119755" cy="635"/>
                <wp:effectExtent l="0" t="0" r="4445" b="1206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8C9F58" w14:textId="709E536E" w:rsidR="005B435C" w:rsidRPr="00A81CD7" w:rsidRDefault="005B435C" w:rsidP="005B435C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MSE over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B6B0C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59.95pt;margin-top:187.8pt;width:245.6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" stroked="f">
                <v:textbox style="mso-fit-shape-to-text:t" inset="0,0,0,0">
                  <w:txbxContent>
                    <w:p w14:paraId="298C9F58" w14:textId="709E536E" w:rsidR="005B435C" w:rsidRPr="00A81CD7" w:rsidRDefault="005B435C" w:rsidP="005B435C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MSE over time.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71CBA9CE" wp14:editId="01CD5266">
            <wp:simplePos x="0" y="0"/>
            <wp:positionH relativeFrom="column">
              <wp:posOffset>3301576</wp:posOffset>
            </wp:positionH>
            <wp:positionV relativeFrom="paragraph">
              <wp:posOffset>186266</wp:posOffset>
            </wp:positionV>
            <wp:extent cx="3119967" cy="2142067"/>
            <wp:effectExtent l="0" t="0" r="4445" b="4445"/>
            <wp:wrapTopAndBottom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967" cy="2142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B46B53" wp14:editId="5FF3E49D">
                <wp:simplePos x="0" y="0"/>
                <wp:positionH relativeFrom="column">
                  <wp:posOffset>-321310</wp:posOffset>
                </wp:positionH>
                <wp:positionV relativeFrom="paragraph">
                  <wp:posOffset>2962275</wp:posOffset>
                </wp:positionV>
                <wp:extent cx="3451225" cy="635"/>
                <wp:effectExtent l="0" t="0" r="3175" b="1206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3664DB" w14:textId="0E155C5B" w:rsidR="005B435C" w:rsidRPr="004B0DE9" w:rsidRDefault="005B435C" w:rsidP="005B435C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Scatter of rate of change of my portfolio vs </w:t>
                            </w:r>
                            <w:proofErr w:type="spellStart"/>
                            <w:r>
                              <w:t>snp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46B53" id="Text Box 8" o:spid="_x0000_s1027" type="#_x0000_t202" style="position:absolute;left:0;text-align:left;margin-left:-25.3pt;margin-top:233.25pt;width:271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" stroked="f">
                <v:textbox style="mso-fit-shape-to-text:t" inset="0,0,0,0">
                  <w:txbxContent>
                    <w:p w14:paraId="263664DB" w14:textId="0E155C5B" w:rsidR="005B435C" w:rsidRPr="004B0DE9" w:rsidRDefault="005B435C" w:rsidP="005B435C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Scatter of rate of change of my portfolio vs </w:t>
                      </w:r>
                      <w:proofErr w:type="spellStart"/>
                      <w:r>
                        <w:t>snp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5C541AC" wp14:editId="72AD890C">
            <wp:simplePos x="0" y="0"/>
            <wp:positionH relativeFrom="column">
              <wp:posOffset>-321734</wp:posOffset>
            </wp:positionH>
            <wp:positionV relativeFrom="paragraph">
              <wp:posOffset>187325</wp:posOffset>
            </wp:positionV>
            <wp:extent cx="3451643" cy="2717800"/>
            <wp:effectExtent l="0" t="0" r="3175" b="0"/>
            <wp:wrapTopAndBottom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643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7911B" w14:textId="268F8ACA" w:rsidR="000E66F6" w:rsidRDefault="000E66F6" w:rsidP="000E66F6">
      <w:pPr>
        <w:jc w:val="center"/>
        <w:rPr>
          <w:b/>
          <w:bCs/>
        </w:rPr>
      </w:pPr>
    </w:p>
    <w:p w14:paraId="47FF3679" w14:textId="6484C9A7" w:rsidR="000E66F6" w:rsidRDefault="000E66F6" w:rsidP="000E66F6">
      <w:pPr>
        <w:jc w:val="center"/>
        <w:rPr>
          <w:b/>
          <w:bCs/>
        </w:rPr>
      </w:pPr>
    </w:p>
    <w:p w14:paraId="5538E728" w14:textId="0308BB0F" w:rsidR="005B435C" w:rsidRDefault="005B435C" w:rsidP="000E66F6">
      <w:pPr>
        <w:jc w:val="center"/>
        <w:rPr>
          <w:b/>
          <w:bCs/>
        </w:rPr>
      </w:pPr>
    </w:p>
    <w:p w14:paraId="00FCD38B" w14:textId="4CDA77D2" w:rsidR="005B435C" w:rsidRPr="005B435C" w:rsidRDefault="005B435C" w:rsidP="000E66F6">
      <w:pPr>
        <w:jc w:val="center"/>
      </w:pPr>
      <w:r>
        <w:t>Bot Performance Over Various Testing Weeks</w:t>
      </w:r>
    </w:p>
    <w:p w14:paraId="4D18BFD2" w14:textId="4983BEF2" w:rsidR="000E66F6" w:rsidRDefault="000E66F6" w:rsidP="000E66F6">
      <w:pPr>
        <w:jc w:val="center"/>
        <w:rPr>
          <w:b/>
          <w:bCs/>
        </w:rPr>
      </w:pPr>
    </w:p>
    <w:p w14:paraId="5E4113B8" w14:textId="26B2ABEB" w:rsidR="000E66F6" w:rsidRDefault="005B435C" w:rsidP="000E66F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7A2F89" wp14:editId="782C8C41">
            <wp:extent cx="5600700" cy="36830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97CF" w14:textId="53A9AAFA" w:rsidR="000E66F6" w:rsidRDefault="000E66F6" w:rsidP="000E66F6">
      <w:pPr>
        <w:jc w:val="center"/>
        <w:rPr>
          <w:b/>
          <w:bCs/>
        </w:rPr>
      </w:pPr>
    </w:p>
    <w:p w14:paraId="2F1128CD" w14:textId="6F0E3D06" w:rsidR="000E66F6" w:rsidRPr="005B435C" w:rsidRDefault="005B435C" w:rsidP="005B435C">
      <w:r>
        <w:t xml:space="preserve">Clearly the more data the bot gets </w:t>
      </w:r>
      <w:r w:rsidR="00AD6B15">
        <w:t>as input</w:t>
      </w:r>
      <w:r>
        <w:t xml:space="preserve">, the better it performs. </w:t>
      </w:r>
      <w:r w:rsidR="00AD6B15">
        <w:t xml:space="preserve">Maybe we should just use the maximum number of weeks that is feasible for </w:t>
      </w:r>
      <w:proofErr w:type="spellStart"/>
      <w:r w:rsidR="00AD6B15">
        <w:t xml:space="preserve">the </w:t>
      </w:r>
      <w:proofErr w:type="spellEnd"/>
      <w:r w:rsidR="00AD6B15">
        <w:t>dataset.</w:t>
      </w:r>
    </w:p>
    <w:p w14:paraId="6862A330" w14:textId="2B1B69C4" w:rsidR="000E66F6" w:rsidRDefault="000E66F6" w:rsidP="000E66F6">
      <w:pPr>
        <w:jc w:val="center"/>
        <w:rPr>
          <w:b/>
          <w:bCs/>
        </w:rPr>
      </w:pPr>
    </w:p>
    <w:p w14:paraId="55B54B4F" w14:textId="2716FE00" w:rsidR="000E66F6" w:rsidRDefault="000E66F6" w:rsidP="000E66F6">
      <w:pPr>
        <w:jc w:val="center"/>
        <w:rPr>
          <w:b/>
          <w:bCs/>
        </w:rPr>
      </w:pPr>
    </w:p>
    <w:p w14:paraId="381B19D8" w14:textId="02BB5721" w:rsidR="000E66F6" w:rsidRDefault="000E66F6" w:rsidP="000E66F6">
      <w:pPr>
        <w:jc w:val="center"/>
        <w:rPr>
          <w:b/>
          <w:bCs/>
        </w:rPr>
      </w:pPr>
    </w:p>
    <w:p w14:paraId="680A306D" w14:textId="69F0C294" w:rsidR="000E66F6" w:rsidRDefault="000E66F6" w:rsidP="000E66F6">
      <w:pPr>
        <w:jc w:val="center"/>
        <w:rPr>
          <w:b/>
          <w:bCs/>
        </w:rPr>
      </w:pPr>
    </w:p>
    <w:p w14:paraId="546597B5" w14:textId="5879E2D4" w:rsidR="000E66F6" w:rsidRDefault="000E66F6" w:rsidP="000E66F6">
      <w:pPr>
        <w:jc w:val="center"/>
        <w:rPr>
          <w:b/>
          <w:bCs/>
        </w:rPr>
      </w:pPr>
    </w:p>
    <w:p w14:paraId="56FFC451" w14:textId="2D1B4772" w:rsidR="000E66F6" w:rsidRDefault="000E66F6" w:rsidP="000E66F6">
      <w:pPr>
        <w:jc w:val="center"/>
        <w:rPr>
          <w:b/>
          <w:bCs/>
        </w:rPr>
      </w:pPr>
    </w:p>
    <w:p w14:paraId="0A90A919" w14:textId="6AB3DEE6" w:rsidR="000E66F6" w:rsidRDefault="000E66F6" w:rsidP="000E66F6">
      <w:pPr>
        <w:jc w:val="center"/>
        <w:rPr>
          <w:b/>
          <w:bCs/>
        </w:rPr>
      </w:pPr>
    </w:p>
    <w:p w14:paraId="117B0DF3" w14:textId="38D2E870" w:rsidR="000E66F6" w:rsidRDefault="000E66F6" w:rsidP="000E66F6">
      <w:pPr>
        <w:jc w:val="center"/>
        <w:rPr>
          <w:b/>
          <w:bCs/>
        </w:rPr>
      </w:pPr>
    </w:p>
    <w:p w14:paraId="0E2BDD45" w14:textId="43D4459B" w:rsidR="000E66F6" w:rsidRDefault="000E66F6" w:rsidP="000E66F6">
      <w:pPr>
        <w:jc w:val="center"/>
        <w:rPr>
          <w:b/>
          <w:bCs/>
        </w:rPr>
      </w:pPr>
    </w:p>
    <w:p w14:paraId="417F2539" w14:textId="45C3D459" w:rsidR="000E66F6" w:rsidRDefault="000E66F6" w:rsidP="000E66F6">
      <w:pPr>
        <w:jc w:val="center"/>
        <w:rPr>
          <w:b/>
          <w:bCs/>
        </w:rPr>
      </w:pPr>
    </w:p>
    <w:p w14:paraId="04B62F9B" w14:textId="5C4CF58B" w:rsidR="000E66F6" w:rsidRDefault="000E66F6" w:rsidP="000E66F6">
      <w:pPr>
        <w:jc w:val="center"/>
        <w:rPr>
          <w:b/>
          <w:bCs/>
        </w:rPr>
      </w:pPr>
    </w:p>
    <w:p w14:paraId="0F74C418" w14:textId="77777777" w:rsidR="000E66F6" w:rsidRPr="000E66F6" w:rsidRDefault="000E66F6" w:rsidP="000E66F6">
      <w:pPr>
        <w:jc w:val="center"/>
        <w:rPr>
          <w:b/>
          <w:bCs/>
        </w:rPr>
      </w:pPr>
    </w:p>
    <w:sectPr w:rsidR="000E66F6" w:rsidRPr="000E66F6" w:rsidSect="00BA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A4EAF"/>
    <w:multiLevelType w:val="hybridMultilevel"/>
    <w:tmpl w:val="9174B23E"/>
    <w:lvl w:ilvl="0" w:tplc="4CCEC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F6"/>
    <w:rsid w:val="00033134"/>
    <w:rsid w:val="00072AB9"/>
    <w:rsid w:val="000E66F6"/>
    <w:rsid w:val="00294859"/>
    <w:rsid w:val="002A62BF"/>
    <w:rsid w:val="003C5728"/>
    <w:rsid w:val="004777F4"/>
    <w:rsid w:val="005B435C"/>
    <w:rsid w:val="00731C0A"/>
    <w:rsid w:val="009C7595"/>
    <w:rsid w:val="00AD6B15"/>
    <w:rsid w:val="00BA78CF"/>
    <w:rsid w:val="00C5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9695"/>
  <w15:chartTrackingRefBased/>
  <w15:docId w15:val="{A07B8984-569B-524E-8D44-F390A597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6F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435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Thompson</dc:creator>
  <cp:keywords/>
  <dc:description/>
  <cp:lastModifiedBy>Kyle Thompson</cp:lastModifiedBy>
  <cp:revision>2</cp:revision>
  <dcterms:created xsi:type="dcterms:W3CDTF">2022-02-02T17:30:00Z</dcterms:created>
  <dcterms:modified xsi:type="dcterms:W3CDTF">2022-02-02T18:13:00Z</dcterms:modified>
</cp:coreProperties>
</file>