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58E0" w14:textId="77777777" w:rsidR="00B0367F" w:rsidRDefault="00000000">
      <w:pPr>
        <w:spacing w:after="184" w:line="259" w:lineRule="auto"/>
        <w:ind w:right="3475"/>
        <w:jc w:val="right"/>
      </w:pPr>
      <w:r>
        <w:rPr>
          <w:b/>
        </w:rPr>
        <w:t xml:space="preserve">Project Design Phase </w:t>
      </w:r>
    </w:p>
    <w:p w14:paraId="41456B3B" w14:textId="77777777" w:rsidR="00B0367F" w:rsidRDefault="00000000">
      <w:pPr>
        <w:spacing w:after="141" w:line="259" w:lineRule="auto"/>
        <w:ind w:right="3629"/>
        <w:jc w:val="right"/>
      </w:pPr>
      <w:r>
        <w:rPr>
          <w:b/>
        </w:rPr>
        <w:t xml:space="preserve">Proposed Solution </w:t>
      </w:r>
    </w:p>
    <w:tbl>
      <w:tblPr>
        <w:tblStyle w:val="TableGrid"/>
        <w:tblW w:w="9604" w:type="dxa"/>
        <w:tblInd w:w="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02"/>
        <w:gridCol w:w="4802"/>
      </w:tblGrid>
      <w:tr w:rsidR="00B0367F" w14:paraId="0D45A960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98D1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505D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31/10/25 </w:t>
            </w:r>
          </w:p>
        </w:tc>
      </w:tr>
      <w:tr w:rsidR="00B0367F" w14:paraId="3F81998E" w14:textId="77777777">
        <w:trPr>
          <w:trHeight w:val="35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7416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53791" w14:textId="7C8E59BA" w:rsidR="00B0367F" w:rsidRDefault="006C7CC7">
            <w:pPr>
              <w:spacing w:after="0" w:line="259" w:lineRule="auto"/>
              <w:ind w:left="0" w:firstLine="0"/>
            </w:pPr>
            <w:r w:rsidRPr="006C7CC7">
              <w:t>NM2025TMID08458</w:t>
            </w:r>
          </w:p>
        </w:tc>
      </w:tr>
      <w:tr w:rsidR="00B0367F" w14:paraId="7F922458" w14:textId="77777777">
        <w:trPr>
          <w:trHeight w:val="1021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BB4B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A1CDD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Optimization User, group and role management with access control and workflow </w:t>
            </w:r>
          </w:p>
        </w:tc>
      </w:tr>
      <w:tr w:rsidR="00B0367F" w14:paraId="5088C0B4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50E9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Maximum Mark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C7BF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29559CD2" w14:textId="77777777" w:rsidR="00B0367F" w:rsidRDefault="00000000">
      <w:pPr>
        <w:spacing w:after="183" w:line="259" w:lineRule="auto"/>
        <w:ind w:left="0" w:firstLine="0"/>
      </w:pPr>
      <w:r>
        <w:t xml:space="preserve"> </w:t>
      </w:r>
    </w:p>
    <w:p w14:paraId="546DFF8D" w14:textId="77777777" w:rsidR="00B0367F" w:rsidRDefault="00000000">
      <w:pPr>
        <w:pStyle w:val="Heading1"/>
        <w:spacing w:after="0"/>
        <w:ind w:left="-5" w:right="0"/>
      </w:pPr>
      <w:r>
        <w:t xml:space="preserve">Proposed Solutions </w:t>
      </w:r>
    </w:p>
    <w:tbl>
      <w:tblPr>
        <w:tblStyle w:val="TableGrid"/>
        <w:tblW w:w="9354" w:type="dxa"/>
        <w:tblInd w:w="5" w:type="dxa"/>
        <w:tblCellMar>
          <w:top w:w="0" w:type="dxa"/>
          <w:left w:w="105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3116"/>
        <w:gridCol w:w="3121"/>
        <w:gridCol w:w="3117"/>
      </w:tblGrid>
      <w:tr w:rsidR="00B0367F" w14:paraId="39F00AA7" w14:textId="77777777">
        <w:trPr>
          <w:trHeight w:val="30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A735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S. No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4DB5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Parameter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EE19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Description </w:t>
            </w:r>
          </w:p>
        </w:tc>
      </w:tr>
      <w:tr w:rsidR="00B0367F" w14:paraId="3D322FD3" w14:textId="77777777">
        <w:trPr>
          <w:trHeight w:val="147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56CC7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1.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EC67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Problem Statement </w:t>
            </w:r>
          </w:p>
          <w:p w14:paraId="240C0AA7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(Problem to be solved)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7D55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In many enterprise systems, managing users, groups, and roles manually leads to redundancy, inconsistent access privileges. </w:t>
            </w:r>
          </w:p>
        </w:tc>
      </w:tr>
      <w:tr w:rsidR="00B0367F" w14:paraId="3282A749" w14:textId="77777777">
        <w:trPr>
          <w:trHeight w:val="206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7490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2.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9A05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Idea / Solution Description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E8643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Implement an optimized </w:t>
            </w:r>
          </w:p>
          <w:p w14:paraId="69B18703" w14:textId="77777777" w:rsidR="00B0367F" w:rsidRDefault="00000000">
            <w:pPr>
              <w:spacing w:after="0" w:line="240" w:lineRule="auto"/>
              <w:ind w:left="0" w:firstLine="0"/>
            </w:pPr>
            <w:r>
              <w:t xml:space="preserve">Role-Based Access Control (RBAC) and workflow automation system integrated with centralized </w:t>
            </w:r>
          </w:p>
          <w:p w14:paraId="5A9573A7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user and group management. </w:t>
            </w:r>
          </w:p>
        </w:tc>
      </w:tr>
      <w:tr w:rsidR="00B0367F" w14:paraId="3BC1D7B9" w14:textId="77777777">
        <w:trPr>
          <w:trHeight w:val="20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5849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3.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CE46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Novelty / Uniqueness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2089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It automated access provisioning and deprovisioning workflows, reducing manual administrative effort and eliminating duplicate access roles. </w:t>
            </w:r>
          </w:p>
        </w:tc>
      </w:tr>
      <w:tr w:rsidR="00B0367F" w14:paraId="20A71BDE" w14:textId="77777777">
        <w:trPr>
          <w:trHeight w:val="177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B7A4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4.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AC37A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Social Impact / Customer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024E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Users experience faster role assignments and seamless workflow approvals, resulting in improved productivity and satisfaction. </w:t>
            </w:r>
          </w:p>
        </w:tc>
      </w:tr>
      <w:tr w:rsidR="00B0367F" w14:paraId="39DD726D" w14:textId="77777777">
        <w:trPr>
          <w:trHeight w:val="88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C999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5.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DB07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Business Model (Revenue Model)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A3B1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The solution can be implemented with existing tools like ServiceNow. It </w:t>
            </w:r>
          </w:p>
        </w:tc>
      </w:tr>
      <w:tr w:rsidR="00B0367F" w14:paraId="2CB2D427" w14:textId="77777777">
        <w:trPr>
          <w:trHeight w:val="18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911E" w14:textId="77777777" w:rsidR="00B0367F" w:rsidRDefault="00B0367F">
            <w:pPr>
              <w:spacing w:after="160" w:line="259" w:lineRule="auto"/>
              <w:ind w:left="0" w:firstLine="0"/>
            </w:pP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B1DB7" w14:textId="77777777" w:rsidR="00B0367F" w:rsidRDefault="00B0367F">
            <w:pPr>
              <w:spacing w:after="160" w:line="259" w:lineRule="auto"/>
              <w:ind w:left="0" w:firstLine="0"/>
            </w:pP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CC07" w14:textId="77777777" w:rsidR="00B0367F" w:rsidRDefault="00000000">
            <w:pPr>
              <w:spacing w:after="0" w:line="259" w:lineRule="auto"/>
              <w:ind w:left="0" w:right="27" w:firstLine="0"/>
            </w:pPr>
            <w:r>
              <w:t xml:space="preserve">reduces operational costs by minimizing manual tasks, ensuring compliance, and preventing data breaches — leads financial savings for organizations. </w:t>
            </w:r>
          </w:p>
        </w:tc>
      </w:tr>
      <w:tr w:rsidR="00B0367F" w14:paraId="58079C09" w14:textId="77777777">
        <w:trPr>
          <w:trHeight w:val="2646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AB11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6.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8F49" w14:textId="77777777" w:rsidR="00B0367F" w:rsidRDefault="00000000">
            <w:pPr>
              <w:spacing w:after="0" w:line="259" w:lineRule="auto"/>
              <w:ind w:left="5" w:firstLine="0"/>
            </w:pPr>
            <w:r>
              <w:t xml:space="preserve">Scalability of the Solution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8A69" w14:textId="77777777" w:rsidR="00B0367F" w:rsidRDefault="00000000">
            <w:pPr>
              <w:spacing w:after="0" w:line="259" w:lineRule="auto"/>
              <w:ind w:left="0" w:firstLine="0"/>
            </w:pPr>
            <w:r>
              <w:t xml:space="preserve">The model can easily scale across departments and larger organizations. Additional modules like workflow escalation, temporary access requests, and access review automation can be integrated. </w:t>
            </w:r>
          </w:p>
        </w:tc>
      </w:tr>
    </w:tbl>
    <w:p w14:paraId="36F9EBF6" w14:textId="77777777" w:rsidR="00B0367F" w:rsidRDefault="00000000">
      <w:pPr>
        <w:spacing w:after="184" w:line="259" w:lineRule="auto"/>
        <w:ind w:left="0" w:firstLine="0"/>
      </w:pPr>
      <w:r>
        <w:t xml:space="preserve"> </w:t>
      </w:r>
    </w:p>
    <w:p w14:paraId="2CDE00B4" w14:textId="77777777" w:rsidR="00B0367F" w:rsidRDefault="00000000">
      <w:pPr>
        <w:pStyle w:val="Heading1"/>
        <w:ind w:left="-5" w:right="0"/>
      </w:pPr>
      <w:r>
        <w:t xml:space="preserve">Conclusion </w:t>
      </w:r>
    </w:p>
    <w:p w14:paraId="5BCDC60A" w14:textId="77777777" w:rsidR="00B0367F" w:rsidRDefault="00000000">
      <w:pPr>
        <w:ind w:left="-5"/>
      </w:pPr>
      <w:r>
        <w:t xml:space="preserve">The project “Optimization of User, Group, and Role Management with Access Control and Workflow” addresses critical challenges in managing access privileges across enterprise systems. By implementing automated workflows and rule-based access control, the solution eliminates redundancy, strengthens data security, and enhances efficiency in user management processes. It promotes accountability, reduces administrative workload, and ensures compliance with organizational policies.  </w:t>
      </w:r>
    </w:p>
    <w:p w14:paraId="003366DF" w14:textId="77777777" w:rsidR="00B0367F" w:rsidRDefault="00000000">
      <w:pPr>
        <w:ind w:left="-5"/>
      </w:pPr>
      <w:r>
        <w:t xml:space="preserve">With successful integration of policy-driven access rules and continuous monitoring, this project lays a strong foundation for building smarter, more secure, and compliant enterprise access management systems. </w:t>
      </w:r>
    </w:p>
    <w:p w14:paraId="4EFE2871" w14:textId="77777777" w:rsidR="00B0367F" w:rsidRDefault="00000000">
      <w:pPr>
        <w:pStyle w:val="Heading1"/>
        <w:ind w:left="-5" w:right="0"/>
      </w:pPr>
      <w:r>
        <w:t xml:space="preserve">Solution Description </w:t>
      </w:r>
    </w:p>
    <w:p w14:paraId="07625012" w14:textId="77777777" w:rsidR="00B0367F" w:rsidRDefault="00000000">
      <w:pPr>
        <w:ind w:left="-5"/>
      </w:pPr>
      <w:r>
        <w:t xml:space="preserve">To optimize user and role management, a policy-driven automation module will be implemented. </w:t>
      </w:r>
    </w:p>
    <w:p w14:paraId="61A67C4F" w14:textId="77777777" w:rsidR="00B0367F" w:rsidRDefault="00000000">
      <w:pPr>
        <w:ind w:left="-5"/>
      </w:pPr>
      <w:r>
        <w:t xml:space="preserve">It will: </w:t>
      </w:r>
    </w:p>
    <w:p w14:paraId="4AFBBE43" w14:textId="77777777" w:rsidR="00B0367F" w:rsidRDefault="00000000">
      <w:pPr>
        <w:ind w:left="-5"/>
      </w:pPr>
      <w:r>
        <w:t xml:space="preserve">Analyze existing user-role relationships and identify redundant permissions. </w:t>
      </w:r>
    </w:p>
    <w:p w14:paraId="36BEE8D5" w14:textId="77777777" w:rsidR="00B0367F" w:rsidRDefault="00000000">
      <w:pPr>
        <w:ind w:left="-5"/>
      </w:pPr>
      <w:r>
        <w:t xml:space="preserve">Define role hierarchies aligned with organizational structure. </w:t>
      </w:r>
    </w:p>
    <w:p w14:paraId="54F6FAB6" w14:textId="77777777" w:rsidR="00B0367F" w:rsidRDefault="00000000">
      <w:pPr>
        <w:ind w:left="-5"/>
      </w:pPr>
      <w:r>
        <w:t xml:space="preserve">Automate role assignments through approval workflows and trigger-based actions. </w:t>
      </w:r>
    </w:p>
    <w:p w14:paraId="21FCEEF6" w14:textId="77777777" w:rsidR="00B0367F" w:rsidRDefault="00000000">
      <w:pPr>
        <w:ind w:left="-5"/>
      </w:pPr>
      <w:r>
        <w:t xml:space="preserve">Continuously monitor and log access changes for auditing and compliance. </w:t>
      </w:r>
    </w:p>
    <w:p w14:paraId="7F681AD8" w14:textId="77777777" w:rsidR="00B0367F" w:rsidRDefault="00000000">
      <w:pPr>
        <w:ind w:left="-5"/>
      </w:pPr>
      <w:r>
        <w:lastRenderedPageBreak/>
        <w:t xml:space="preserve">This streamlined design ensures a plugin-free, scalable. </w:t>
      </w:r>
    </w:p>
    <w:sectPr w:rsidR="00B0367F">
      <w:pgSz w:w="12240" w:h="15840"/>
      <w:pgMar w:top="1440" w:right="1482" w:bottom="143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67F"/>
    <w:rsid w:val="006C7CC7"/>
    <w:rsid w:val="00855320"/>
    <w:rsid w:val="00B0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9D674"/>
  <w15:docId w15:val="{C393F477-CFB4-4BC1-A9DB-FAC5370A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right="349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k</dc:creator>
  <cp:keywords/>
  <cp:lastModifiedBy>rajesh kumar</cp:lastModifiedBy>
  <cp:revision>2</cp:revision>
  <dcterms:created xsi:type="dcterms:W3CDTF">2025-11-02T12:18:00Z</dcterms:created>
  <dcterms:modified xsi:type="dcterms:W3CDTF">2025-11-02T12:18:00Z</dcterms:modified>
</cp:coreProperties>
</file>