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CC34" w14:textId="77777777" w:rsidR="00173315" w:rsidRDefault="00000000">
      <w:pPr>
        <w:ind w:left="-5"/>
      </w:pPr>
      <w:r>
        <w:t xml:space="preserve">                                                           Project Design Phase-II </w:t>
      </w:r>
    </w:p>
    <w:p w14:paraId="0B30BC50" w14:textId="77777777" w:rsidR="00173315" w:rsidRDefault="00000000">
      <w:pPr>
        <w:spacing w:after="0"/>
        <w:ind w:left="-5"/>
      </w:pPr>
      <w:r>
        <w:t xml:space="preserve">                                            Technology Stack (Architecture &amp; Stack) </w:t>
      </w:r>
    </w:p>
    <w:tbl>
      <w:tblPr>
        <w:tblStyle w:val="TableGrid"/>
        <w:tblW w:w="9354" w:type="dxa"/>
        <w:tblInd w:w="5" w:type="dxa"/>
        <w:tblCellMar>
          <w:top w:w="0" w:type="dxa"/>
          <w:left w:w="110" w:type="dxa"/>
          <w:bottom w:w="0" w:type="dxa"/>
          <w:right w:w="646" w:type="dxa"/>
        </w:tblCellMar>
        <w:tblLook w:val="04A0" w:firstRow="1" w:lastRow="0" w:firstColumn="1" w:lastColumn="0" w:noHBand="0" w:noVBand="1"/>
      </w:tblPr>
      <w:tblGrid>
        <w:gridCol w:w="4677"/>
        <w:gridCol w:w="4677"/>
      </w:tblGrid>
      <w:tr w:rsidR="00173315" w14:paraId="1F761979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0ABC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C34D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 w:rsidR="00173315" w14:paraId="4F37776E" w14:textId="77777777">
        <w:trPr>
          <w:trHeight w:val="305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E8CA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38D8" w14:textId="1A8E3D04" w:rsidR="00173315" w:rsidRDefault="00127EF1">
            <w:pPr>
              <w:spacing w:after="0" w:line="259" w:lineRule="auto"/>
              <w:ind w:left="0" w:firstLine="0"/>
            </w:pPr>
            <w:r w:rsidRPr="00127EF1">
              <w:t>NM2025TMID08458</w:t>
            </w:r>
          </w:p>
        </w:tc>
      </w:tr>
      <w:tr w:rsidR="00173315" w14:paraId="2925C1D4" w14:textId="77777777">
        <w:trPr>
          <w:trHeight w:val="891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A34F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EDA34" w14:textId="77777777" w:rsidR="00173315" w:rsidRDefault="00000000">
            <w:pPr>
              <w:spacing w:after="0" w:line="259" w:lineRule="auto"/>
              <w:ind w:left="0" w:right="49" w:firstLine="0"/>
              <w:jc w:val="both"/>
            </w:pPr>
            <w:r>
              <w:t xml:space="preserve">Optimization User, group and role management with access control and workflow </w:t>
            </w:r>
          </w:p>
        </w:tc>
      </w:tr>
      <w:tr w:rsidR="00173315" w14:paraId="5BA21CAE" w14:textId="77777777">
        <w:trPr>
          <w:trHeight w:val="300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999B0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Maximum marks  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CD34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4 Marks </w:t>
            </w:r>
          </w:p>
        </w:tc>
      </w:tr>
    </w:tbl>
    <w:p w14:paraId="7533226A" w14:textId="77777777" w:rsidR="00173315" w:rsidRDefault="00000000">
      <w:pPr>
        <w:spacing w:after="184" w:line="259" w:lineRule="auto"/>
        <w:ind w:left="0" w:firstLine="0"/>
      </w:pPr>
      <w:r>
        <w:t xml:space="preserve"> </w:t>
      </w:r>
    </w:p>
    <w:p w14:paraId="45BC293B" w14:textId="77777777" w:rsidR="00173315" w:rsidRDefault="00000000">
      <w:pPr>
        <w:ind w:left="-5"/>
      </w:pPr>
      <w:r>
        <w:t xml:space="preserve">Technical Architecture </w:t>
      </w:r>
    </w:p>
    <w:p w14:paraId="5E86857D" w14:textId="77777777" w:rsidR="00173315" w:rsidRDefault="00000000">
      <w:pPr>
        <w:spacing w:after="10"/>
        <w:ind w:left="-5"/>
      </w:pPr>
      <w:r>
        <w:t xml:space="preserve">The deliverable includes the architectural diagram and detailed information as per the tables below. </w:t>
      </w:r>
    </w:p>
    <w:p w14:paraId="69BBEA11" w14:textId="77777777" w:rsidR="00173315" w:rsidRDefault="00000000">
      <w:pPr>
        <w:spacing w:after="1" w:line="259" w:lineRule="auto"/>
        <w:ind w:left="1162" w:firstLine="0"/>
      </w:pPr>
      <w:r>
        <w:rPr>
          <w:noProof/>
        </w:rPr>
        <w:drawing>
          <wp:inline distT="0" distB="0" distL="0" distR="0" wp14:anchorId="79161BC8" wp14:editId="6034C0F7">
            <wp:extent cx="4037965" cy="3086735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9053" w14:textId="77777777" w:rsidR="00173315" w:rsidRDefault="00000000">
      <w:pPr>
        <w:spacing w:after="184" w:line="259" w:lineRule="auto"/>
        <w:ind w:left="0" w:firstLine="0"/>
      </w:pPr>
      <w:r>
        <w:t xml:space="preserve"> </w:t>
      </w:r>
    </w:p>
    <w:p w14:paraId="1520AD8D" w14:textId="77777777" w:rsidR="00173315" w:rsidRDefault="00000000">
      <w:pPr>
        <w:ind w:left="-5"/>
      </w:pPr>
      <w:r>
        <w:t xml:space="preserve">Table 1: Components &amp; Technologies </w:t>
      </w:r>
    </w:p>
    <w:p w14:paraId="21AEB532" w14:textId="77777777" w:rsidR="0017331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54" w:type="dxa"/>
        <w:tblInd w:w="5" w:type="dxa"/>
        <w:tblCellMar>
          <w:top w:w="0" w:type="dxa"/>
          <w:left w:w="10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41"/>
        <w:gridCol w:w="2336"/>
        <w:gridCol w:w="2341"/>
      </w:tblGrid>
      <w:tr w:rsidR="00173315" w14:paraId="591D7E2C" w14:textId="77777777">
        <w:trPr>
          <w:trHeight w:val="59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F0C4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S.NO </w:t>
            </w:r>
          </w:p>
          <w:p w14:paraId="6946727B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CC5F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Component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43BC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Description 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5A5E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Technology  </w:t>
            </w:r>
          </w:p>
        </w:tc>
      </w:tr>
      <w:tr w:rsidR="00173315" w14:paraId="48C5CB06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3666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CDC9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User Interface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4C9E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Admin and users interact via a web dashboard for managing users,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36DE" w14:textId="1A340425" w:rsidR="00173315" w:rsidRDefault="00127EF1">
            <w:pPr>
              <w:spacing w:after="0" w:line="259" w:lineRule="auto"/>
              <w:ind w:left="5" w:firstLine="0"/>
            </w:pPr>
            <w:r>
              <w:t>React.js /</w:t>
            </w:r>
            <w:r w:rsidR="00000000">
              <w:t xml:space="preserve"> HTML/ CSS </w:t>
            </w:r>
          </w:p>
        </w:tc>
      </w:tr>
      <w:tr w:rsidR="00173315" w14:paraId="2A4BF4A7" w14:textId="77777777">
        <w:trPr>
          <w:trHeight w:val="59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7FFE" w14:textId="77777777" w:rsidR="00173315" w:rsidRDefault="00173315">
            <w:pPr>
              <w:spacing w:after="160" w:line="259" w:lineRule="auto"/>
              <w:ind w:left="0" w:firstLine="0"/>
            </w:pP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D12CF" w14:textId="77777777" w:rsidR="00173315" w:rsidRDefault="00173315">
            <w:pPr>
              <w:spacing w:after="160" w:line="259" w:lineRule="auto"/>
              <w:ind w:left="0" w:firstLine="0"/>
            </w:pP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5960" w14:textId="77777777" w:rsidR="00173315" w:rsidRDefault="00000000">
            <w:pPr>
              <w:spacing w:after="0" w:line="259" w:lineRule="auto"/>
              <w:ind w:left="0" w:right="49" w:firstLine="0"/>
            </w:pPr>
            <w:r>
              <w:t xml:space="preserve">roles, and workflows.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B156" w14:textId="77777777" w:rsidR="00173315" w:rsidRDefault="00173315">
            <w:pPr>
              <w:spacing w:after="160" w:line="259" w:lineRule="auto"/>
              <w:ind w:left="0" w:firstLine="0"/>
            </w:pPr>
          </w:p>
        </w:tc>
      </w:tr>
      <w:tr w:rsidR="00173315" w14:paraId="2A35B6F2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57E4A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ABA1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Authentication&amp;  Authorization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73C05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Validates users and manages role-based access using secure tokens.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6176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Node.js with JWT </w:t>
            </w:r>
          </w:p>
        </w:tc>
      </w:tr>
      <w:tr w:rsidR="00173315" w14:paraId="0DA96D01" w14:textId="77777777">
        <w:trPr>
          <w:trHeight w:val="8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3BE7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3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EC86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Role Management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4C832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Create and assign roles with specific access permissions.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CEC7" w14:textId="77777777" w:rsidR="00173315" w:rsidRDefault="00000000">
            <w:pPr>
              <w:spacing w:after="0" w:line="259" w:lineRule="auto"/>
              <w:ind w:left="5" w:right="11" w:firstLine="0"/>
            </w:pPr>
            <w:r>
              <w:t xml:space="preserve">Express.js , Sequelize </w:t>
            </w:r>
          </w:p>
        </w:tc>
      </w:tr>
      <w:tr w:rsidR="00173315" w14:paraId="5356729B" w14:textId="77777777">
        <w:trPr>
          <w:trHeight w:val="147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887E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4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C2E66" w14:textId="77777777" w:rsidR="00173315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Group Management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FD16" w14:textId="77777777" w:rsidR="00173315" w:rsidRDefault="00000000">
            <w:pPr>
              <w:spacing w:after="0" w:line="259" w:lineRule="auto"/>
              <w:ind w:left="0" w:right="84" w:firstLine="0"/>
            </w:pPr>
            <w:r>
              <w:t xml:space="preserve">Organize users into logical groups for workflow routing and permission inheritance.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FC8D" w14:textId="77777777" w:rsidR="00173315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MySQL(Group Table)  </w:t>
            </w:r>
          </w:p>
        </w:tc>
      </w:tr>
      <w:tr w:rsidR="00173315" w14:paraId="3779655C" w14:textId="77777777">
        <w:trPr>
          <w:trHeight w:val="11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785CB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5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7C4A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Access Control Engine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D78F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Controls access to modules based on roles and permissions.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A5706" w14:textId="77777777" w:rsidR="00173315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Node.js middleware </w:t>
            </w:r>
          </w:p>
        </w:tc>
      </w:tr>
      <w:tr w:rsidR="00173315" w14:paraId="0118B578" w14:textId="77777777">
        <w:trPr>
          <w:trHeight w:val="885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4EA4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6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C9B5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Workflow Engine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A26AE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Automates approval flows and tracks process states.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AB9DA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Node.js Workflow Logic </w:t>
            </w:r>
          </w:p>
        </w:tc>
      </w:tr>
      <w:tr w:rsidR="00173315" w14:paraId="1E9525FA" w14:textId="77777777">
        <w:trPr>
          <w:trHeight w:val="11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64D5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7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7079D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Notification Service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D4E9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Sends alerts or approval notifications to users/managers.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3B9B0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Nodemailer / </w:t>
            </w:r>
          </w:p>
          <w:p w14:paraId="23D75843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Firebase Cloud </w:t>
            </w:r>
          </w:p>
          <w:p w14:paraId="1761D0D4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Messaging </w:t>
            </w:r>
          </w:p>
        </w:tc>
      </w:tr>
      <w:tr w:rsidR="00173315" w14:paraId="63886648" w14:textId="77777777">
        <w:trPr>
          <w:trHeight w:val="8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EB88E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8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01C8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Database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1DE4" w14:textId="77777777" w:rsidR="00173315" w:rsidRDefault="00000000">
            <w:pPr>
              <w:spacing w:after="0" w:line="259" w:lineRule="auto"/>
              <w:ind w:left="0" w:right="30" w:firstLine="0"/>
            </w:pPr>
            <w:r>
              <w:t xml:space="preserve">Stores users, roles, groups, and workflow data.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76B33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MySQL </w:t>
            </w:r>
          </w:p>
        </w:tc>
      </w:tr>
      <w:tr w:rsidR="00173315" w14:paraId="260AFF32" w14:textId="77777777">
        <w:trPr>
          <w:trHeight w:val="118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C16F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9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17AAA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Cloud Infrastructure 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BC692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Application hosted on cloud for availability and scalability.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D8E5A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AWS / Azure Cloud </w:t>
            </w:r>
          </w:p>
        </w:tc>
      </w:tr>
      <w:tr w:rsidR="00173315" w14:paraId="14C29F8B" w14:textId="77777777">
        <w:trPr>
          <w:trHeight w:val="1181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CD53E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10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6837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API Layer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3E4C4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T APIs expose backend functions for frontend integration.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C046D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Express.js API </w:t>
            </w:r>
          </w:p>
        </w:tc>
      </w:tr>
      <w:tr w:rsidR="00173315" w14:paraId="56EDEC8E" w14:textId="77777777">
        <w:trPr>
          <w:trHeight w:val="8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5817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11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30D80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File Storage (Optional)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9A23F" w14:textId="77777777" w:rsidR="00173315" w:rsidRDefault="00000000">
            <w:pPr>
              <w:spacing w:after="0" w:line="259" w:lineRule="auto"/>
              <w:ind w:left="0" w:right="266" w:firstLine="0"/>
              <w:jc w:val="both"/>
            </w:pPr>
            <w:r>
              <w:t xml:space="preserve">Stores user-related configuration or export files.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20DF3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AWS S3 / Cloud Storage </w:t>
            </w:r>
          </w:p>
        </w:tc>
      </w:tr>
    </w:tbl>
    <w:p w14:paraId="0098F628" w14:textId="77777777" w:rsidR="00173315" w:rsidRDefault="00000000">
      <w:pPr>
        <w:spacing w:after="184" w:line="259" w:lineRule="auto"/>
        <w:ind w:left="0" w:firstLine="0"/>
        <w:jc w:val="both"/>
      </w:pPr>
      <w:r>
        <w:t xml:space="preserve"> </w:t>
      </w:r>
    </w:p>
    <w:p w14:paraId="07280599" w14:textId="77777777" w:rsidR="00173315" w:rsidRDefault="00000000">
      <w:pPr>
        <w:spacing w:after="184" w:line="259" w:lineRule="auto"/>
        <w:ind w:left="0" w:firstLine="0"/>
        <w:jc w:val="both"/>
      </w:pPr>
      <w:r>
        <w:t xml:space="preserve"> </w:t>
      </w:r>
    </w:p>
    <w:p w14:paraId="256B6061" w14:textId="77777777" w:rsidR="00173315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p w14:paraId="235D2525" w14:textId="77777777" w:rsidR="00173315" w:rsidRDefault="00000000">
      <w:pPr>
        <w:ind w:left="-5"/>
      </w:pPr>
      <w:r>
        <w:t xml:space="preserve">Table 2: Application Characteristics </w:t>
      </w:r>
    </w:p>
    <w:p w14:paraId="4766CB9A" w14:textId="77777777" w:rsidR="00173315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184" w:type="dxa"/>
        <w:tblInd w:w="5" w:type="dxa"/>
        <w:tblCellMar>
          <w:top w:w="0" w:type="dxa"/>
          <w:left w:w="105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2391"/>
        <w:gridCol w:w="2286"/>
        <w:gridCol w:w="2256"/>
        <w:gridCol w:w="2251"/>
      </w:tblGrid>
      <w:tr w:rsidR="00173315" w14:paraId="60031395" w14:textId="77777777">
        <w:trPr>
          <w:trHeight w:val="60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DBC42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S.NO </w:t>
            </w:r>
          </w:p>
          <w:p w14:paraId="374C01F3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3962C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Characteristics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2074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Description 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CF64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Technology  </w:t>
            </w:r>
          </w:p>
        </w:tc>
      </w:tr>
      <w:tr w:rsidR="00173315" w14:paraId="70A759F5" w14:textId="77777777">
        <w:trPr>
          <w:trHeight w:val="1486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31650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1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FD71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Open Source Framework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68D9F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Built using opensource technologies to ensure flexibility.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0819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React.js, Node.js </w:t>
            </w:r>
          </w:p>
        </w:tc>
      </w:tr>
      <w:tr w:rsidR="00173315" w14:paraId="5AA5BDB6" w14:textId="77777777">
        <w:trPr>
          <w:trHeight w:val="178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F2A7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2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EB2D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Security </w:t>
            </w:r>
          </w:p>
          <w:p w14:paraId="05B1F684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Implementation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DF47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Role-based access control (RBAC), encrypted tokens, and ACLs.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588C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JWT, bcrypt.js </w:t>
            </w:r>
          </w:p>
        </w:tc>
      </w:tr>
      <w:tr w:rsidR="00173315" w14:paraId="111E56D6" w14:textId="77777777">
        <w:trPr>
          <w:trHeight w:val="1195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DA91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3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CB248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Scalable </w:t>
            </w:r>
          </w:p>
          <w:p w14:paraId="2B406A8B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Architecture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3009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Microservice-ready and horizontally scalable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A56F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Node.js + AWS </w:t>
            </w:r>
          </w:p>
        </w:tc>
      </w:tr>
      <w:tr w:rsidR="00173315" w14:paraId="2433FAC5" w14:textId="77777777">
        <w:trPr>
          <w:trHeight w:val="89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61C78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4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016F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Availability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6D100" w14:textId="77777777" w:rsidR="00173315" w:rsidRDefault="00000000">
            <w:pPr>
              <w:spacing w:after="0" w:line="259" w:lineRule="auto"/>
              <w:ind w:left="5" w:right="130" w:firstLine="0"/>
              <w:jc w:val="both"/>
            </w:pPr>
            <w:r>
              <w:t xml:space="preserve">Deployed on cloud infrastructure for 24/7 uptime.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CA007" w14:textId="77777777" w:rsidR="00173315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AWS Cloud Hosting </w:t>
            </w:r>
          </w:p>
        </w:tc>
      </w:tr>
      <w:tr w:rsidR="00173315" w14:paraId="55742703" w14:textId="77777777">
        <w:trPr>
          <w:trHeight w:val="89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2351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5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CCC5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Performance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F5C3D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Optimized API calls, caching, and efficient queries.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24C41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Sequelize ORM, Redis (optional) </w:t>
            </w:r>
          </w:p>
        </w:tc>
      </w:tr>
      <w:tr w:rsidR="00173315" w14:paraId="4A416500" w14:textId="77777777">
        <w:trPr>
          <w:trHeight w:val="1180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99047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6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ED1A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Reliability 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DB34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Continuous monitoring and automated backup of user data.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5525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CloudWatch / PM2 </w:t>
            </w:r>
          </w:p>
        </w:tc>
      </w:tr>
      <w:tr w:rsidR="00173315" w14:paraId="0C1E0D4E" w14:textId="77777777">
        <w:trPr>
          <w:trHeight w:val="1491"/>
        </w:trPr>
        <w:tc>
          <w:tcPr>
            <w:tcW w:w="2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94CE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7 </w:t>
            </w:r>
          </w:p>
        </w:tc>
        <w:tc>
          <w:tcPr>
            <w:tcW w:w="2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7A94" w14:textId="77777777" w:rsidR="00173315" w:rsidRDefault="00000000">
            <w:pPr>
              <w:spacing w:after="0" w:line="259" w:lineRule="auto"/>
              <w:ind w:left="0" w:firstLine="0"/>
            </w:pPr>
            <w:r>
              <w:t xml:space="preserve">Maintainability 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4E24" w14:textId="77777777" w:rsidR="00173315" w:rsidRDefault="00000000">
            <w:pPr>
              <w:spacing w:after="0" w:line="259" w:lineRule="auto"/>
              <w:ind w:left="5" w:firstLine="0"/>
            </w:pPr>
            <w:r>
              <w:t xml:space="preserve">Modular architecture with reusable rolebased components.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94C4" w14:textId="77777777" w:rsidR="00173315" w:rsidRDefault="00000000">
            <w:pPr>
              <w:spacing w:after="0" w:line="259" w:lineRule="auto"/>
              <w:ind w:left="0" w:right="14" w:firstLine="0"/>
            </w:pPr>
            <w:r>
              <w:t xml:space="preserve">MVC Design Pattern </w:t>
            </w:r>
          </w:p>
        </w:tc>
      </w:tr>
    </w:tbl>
    <w:p w14:paraId="77F1249A" w14:textId="77777777" w:rsidR="00173315" w:rsidRDefault="00000000">
      <w:pPr>
        <w:spacing w:after="0" w:line="259" w:lineRule="auto"/>
        <w:ind w:left="0" w:firstLine="0"/>
      </w:pPr>
      <w:r>
        <w:t xml:space="preserve"> </w:t>
      </w:r>
    </w:p>
    <w:sectPr w:rsidR="00173315">
      <w:pgSz w:w="12240" w:h="15840"/>
      <w:pgMar w:top="1440" w:right="2014" w:bottom="150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315"/>
    <w:rsid w:val="00127EF1"/>
    <w:rsid w:val="00173315"/>
    <w:rsid w:val="00C3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E791"/>
  <w15:docId w15:val="{D9A1A472-D75A-4207-B68B-AED4153B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381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S</dc:creator>
  <cp:keywords/>
  <cp:lastModifiedBy>rajesh kumar</cp:lastModifiedBy>
  <cp:revision>2</cp:revision>
  <dcterms:created xsi:type="dcterms:W3CDTF">2025-11-02T12:06:00Z</dcterms:created>
  <dcterms:modified xsi:type="dcterms:W3CDTF">2025-11-02T12:06:00Z</dcterms:modified>
</cp:coreProperties>
</file>