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bookmark=id.9bcb9rtho0fc" w:id="0"/>
    <w:bookmarkEnd w:id="0"/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Phased Architecture — Smile-rapport (Deterministic Driver → Blocks → Template NLG)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document translates your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four phase diagrams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into a concrete, phased architecture: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each phase does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the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modules inside it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and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goes in / comes out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of each step. The intent is a fully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deterministic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pipeline: drivers decide → blocks selected/suppressed → templates rendered → trace + QA.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zp46jqbigds" w:id="1"/>
    <w:bookmarkEnd w:id="1"/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The 4 Phases at a Glance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480"/>
        <w:rPr/>
      </w:pPr>
      <w:r w:rsidDel="00000000" w:rsidR="00000000" w:rsidRPr="00000000">
        <w:rPr>
          <w:b w:val="1"/>
          <w:bCs w:val="1"/>
          <w:rtl w:val="0"/>
        </w:rPr>
        <w:t xml:space="preserve">Phase 1 — Intake &amp; DriverState</w:t>
      </w:r>
      <w:r w:rsidDel="00000000" w:rsidR="00000000" w:rsidRPr="00000000">
        <w:rPr>
          <w:rtl w:val="0"/>
        </w:rPr>
        <w:br w:type="textWrapping"/>
        <w:t xml:space="preserve">Turn raw questionnaire answers into a complete, evidence-backed </w:t>
      </w:r>
      <w:r w:rsidDel="00000000" w:rsidR="00000000" w:rsidRPr="00000000">
        <w:rPr>
          <w:b w:val="1"/>
          <w:bCs w:val="1"/>
          <w:rtl w:val="0"/>
        </w:rPr>
        <w:t xml:space="preserve">DriverState bundle</w:t>
      </w:r>
      <w:r w:rsidDel="00000000" w:rsidR="00000000" w:rsidRPr="00000000">
        <w:rPr>
          <w:rtl w:val="0"/>
        </w:rPr>
        <w:t xml:space="preserve"> (with completeness/conflict flags).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480"/>
        <w:rPr/>
      </w:pPr>
      <w:r w:rsidDel="00000000" w:rsidR="00000000" w:rsidRPr="00000000">
        <w:rPr>
          <w:b w:val="1"/>
          <w:bCs w:val="1"/>
          <w:rtl w:val="0"/>
        </w:rPr>
        <w:t xml:space="preserve">Phase 2 — Safety &amp; Content Selection (L1 + L2)</w:t>
      </w:r>
      <w:r w:rsidDel="00000000" w:rsidR="00000000" w:rsidRPr="00000000">
        <w:rPr>
          <w:rtl w:val="0"/>
        </w:rPr>
        <w:br w:type="textWrapping"/>
        <w:t xml:space="preserve">Use DriverState to activate </w:t>
      </w:r>
      <w:r w:rsidDel="00000000" w:rsidR="00000000" w:rsidRPr="00000000">
        <w:rPr>
          <w:b w:val="1"/>
          <w:bCs w:val="1"/>
          <w:rtl w:val="0"/>
        </w:rPr>
        <w:t xml:space="preserve">Layer-1 safety/override blocks</w:t>
      </w:r>
      <w:r w:rsidDel="00000000" w:rsidR="00000000" w:rsidRPr="00000000">
        <w:rPr>
          <w:rtl w:val="0"/>
        </w:rPr>
        <w:t xml:space="preserve"> and select </w:t>
      </w:r>
      <w:r w:rsidDel="00000000" w:rsidR="00000000" w:rsidRPr="00000000">
        <w:rPr>
          <w:b w:val="1"/>
          <w:bCs w:val="1"/>
          <w:rtl w:val="0"/>
        </w:rPr>
        <w:t xml:space="preserve">Layer-2 content blocks</w:t>
      </w:r>
      <w:r w:rsidDel="00000000" w:rsidR="00000000" w:rsidRPr="00000000">
        <w:rPr>
          <w:rtl w:val="0"/>
        </w:rPr>
        <w:t xml:space="preserve">, then apply suppressions + cardinality to produce the final </w:t>
      </w:r>
      <w:r w:rsidDel="00000000" w:rsidR="00000000" w:rsidRPr="00000000">
        <w:rPr>
          <w:b w:val="1"/>
          <w:bCs w:val="1"/>
          <w:rtl w:val="0"/>
        </w:rPr>
        <w:t xml:space="preserve">A_* + B_* block set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480"/>
        <w:rPr/>
      </w:pPr>
      <w:r w:rsidDel="00000000" w:rsidR="00000000" w:rsidRPr="00000000">
        <w:rPr>
          <w:b w:val="1"/>
          <w:bCs w:val="1"/>
          <w:rtl w:val="0"/>
        </w:rPr>
        <w:t xml:space="preserve">Phase 3 — Language Packaging (Tone + Templates)</w:t>
      </w:r>
      <w:r w:rsidDel="00000000" w:rsidR="00000000" w:rsidRPr="00000000">
        <w:rPr>
          <w:rtl w:val="0"/>
        </w:rPr>
        <w:br w:type="textWrapping"/>
        <w:t xml:space="preserve">Take the final block set and apply </w:t>
      </w:r>
      <w:r w:rsidDel="00000000" w:rsidR="00000000" w:rsidRPr="00000000">
        <w:rPr>
          <w:b w:val="1"/>
          <w:bCs w:val="1"/>
          <w:rtl w:val="0"/>
        </w:rPr>
        <w:t xml:space="preserve">Layer-3 tone profiles</w:t>
      </w:r>
      <w:r w:rsidDel="00000000" w:rsidR="00000000" w:rsidRPr="00000000">
        <w:rPr>
          <w:rtl w:val="0"/>
        </w:rPr>
        <w:t xml:space="preserve"> (per-block, exactly one), then render fixed templates with placeholders to produce the final report text + outline + logs.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480"/>
        <w:rPr/>
      </w:pPr>
      <w:r w:rsidDel="00000000" w:rsidR="00000000" w:rsidRPr="00000000">
        <w:rPr>
          <w:b w:val="1"/>
          <w:bCs w:val="1"/>
          <w:rtl w:val="0"/>
        </w:rPr>
        <w:t xml:space="preserve">Phase 4 — QA &amp; Governance (Trace + Tests)</w:t>
      </w:r>
      <w:r w:rsidDel="00000000" w:rsidR="00000000" w:rsidRPr="00000000">
        <w:rPr>
          <w:rtl w:val="0"/>
        </w:rPr>
        <w:br w:type="textWrapping"/>
        <w:t xml:space="preserve">Collect full traces (inputs, drivers, blocks, tone), run regression + semantic leakage checks, flag violations, store audit record, and generate a QA summary.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bookmark=id.pdzhl59ca4l" w:id="2"/>
    <w:bookmarkEnd w:id="2"/>
    <w:p w:rsidR="00000000" w:rsidDel="00000000" w:rsidP="00000000" w:rsidRDefault="00000000" w:rsidRPr="00000000" w14:paraId="0000000B">
      <w:pPr>
        <w:pStyle w:val="Heading1"/>
        <w:rPr/>
      </w:pPr>
      <w:r w:rsidDel="00000000" w:rsidR="00000000" w:rsidRPr="00000000">
        <w:rPr>
          <w:rtl w:val="0"/>
        </w:rPr>
        <w:t xml:space="preserve">Phase 1 — Intake &amp; DriverState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687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bookmarkStart w:colFirst="0" w:colLast="0" w:name="bookmark=id.kyvybcp8dsti" w:id="3"/>
    <w:bookmarkEnd w:id="3"/>
    <w:p w:rsidR="00000000" w:rsidDel="00000000" w:rsidP="00000000" w:rsidRDefault="00000000" w:rsidRPr="00000000" w14:paraId="0000000D">
      <w:pPr>
        <w:pStyle w:val="Heading3"/>
        <w:rPr/>
      </w:pPr>
      <w:r w:rsidDel="00000000" w:rsidR="00000000" w:rsidRPr="00000000">
        <w:rPr>
          <w:rtl w:val="0"/>
        </w:rPr>
        <w:t xml:space="preserve">Goal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Produce a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complete DriverState bundle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from Q1–Q18 answers, with: - canonicalized values, - confidence and evidence pointers, - completeness + contradiction flags, - fallback defaults when needed (without guessing).</w:t>
      </w:r>
    </w:p>
    <w:bookmarkStart w:colFirst="0" w:colLast="0" w:name="bookmark=id.ianorppojyu7" w:id="4"/>
    <w:bookmarkEnd w:id="4"/>
    <w:p w:rsidR="00000000" w:rsidDel="00000000" w:rsidP="00000000" w:rsidRDefault="00000000" w:rsidRPr="00000000" w14:paraId="0000000F">
      <w:pPr>
        <w:pStyle w:val="Heading3"/>
        <w:rPr/>
      </w:pPr>
      <w:r w:rsidDel="00000000" w:rsidR="00000000" w:rsidRPr="00000000">
        <w:rPr>
          <w:rtl w:val="0"/>
        </w:rPr>
        <w:t xml:space="preserve">Modules (in diagram order) + I/O</w:t>
      </w:r>
    </w:p>
    <w:bookmarkStart w:colFirst="0" w:colLast="0" w:name="bookmark=id.td12ru6b42no" w:id="5"/>
    <w:bookmarkEnd w:id="5"/>
    <w:p w:rsidR="00000000" w:rsidDel="00000000" w:rsidP="00000000" w:rsidRDefault="00000000" w:rsidRPr="00000000" w14:paraId="00000010">
      <w:pPr>
        <w:pStyle w:val="Heading4"/>
        <w:rPr/>
      </w:pPr>
      <w:r w:rsidDel="00000000" w:rsidR="00000000" w:rsidRPr="00000000">
        <w:rPr>
          <w:rtl w:val="0"/>
        </w:rPr>
        <w:t xml:space="preserve">1) Input Intake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Raw Q1–Q18 answers + metadata (language, session_id, version).</w:t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Raw intake package.</w:t>
      </w:r>
    </w:p>
    <w:bookmarkStart w:colFirst="0" w:colLast="0" w:name="bookmark=id.sdm2jffj83xb" w:id="6"/>
    <w:bookmarkEnd w:id="6"/>
    <w:p w:rsidR="00000000" w:rsidDel="00000000" w:rsidP="00000000" w:rsidRDefault="00000000" w:rsidRPr="00000000" w14:paraId="00000012">
      <w:pPr>
        <w:pStyle w:val="Heading4"/>
        <w:rPr/>
      </w:pPr>
      <w:r w:rsidDel="00000000" w:rsidR="00000000" w:rsidRPr="00000000">
        <w:rPr>
          <w:rtl w:val="0"/>
        </w:rPr>
        <w:t xml:space="preserve">2) Required Fields Present?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Raw intake package.</w:t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(Yes) proceed, (No) “Intake Error” (hard stop or user re-prompt, depending on product UX).</w:t>
      </w:r>
    </w:p>
    <w:bookmarkStart w:colFirst="0" w:colLast="0" w:name="bookmark=id.nocf9l4kz6kv" w:id="7"/>
    <w:bookmarkEnd w:id="7"/>
    <w:p w:rsidR="00000000" w:rsidDel="00000000" w:rsidP="00000000" w:rsidRDefault="00000000" w:rsidRPr="00000000" w14:paraId="00000014">
      <w:pPr>
        <w:pStyle w:val="Heading4"/>
        <w:rPr/>
      </w:pPr>
      <w:r w:rsidDel="00000000" w:rsidR="00000000" w:rsidRPr="00000000">
        <w:rPr>
          <w:rtl w:val="0"/>
        </w:rPr>
        <w:t xml:space="preserve">3) Normalization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Meaning (mechanics):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convert raw answers into canonical forms so routing rules are stable and testable.</w:t>
        <w:br w:type="textWrapping"/>
        <w:t xml:space="preserve">Examples: - map strings → enums (e.g., “Yes/No/Unsure” → TRUE/FALSE/UNKNOWN), - normalize multi-select into canonical lists (deduped, stable order), - coerce numbers/ages into buckets, - validate required shapes (no empty where required).</w:t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Raw intake package.</w:t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NormalizedAnswerSet (canonical enums/booleans/lists).</w:t>
      </w:r>
    </w:p>
    <w:bookmarkStart w:colFirst="0" w:colLast="0" w:name="bookmark=id.at8rjhtuu8on" w:id="8"/>
    <w:bookmarkEnd w:id="8"/>
    <w:p w:rsidR="00000000" w:rsidDel="00000000" w:rsidP="00000000" w:rsidRDefault="00000000" w:rsidRPr="00000000" w14:paraId="00000016">
      <w:pPr>
        <w:pStyle w:val="Heading4"/>
        <w:rPr/>
      </w:pPr>
      <w:r w:rsidDel="00000000" w:rsidR="00000000" w:rsidRPr="00000000">
        <w:rPr>
          <w:rtl w:val="0"/>
        </w:rPr>
        <w:t xml:space="preserve">4) Tag Contradictions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NormalizedAnswerSet.</w:t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Contradiction tags (do not resolve; just label) + updated NormalizedAnswerSet.</w:t>
      </w:r>
    </w:p>
    <w:bookmarkStart w:colFirst="0" w:colLast="0" w:name="bookmark=id.m73xngq6k53f" w:id="9"/>
    <w:bookmarkEnd w:id="9"/>
    <w:p w:rsidR="00000000" w:rsidDel="00000000" w:rsidP="00000000" w:rsidRDefault="00000000" w:rsidRPr="00000000" w14:paraId="00000018">
      <w:pPr>
        <w:pStyle w:val="Heading4"/>
        <w:rPr/>
      </w:pPr>
      <w:r w:rsidDel="00000000" w:rsidR="00000000" w:rsidRPr="00000000">
        <w:rPr>
          <w:rtl w:val="0"/>
        </w:rPr>
        <w:t xml:space="preserve">5) Driver Extraction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NormalizedAnswerSet.</w:t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Partial DriverState bundle (values + confidence).</w:t>
      </w:r>
    </w:p>
    <w:bookmarkStart w:colFirst="0" w:colLast="0" w:name="bookmark=id.dklizvjx23zr" w:id="10"/>
    <w:bookmarkEnd w:id="10"/>
    <w:p w:rsidR="00000000" w:rsidDel="00000000" w:rsidP="00000000" w:rsidRDefault="00000000" w:rsidRPr="00000000" w14:paraId="0000001A">
      <w:pPr>
        <w:pStyle w:val="Heading4"/>
        <w:rPr/>
      </w:pPr>
      <w:r w:rsidDel="00000000" w:rsidR="00000000" w:rsidRPr="00000000">
        <w:rPr>
          <w:rtl w:val="0"/>
        </w:rPr>
        <w:t xml:space="preserve">6) Attach Evidence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Partial DriverState + NormalizedAnswerSet.</w:t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DriverState bundle where each driver is linked to evidence pointers (which question/option triggered it).</w:t>
      </w:r>
    </w:p>
    <w:bookmarkStart w:colFirst="0" w:colLast="0" w:name="bookmark=id.bmqj7fwzatty" w:id="11"/>
    <w:bookmarkEnd w:id="11"/>
    <w:p w:rsidR="00000000" w:rsidDel="00000000" w:rsidP="00000000" w:rsidRDefault="00000000" w:rsidRPr="00000000" w14:paraId="0000001C">
      <w:pPr>
        <w:pStyle w:val="Heading4"/>
        <w:rPr/>
      </w:pPr>
      <w:r w:rsidDel="00000000" w:rsidR="00000000" w:rsidRPr="00000000">
        <w:rPr>
          <w:rtl w:val="0"/>
        </w:rPr>
        <w:t xml:space="preserve">7) Core Inputs Complete?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DriverState bundle + contradiction tags.</w:t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(Yes) continue, (No) proceed with guarded defaults + “repair” logic.</w:t>
      </w:r>
    </w:p>
    <w:bookmarkStart w:colFirst="0" w:colLast="0" w:name="bookmark=id.zbrpaw46pkaa" w:id="12"/>
    <w:bookmarkEnd w:id="12"/>
    <w:p w:rsidR="00000000" w:rsidDel="00000000" w:rsidP="00000000" w:rsidRDefault="00000000" w:rsidRPr="00000000" w14:paraId="0000001E">
      <w:pPr>
        <w:pStyle w:val="Heading4"/>
        <w:rPr/>
      </w:pPr>
      <w:r w:rsidDel="00000000" w:rsidR="00000000" w:rsidRPr="00000000">
        <w:rPr>
          <w:rtl w:val="0"/>
        </w:rPr>
        <w:t xml:space="preserve">8) Apply Fallback Defaults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DriverState bundle.</w:t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Completed DriverState bundle where missing drivers are set to INFERRED or UNKNOWN (never upgraded to CONFIRMED).</w:t>
      </w:r>
    </w:p>
    <w:bookmarkStart w:colFirst="0" w:colLast="0" w:name="bookmark=id.wlt75sjlku4g" w:id="13"/>
    <w:bookmarkEnd w:id="13"/>
    <w:p w:rsidR="00000000" w:rsidDel="00000000" w:rsidP="00000000" w:rsidRDefault="00000000" w:rsidRPr="00000000" w14:paraId="00000020">
      <w:pPr>
        <w:pStyle w:val="Heading4"/>
        <w:rPr/>
      </w:pPr>
      <w:r w:rsidDel="00000000" w:rsidR="00000000" w:rsidRPr="00000000">
        <w:rPr>
          <w:rtl w:val="0"/>
        </w:rPr>
        <w:t xml:space="preserve">9) Activate Repair Blocks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Completed DriverState bundle + completeness/contradiction flags.</w:t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Intake/repair block intents (these become candidates for Layer-1 intake blocks in Phase 2).</w:t>
      </w:r>
    </w:p>
    <w:bookmarkStart w:colFirst="0" w:colLast="0" w:name="bookmark=id.wsigowh6shz5" w:id="14"/>
    <w:bookmarkEnd w:id="14"/>
    <w:p w:rsidR="00000000" w:rsidDel="00000000" w:rsidP="00000000" w:rsidRDefault="00000000" w:rsidRPr="00000000" w14:paraId="00000022">
      <w:pPr>
        <w:pStyle w:val="Heading4"/>
        <w:rPr/>
      </w:pPr>
      <w:r w:rsidDel="00000000" w:rsidR="00000000" w:rsidRPr="00000000">
        <w:rPr>
          <w:rtl w:val="0"/>
        </w:rPr>
        <w:t xml:space="preserve">10) Build DriverState Bundle (final)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DriverState + flags.</w:t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Final DriverState bundle + completeness/conflict flags (“DriverState Ready”).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Phase 1 Output Contract: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DriverStateBundle { drivers[], evidence[], completeness_flags, conflict_flags, version, session_id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bookmark=id.jf80w7dmwwwa" w:id="15"/>
    <w:bookmarkEnd w:id="15"/>
    <w:p w:rsidR="00000000" w:rsidDel="00000000" w:rsidP="00000000" w:rsidRDefault="00000000" w:rsidRPr="00000000" w14:paraId="00000027">
      <w:pPr>
        <w:pStyle w:val="Heading1"/>
        <w:rPr/>
      </w:pPr>
      <w:r w:rsidDel="00000000" w:rsidR="00000000" w:rsidRPr="00000000">
        <w:rPr>
          <w:rtl w:val="0"/>
        </w:rPr>
        <w:t xml:space="preserve">Phase 2 — Safety &amp; Content Selection (L1 + L2)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893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bookmarkStart w:colFirst="0" w:colLast="0" w:name="bookmark=id.e7d13nlp2qs6" w:id="16"/>
    <w:bookmarkEnd w:id="16"/>
    <w:p w:rsidR="00000000" w:rsidDel="00000000" w:rsidP="00000000" w:rsidRDefault="00000000" w:rsidRPr="00000000" w14:paraId="00000029">
      <w:pPr>
        <w:pStyle w:val="Heading3"/>
        <w:rPr/>
      </w:pPr>
      <w:r w:rsidDel="00000000" w:rsidR="00000000" w:rsidRPr="00000000">
        <w:rPr>
          <w:rtl w:val="0"/>
        </w:rPr>
        <w:t xml:space="preserve">Goal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Turn DriverState into a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final block set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- Layer 1 (A_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): warnings / hard blocks / limits / conflicts / intake gates (safety first) - Layer 2 (B_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): content blocks (context, interpretation, options, comparison, process, synthesis, risk language, etc.) …and ensure Layer-1 override semantics are enforced.</w:t>
      </w:r>
    </w:p>
    <w:bookmarkStart w:colFirst="0" w:colLast="0" w:name="bookmark=id.trejc2qjiknm" w:id="17"/>
    <w:bookmarkEnd w:id="17"/>
    <w:p w:rsidR="00000000" w:rsidDel="00000000" w:rsidP="00000000" w:rsidRDefault="00000000" w:rsidRPr="00000000" w14:paraId="0000002B">
      <w:pPr>
        <w:pStyle w:val="Heading3"/>
        <w:rPr/>
      </w:pPr>
      <w:r w:rsidDel="00000000" w:rsidR="00000000" w:rsidRPr="00000000">
        <w:rPr>
          <w:rtl w:val="0"/>
        </w:rPr>
        <w:t xml:space="preserve">Modules (in diagram order) + I/O</w:t>
      </w:r>
    </w:p>
    <w:bookmarkStart w:colFirst="0" w:colLast="0" w:name="bookmark=id.181grp4jlq9l" w:id="18"/>
    <w:bookmarkEnd w:id="18"/>
    <w:p w:rsidR="00000000" w:rsidDel="00000000" w:rsidP="00000000" w:rsidRDefault="00000000" w:rsidRPr="00000000" w14:paraId="0000002C">
      <w:pPr>
        <w:pStyle w:val="Heading4"/>
        <w:rPr/>
      </w:pPr>
      <w:r w:rsidDel="00000000" w:rsidR="00000000" w:rsidRPr="00000000">
        <w:rPr>
          <w:rtl w:val="0"/>
        </w:rPr>
        <w:t xml:space="preserve">1) Receive DriverState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DriverState bundle from Phase 1.</w:t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DriverState bundle in routing context.</w:t>
      </w:r>
    </w:p>
    <w:bookmarkStart w:colFirst="0" w:colLast="0" w:name="bookmark=id.39put3wli9yu" w:id="19"/>
    <w:bookmarkEnd w:id="19"/>
    <w:p w:rsidR="00000000" w:rsidDel="00000000" w:rsidP="00000000" w:rsidRDefault="00000000" w:rsidRPr="00000000" w14:paraId="0000002E">
      <w:pPr>
        <w:pStyle w:val="Heading4"/>
        <w:rPr/>
      </w:pPr>
      <w:r w:rsidDel="00000000" w:rsidR="00000000" w:rsidRPr="00000000">
        <w:rPr>
          <w:rtl w:val="0"/>
        </w:rPr>
        <w:t xml:space="preserve">2) Evaluate L1 Conditions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DriverState bundle + completeness/conflict flags.</w:t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L1 triggers (which Layer-1 rules fire).</w:t>
      </w:r>
    </w:p>
    <w:bookmarkStart w:colFirst="0" w:colLast="0" w:name="bookmark=id.7pbuxhv1k1yj" w:id="20"/>
    <w:bookmarkEnd w:id="20"/>
    <w:p w:rsidR="00000000" w:rsidDel="00000000" w:rsidP="00000000" w:rsidRDefault="00000000" w:rsidRPr="00000000" w14:paraId="00000030">
      <w:pPr>
        <w:pStyle w:val="Heading4"/>
        <w:rPr/>
      </w:pPr>
      <w:r w:rsidDel="00000000" w:rsidR="00000000" w:rsidRPr="00000000">
        <w:rPr>
          <w:rtl w:val="0"/>
        </w:rPr>
        <w:t xml:space="preserve">3) L1 Blocks Active?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L1 triggers.</w:t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branch decision (Yes/No).</w:t>
      </w:r>
    </w:p>
    <w:bookmarkStart w:colFirst="0" w:colLast="0" w:name="bookmark=id.z991562czbwb" w:id="21"/>
    <w:bookmarkEnd w:id="21"/>
    <w:p w:rsidR="00000000" w:rsidDel="00000000" w:rsidP="00000000" w:rsidRDefault="00000000" w:rsidRPr="00000000" w14:paraId="00000032">
      <w:pPr>
        <w:pStyle w:val="Heading4"/>
        <w:rPr/>
      </w:pPr>
      <w:r w:rsidDel="00000000" w:rsidR="00000000" w:rsidRPr="00000000">
        <w:rPr>
          <w:rtl w:val="0"/>
        </w:rPr>
        <w:t xml:space="preserve">4) Activate L1 Blocks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L1 triggers.</w:t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Active Layer-1 block list (A_WARN_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A_BLOCK_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A_LIMIT_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A_CONFLICT_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A_INTAKE_*).</w:t>
      </w:r>
    </w:p>
    <w:bookmarkStart w:colFirst="0" w:colLast="0" w:name="bookmark=id.502b50wzc54k" w:id="22"/>
    <w:bookmarkEnd w:id="22"/>
    <w:p w:rsidR="00000000" w:rsidDel="00000000" w:rsidP="00000000" w:rsidRDefault="00000000" w:rsidRPr="00000000" w14:paraId="00000034">
      <w:pPr>
        <w:pStyle w:val="Heading4"/>
        <w:rPr/>
      </w:pPr>
      <w:r w:rsidDel="00000000" w:rsidR="00000000" w:rsidRPr="00000000">
        <w:rPr>
          <w:rtl w:val="0"/>
        </w:rPr>
        <w:t xml:space="preserve">5) Apply L1 Override Rule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Meaning (mechanics):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if any L1 block is active, L2/L3 may still exist structurally, but they must not introduce recommending/comparative/optimizing/CTA semantics.</w:t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Active L1 blocks + DriverState.</w:t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 suppression/constraint policy (e.g., block categories disabled, phrase constraints, “no recommendation language”).</w:t>
      </w:r>
    </w:p>
    <w:bookmarkStart w:colFirst="0" w:colLast="0" w:name="bookmark=id.qquhulpzq5s0" w:id="23"/>
    <w:bookmarkEnd w:id="23"/>
    <w:p w:rsidR="00000000" w:rsidDel="00000000" w:rsidP="00000000" w:rsidRDefault="00000000" w:rsidRPr="00000000" w14:paraId="00000036">
      <w:pPr>
        <w:pStyle w:val="Heading4"/>
        <w:rPr/>
      </w:pPr>
      <w:r w:rsidDel="00000000" w:rsidR="00000000" w:rsidRPr="00000000">
        <w:rPr>
          <w:rtl w:val="0"/>
        </w:rPr>
        <w:t xml:space="preserve">6) Evaluate L2 Conditions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DriverState bundle + L1 override policy.</w:t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L2 activation decisions (which B_* blocks qualify to be included).</w:t>
      </w:r>
    </w:p>
    <w:bookmarkStart w:colFirst="0" w:colLast="0" w:name="bookmark=id.7miy3koj6yqw" w:id="24"/>
    <w:bookmarkEnd w:id="24"/>
    <w:p w:rsidR="00000000" w:rsidDel="00000000" w:rsidP="00000000" w:rsidRDefault="00000000" w:rsidRPr="00000000" w14:paraId="00000038">
      <w:pPr>
        <w:pStyle w:val="Heading4"/>
        <w:rPr/>
      </w:pPr>
      <w:r w:rsidDel="00000000" w:rsidR="00000000" w:rsidRPr="00000000">
        <w:rPr>
          <w:rtl w:val="0"/>
        </w:rPr>
        <w:t xml:space="preserve">7) Select B_* Blocks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L2 activation decisions.</w:t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Candidate Layer-2 blocks (B_CTX_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B_INTERP_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B_OPT_PRIMARY_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B_OPT_ALT_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B_COMPARE_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B_TRADEOFF_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B_PROCESS_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B_SYNTHESIS_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B_RISKLANG_*).</w:t>
      </w:r>
    </w:p>
    <w:bookmarkStart w:colFirst="0" w:colLast="0" w:name="bookmark=id.yafigjwyyybs" w:id="25"/>
    <w:bookmarkEnd w:id="25"/>
    <w:p w:rsidR="00000000" w:rsidDel="00000000" w:rsidP="00000000" w:rsidRDefault="00000000" w:rsidRPr="00000000" w14:paraId="0000003A">
      <w:pPr>
        <w:pStyle w:val="Heading4"/>
        <w:rPr/>
      </w:pPr>
      <w:r w:rsidDel="00000000" w:rsidR="00000000" w:rsidRPr="00000000">
        <w:rPr>
          <w:rtl w:val="0"/>
        </w:rPr>
        <w:t xml:space="preserve">8) Apply Suppressions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Candidate A_* + B_* blocks + L1 override policy + suppression conditions (e.g., “clinical_block = true”, “data_confidence low”).</w:t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Filtered blocks with explicit suppression reasons logged.</w:t>
      </w:r>
    </w:p>
    <w:bookmarkStart w:colFirst="0" w:colLast="0" w:name="bookmark=id.w97f0ypi9v6o" w:id="26"/>
    <w:bookmarkEnd w:id="26"/>
    <w:p w:rsidR="00000000" w:rsidDel="00000000" w:rsidP="00000000" w:rsidRDefault="00000000" w:rsidRPr="00000000" w14:paraId="0000003C">
      <w:pPr>
        <w:pStyle w:val="Heading4"/>
        <w:rPr/>
      </w:pPr>
      <w:r w:rsidDel="00000000" w:rsidR="00000000" w:rsidRPr="00000000">
        <w:rPr>
          <w:rtl w:val="0"/>
        </w:rPr>
        <w:t xml:space="preserve">9) Enforce Cardinality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Meaning (mechanics):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enforce max-per-category constraints (e.g., max 1 primary option block, max 1 alt option block, etc.).</w:t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Filtered block set.</w:t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Cardinality-compliant block set (with decisions logged).</w:t>
      </w:r>
    </w:p>
    <w:bookmarkStart w:colFirst="0" w:colLast="0" w:name="bookmark=id.vw0iko2c7012" w:id="27"/>
    <w:bookmarkEnd w:id="27"/>
    <w:p w:rsidR="00000000" w:rsidDel="00000000" w:rsidP="00000000" w:rsidRDefault="00000000" w:rsidRPr="00000000" w14:paraId="0000003E">
      <w:pPr>
        <w:pStyle w:val="Heading4"/>
        <w:rPr/>
      </w:pPr>
      <w:r w:rsidDel="00000000" w:rsidR="00000000" w:rsidRPr="00000000">
        <w:rPr>
          <w:rtl w:val="0"/>
        </w:rPr>
        <w:t xml:space="preserve">10) Build Final Block Set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Final A_* + B_* blocks + logs.</w:t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“Block Set Ready” for Phase 3.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Phase 2 Output Contract: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BlockSet { blocks: [A_* + B_*], suppressions_log, cardinality_log, version, session_id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bookmark=id.h9xbekq9n7w" w:id="28"/>
    <w:bookmarkEnd w:id="28"/>
    <w:p w:rsidR="00000000" w:rsidDel="00000000" w:rsidP="00000000" w:rsidRDefault="00000000" w:rsidRPr="00000000" w14:paraId="00000043">
      <w:pPr>
        <w:pStyle w:val="Heading1"/>
        <w:rPr/>
      </w:pPr>
      <w:r w:rsidDel="00000000" w:rsidR="00000000" w:rsidRPr="00000000">
        <w:rPr>
          <w:rtl w:val="0"/>
        </w:rPr>
        <w:t xml:space="preserve">Phase 3 — Language Packaging (Tone + Templates)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6101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bookmarkStart w:colFirst="0" w:colLast="0" w:name="bookmark=id.lymq2e7cz3xg" w:id="29"/>
    <w:bookmarkEnd w:id="29"/>
    <w:p w:rsidR="00000000" w:rsidDel="00000000" w:rsidP="00000000" w:rsidRDefault="00000000" w:rsidRPr="00000000" w14:paraId="00000045">
      <w:pPr>
        <w:pStyle w:val="Heading3"/>
        <w:rPr/>
      </w:pPr>
      <w:r w:rsidDel="00000000" w:rsidR="00000000" w:rsidRPr="00000000">
        <w:rPr>
          <w:rtl w:val="0"/>
        </w:rPr>
        <w:t xml:space="preserve">Goal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Render the report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deterministically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from the final block set: - choose exactly one tone profile per block (Layer 3), - apply tone rules without changing meaning, - load canonical templates (fixed text + placeholders), - output final report text + outline + per-block tone decisions + suppression log.</w:t>
      </w:r>
    </w:p>
    <w:bookmarkStart w:colFirst="0" w:colLast="0" w:name="bookmark=id.vq2inubtcjcv" w:id="30"/>
    <w:bookmarkEnd w:id="30"/>
    <w:p w:rsidR="00000000" w:rsidDel="00000000" w:rsidP="00000000" w:rsidRDefault="00000000" w:rsidRPr="00000000" w14:paraId="00000047">
      <w:pPr>
        <w:pStyle w:val="Heading3"/>
        <w:rPr/>
      </w:pPr>
      <w:r w:rsidDel="00000000" w:rsidR="00000000" w:rsidRPr="00000000">
        <w:rPr>
          <w:rtl w:val="0"/>
        </w:rPr>
        <w:t xml:space="preserve">Modules (in diagram order) + I/O</w:t>
      </w:r>
    </w:p>
    <w:bookmarkStart w:colFirst="0" w:colLast="0" w:name="bookmark=id.4dq2wb9edqgj" w:id="31"/>
    <w:bookmarkEnd w:id="31"/>
    <w:p w:rsidR="00000000" w:rsidDel="00000000" w:rsidP="00000000" w:rsidRDefault="00000000" w:rsidRPr="00000000" w14:paraId="00000048">
      <w:pPr>
        <w:pStyle w:val="Heading4"/>
        <w:rPr/>
      </w:pPr>
      <w:r w:rsidDel="00000000" w:rsidR="00000000" w:rsidRPr="00000000">
        <w:rPr>
          <w:rtl w:val="0"/>
        </w:rPr>
        <w:t xml:space="preserve">1) Receive Block Set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BlockSet from Phase 2.</w:t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BlockSet in rendering context.</w:t>
      </w:r>
    </w:p>
    <w:bookmarkStart w:colFirst="0" w:colLast="0" w:name="bookmark=id.iya6vwp30muw" w:id="32"/>
    <w:bookmarkEnd w:id="32"/>
    <w:p w:rsidR="00000000" w:rsidDel="00000000" w:rsidP="00000000" w:rsidRDefault="00000000" w:rsidRPr="00000000" w14:paraId="0000004A">
      <w:pPr>
        <w:pStyle w:val="Heading4"/>
        <w:rPr/>
      </w:pPr>
      <w:r w:rsidDel="00000000" w:rsidR="00000000" w:rsidRPr="00000000">
        <w:rPr>
          <w:rtl w:val="0"/>
        </w:rPr>
        <w:t xml:space="preserve">2) Evaluate Psychological Context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DriverState (from trace context) + BlockSet.</w:t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Tone drivers / psychological cues used for tone selection (C_* context).</w:t>
      </w:r>
    </w:p>
    <w:bookmarkStart w:colFirst="0" w:colLast="0" w:name="bookmark=id.l4yoe67psdnt" w:id="33"/>
    <w:bookmarkEnd w:id="33"/>
    <w:p w:rsidR="00000000" w:rsidDel="00000000" w:rsidP="00000000" w:rsidRDefault="00000000" w:rsidRPr="00000000" w14:paraId="0000004C">
      <w:pPr>
        <w:pStyle w:val="Heading4"/>
        <w:rPr/>
      </w:pPr>
      <w:r w:rsidDel="00000000" w:rsidR="00000000" w:rsidRPr="00000000">
        <w:rPr>
          <w:rtl w:val="0"/>
        </w:rPr>
        <w:t xml:space="preserve">3) Iterate Over Blocks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BlockSet + tone cues.</w:t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Per-block tone selection jobs.</w:t>
      </w:r>
    </w:p>
    <w:bookmarkStart w:colFirst="0" w:colLast="0" w:name="bookmark=id.4f5ibs5vnn0" w:id="34"/>
    <w:bookmarkEnd w:id="34"/>
    <w:p w:rsidR="00000000" w:rsidDel="00000000" w:rsidP="00000000" w:rsidRDefault="00000000" w:rsidRPr="00000000" w14:paraId="0000004E">
      <w:pPr>
        <w:pStyle w:val="Heading4"/>
        <w:rPr/>
      </w:pPr>
      <w:r w:rsidDel="00000000" w:rsidR="00000000" w:rsidRPr="00000000">
        <w:rPr>
          <w:rtl w:val="0"/>
        </w:rPr>
        <w:t xml:space="preserve">4) Select Tone Profile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Meaning (mechanics):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choose exactly one TP-01..TP-06 per block (no inheritance, no combining).</w:t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Block + tone cues.</w:t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Selected tone profile per block.</w:t>
      </w:r>
    </w:p>
    <w:bookmarkStart w:colFirst="0" w:colLast="0" w:name="bookmark=id.qrwot127mle" w:id="35"/>
    <w:bookmarkEnd w:id="35"/>
    <w:p w:rsidR="00000000" w:rsidDel="00000000" w:rsidP="00000000" w:rsidRDefault="00000000" w:rsidRPr="00000000" w14:paraId="00000050">
      <w:pPr>
        <w:pStyle w:val="Heading4"/>
        <w:rPr/>
      </w:pPr>
      <w:r w:rsidDel="00000000" w:rsidR="00000000" w:rsidRPr="00000000">
        <w:rPr>
          <w:rtl w:val="0"/>
        </w:rPr>
        <w:t xml:space="preserve">5) Tone Changes Meaning?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Meaning (mechanics):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 guard check that tone variation remains “voice only” (no new claims, no reassurance, no CTA, no ranking language).</w:t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Drafted block text (or rule-level intent) + selected tone.</w:t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(Yes safe) proceed, (No) correction path.</w:t>
      </w:r>
    </w:p>
    <w:bookmarkStart w:colFirst="0" w:colLast="0" w:name="bookmark=id.fwa3g21peq9o" w:id="36"/>
    <w:bookmarkEnd w:id="36"/>
    <w:p w:rsidR="00000000" w:rsidDel="00000000" w:rsidP="00000000" w:rsidRDefault="00000000" w:rsidRPr="00000000" w14:paraId="00000052">
      <w:pPr>
        <w:pStyle w:val="Heading4"/>
        <w:rPr/>
      </w:pPr>
      <w:r w:rsidDel="00000000" w:rsidR="00000000" w:rsidRPr="00000000">
        <w:rPr>
          <w:rtl w:val="0"/>
        </w:rPr>
        <w:t xml:space="preserve">6) Apply Tone Correction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Block + tone profile that risked meaning change.</w:t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Revert to safer tone (typically neutral) for that block; record correction.</w:t>
      </w:r>
    </w:p>
    <w:bookmarkStart w:colFirst="0" w:colLast="0" w:name="bookmark=id.npnn89kl0h3g" w:id="37"/>
    <w:bookmarkEnd w:id="37"/>
    <w:p w:rsidR="00000000" w:rsidDel="00000000" w:rsidP="00000000" w:rsidRDefault="00000000" w:rsidRPr="00000000" w14:paraId="00000054">
      <w:pPr>
        <w:pStyle w:val="Heading4"/>
        <w:rPr/>
      </w:pPr>
      <w:r w:rsidDel="00000000" w:rsidR="00000000" w:rsidRPr="00000000">
        <w:rPr>
          <w:rtl w:val="0"/>
        </w:rPr>
        <w:t xml:space="preserve">7) Build Report Outline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BlockSet + per-block tone profiles.</w:t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Ordered sections + block list + per-block tone tags (a rendering plan).</w:t>
      </w:r>
    </w:p>
    <w:bookmarkStart w:colFirst="0" w:colLast="0" w:name="bookmark=id.k9to6g7iw5xr" w:id="38"/>
    <w:bookmarkEnd w:id="38"/>
    <w:p w:rsidR="00000000" w:rsidDel="00000000" w:rsidP="00000000" w:rsidRDefault="00000000" w:rsidRPr="00000000" w14:paraId="00000056">
      <w:pPr>
        <w:pStyle w:val="Heading4"/>
        <w:rPr/>
      </w:pPr>
      <w:r w:rsidDel="00000000" w:rsidR="00000000" w:rsidRPr="00000000">
        <w:rPr>
          <w:rtl w:val="0"/>
        </w:rPr>
        <w:t xml:space="preserve">8) Attach Suppression Log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Suppressions log from Phase 2 + outline.</w:t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Report package with full suppression provenance.</w:t>
      </w:r>
    </w:p>
    <w:bookmarkStart w:colFirst="0" w:colLast="0" w:name="bookmark=id.bmdo712ap03t" w:id="39"/>
    <w:bookmarkEnd w:id="39"/>
    <w:p w:rsidR="00000000" w:rsidDel="00000000" w:rsidP="00000000" w:rsidRDefault="00000000" w:rsidRPr="00000000" w14:paraId="00000058">
      <w:pPr>
        <w:pStyle w:val="Heading4"/>
        <w:rPr/>
      </w:pPr>
      <w:r w:rsidDel="00000000" w:rsidR="00000000" w:rsidRPr="00000000">
        <w:rPr>
          <w:rtl w:val="0"/>
        </w:rPr>
        <w:t xml:space="preserve">9) Load Block Templates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Block IDs from outline.</w:t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Canonical templates (fixed text + placeholders) for each block.</w:t>
      </w:r>
    </w:p>
    <w:bookmarkStart w:colFirst="0" w:colLast="0" w:name="bookmark=id.7p8hm49urz82" w:id="40"/>
    <w:bookmarkEnd w:id="40"/>
    <w:p w:rsidR="00000000" w:rsidDel="00000000" w:rsidP="00000000" w:rsidRDefault="00000000" w:rsidRPr="00000000" w14:paraId="0000005A">
      <w:pPr>
        <w:pStyle w:val="Heading4"/>
        <w:rPr/>
      </w:pPr>
      <w:r w:rsidDel="00000000" w:rsidR="00000000" w:rsidRPr="00000000">
        <w:rPr>
          <w:rtl w:val="0"/>
        </w:rPr>
        <w:t xml:space="preserve">10) Apply Tone Profile Rules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Templates + tone profiles + tone rules.</w:t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Tone-adjusted templates (voice-only transforms).</w:t>
      </w:r>
    </w:p>
    <w:bookmarkStart w:colFirst="0" w:colLast="0" w:name="bookmark=id.t4ketdfd963y" w:id="41"/>
    <w:bookmarkEnd w:id="41"/>
    <w:p w:rsidR="00000000" w:rsidDel="00000000" w:rsidP="00000000" w:rsidRDefault="00000000" w:rsidRPr="00000000" w14:paraId="0000005C">
      <w:pPr>
        <w:pStyle w:val="Heading4"/>
        <w:rPr/>
      </w:pPr>
      <w:r w:rsidDel="00000000" w:rsidR="00000000" w:rsidRPr="00000000">
        <w:rPr>
          <w:rtl w:val="0"/>
        </w:rPr>
        <w:t xml:space="preserve">11) Render Final Report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Tone-adjusted templates + placeholder values.</w:t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Final report text (“Report Ready”).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Phase 3 Output Contract: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FinalReport { text, outline, tone_decisions, suppression_log, version, session_id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bookmark=id.p0udbbo2jpmf" w:id="42"/>
    <w:bookmarkEnd w:id="42"/>
    <w:p w:rsidR="00000000" w:rsidDel="00000000" w:rsidP="00000000" w:rsidRDefault="00000000" w:rsidRPr="00000000" w14:paraId="00000061">
      <w:pPr>
        <w:pStyle w:val="Heading1"/>
        <w:rPr/>
      </w:pPr>
      <w:r w:rsidDel="00000000" w:rsidR="00000000" w:rsidRPr="00000000">
        <w:rPr>
          <w:rtl w:val="0"/>
        </w:rPr>
        <w:t xml:space="preserve">Phase 4 — QA &amp; Governance (Trace + Tests)</w:t>
      </w:r>
    </w:p>
    <w:p w:rsidR="00000000" w:rsidDel="00000000" w:rsidP="00000000" w:rsidRDefault="00000000" w:rsidRPr="00000000" w14:paraId="00000062">
      <w:pPr>
        <w:pStyle w:val="Heading3"/>
        <w:rPr/>
      </w:pPr>
      <w:r w:rsidDel="00000000" w:rsidR="00000000" w:rsidRPr="00000000">
        <w:rPr/>
        <w:drawing>
          <wp:inline distB="114300" distT="114300" distL="114300" distR="114300">
            <wp:extent cx="5943600" cy="27559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bookmarkStart w:colFirst="0" w:colLast="0" w:name="bookmark=id.yr1432xarth2" w:id="43"/>
    <w:bookmarkEnd w:id="43"/>
    <w:p w:rsidR="00000000" w:rsidDel="00000000" w:rsidP="00000000" w:rsidRDefault="00000000" w:rsidRPr="00000000" w14:paraId="00000063">
      <w:pPr>
        <w:pStyle w:val="Heading3"/>
        <w:rPr/>
      </w:pPr>
      <w:r w:rsidDel="00000000" w:rsidR="00000000" w:rsidRPr="00000000">
        <w:rPr>
          <w:rtl w:val="0"/>
        </w:rPr>
        <w:t xml:space="preserve">Goal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Make every report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auditable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prevent silent regressions: - capture traces (inputs → drivers → blocks → tone), - run regression fixtures and safety checks, - flag semantic leakage, - persist an audit record, - produce a QA summary report.</w:t>
      </w:r>
    </w:p>
    <w:bookmarkStart w:colFirst="0" w:colLast="0" w:name="bookmark=id.jd4zwgefo6jm" w:id="44"/>
    <w:bookmarkEnd w:id="44"/>
    <w:p w:rsidR="00000000" w:rsidDel="00000000" w:rsidP="00000000" w:rsidRDefault="00000000" w:rsidRPr="00000000" w14:paraId="00000065">
      <w:pPr>
        <w:pStyle w:val="Heading3"/>
        <w:rPr/>
      </w:pPr>
      <w:r w:rsidDel="00000000" w:rsidR="00000000" w:rsidRPr="00000000">
        <w:rPr>
          <w:rtl w:val="0"/>
        </w:rPr>
        <w:t xml:space="preserve">Modules (in diagram order) + I/O</w:t>
      </w:r>
    </w:p>
    <w:bookmarkStart w:colFirst="0" w:colLast="0" w:name="bookmark=id.7oi4olw2qknd" w:id="45"/>
    <w:bookmarkEnd w:id="45"/>
    <w:p w:rsidR="00000000" w:rsidDel="00000000" w:rsidP="00000000" w:rsidRDefault="00000000" w:rsidRPr="00000000" w14:paraId="00000066">
      <w:pPr>
        <w:pStyle w:val="Heading4"/>
        <w:rPr/>
      </w:pPr>
      <w:r w:rsidDel="00000000" w:rsidR="00000000" w:rsidRPr="00000000">
        <w:rPr>
          <w:rtl w:val="0"/>
        </w:rPr>
        <w:t xml:space="preserve">1) Receive Final Output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Final report + full decision context (from Phase 3).</w:t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QA run context.</w:t>
      </w:r>
    </w:p>
    <w:bookmarkStart w:colFirst="0" w:colLast="0" w:name="bookmark=id.lvnx2hugsegh" w:id="46"/>
    <w:bookmarkEnd w:id="46"/>
    <w:p w:rsidR="00000000" w:rsidDel="00000000" w:rsidP="00000000" w:rsidRDefault="00000000" w:rsidRPr="00000000" w14:paraId="00000068">
      <w:pPr>
        <w:pStyle w:val="Heading4"/>
        <w:rPr/>
      </w:pPr>
      <w:r w:rsidDel="00000000" w:rsidR="00000000" w:rsidRPr="00000000">
        <w:rPr>
          <w:rtl w:val="0"/>
        </w:rPr>
        <w:t xml:space="preserve">2) Collect Input Trace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Raw inputs (Q1–Q18 + metadata).</w:t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InputTrace record.</w:t>
      </w:r>
    </w:p>
    <w:bookmarkStart w:colFirst="0" w:colLast="0" w:name="bookmark=id.tsflagmlce7m" w:id="47"/>
    <w:bookmarkEnd w:id="47"/>
    <w:p w:rsidR="00000000" w:rsidDel="00000000" w:rsidP="00000000" w:rsidRDefault="00000000" w:rsidRPr="00000000" w14:paraId="0000006A">
      <w:pPr>
        <w:pStyle w:val="Heading4"/>
        <w:rPr/>
      </w:pPr>
      <w:r w:rsidDel="00000000" w:rsidR="00000000" w:rsidRPr="00000000">
        <w:rPr>
          <w:rtl w:val="0"/>
        </w:rPr>
        <w:t xml:space="preserve">3) Collect Driver Trace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DriverState bundle + evidence pointers.</w:t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DriverTrace record.</w:t>
      </w:r>
    </w:p>
    <w:bookmarkStart w:colFirst="0" w:colLast="0" w:name="bookmark=id.bs0wupmuq86u" w:id="48"/>
    <w:bookmarkEnd w:id="48"/>
    <w:p w:rsidR="00000000" w:rsidDel="00000000" w:rsidP="00000000" w:rsidRDefault="00000000" w:rsidRPr="00000000" w14:paraId="0000006C">
      <w:pPr>
        <w:pStyle w:val="Heading4"/>
        <w:rPr/>
      </w:pPr>
      <w:r w:rsidDel="00000000" w:rsidR="00000000" w:rsidRPr="00000000">
        <w:rPr>
          <w:rtl w:val="0"/>
        </w:rPr>
        <w:t xml:space="preserve">4) Collect Block Decisions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Final block set + suppressions applied.</w:t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BlockDecisionTrace record.</w:t>
      </w:r>
    </w:p>
    <w:bookmarkStart w:colFirst="0" w:colLast="0" w:name="bookmark=id.fr5g0sm6tibd" w:id="49"/>
    <w:bookmarkEnd w:id="49"/>
    <w:p w:rsidR="00000000" w:rsidDel="00000000" w:rsidP="00000000" w:rsidRDefault="00000000" w:rsidRPr="00000000" w14:paraId="0000006E">
      <w:pPr>
        <w:pStyle w:val="Heading4"/>
        <w:rPr/>
      </w:pPr>
      <w:r w:rsidDel="00000000" w:rsidR="00000000" w:rsidRPr="00000000">
        <w:rPr>
          <w:rtl w:val="0"/>
        </w:rPr>
        <w:t xml:space="preserve">5) Collect Tone Decisions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Tone profiles selected per block.</w:t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ToneDecisionTrace record.</w:t>
      </w:r>
    </w:p>
    <w:bookmarkStart w:colFirst="0" w:colLast="0" w:name="bookmark=id.dqhdzzurjn5z" w:id="50"/>
    <w:bookmarkEnd w:id="50"/>
    <w:p w:rsidR="00000000" w:rsidDel="00000000" w:rsidP="00000000" w:rsidRDefault="00000000" w:rsidRPr="00000000" w14:paraId="00000070">
      <w:pPr>
        <w:pStyle w:val="Heading4"/>
        <w:rPr/>
      </w:pPr>
      <w:r w:rsidDel="00000000" w:rsidR="00000000" w:rsidRPr="00000000">
        <w:rPr>
          <w:rtl w:val="0"/>
        </w:rPr>
        <w:t xml:space="preserve">6) Build Full Decision Trace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InputTrace + DriverTrace + BlockDecisionTrace + ToneDecisionTrace + final text.</w:t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FullDecisionTrace (single object, audit-ready).</w:t>
      </w:r>
    </w:p>
    <w:bookmarkStart w:colFirst="0" w:colLast="0" w:name="bookmark=id.4bd98j22laym" w:id="51"/>
    <w:bookmarkEnd w:id="51"/>
    <w:p w:rsidR="00000000" w:rsidDel="00000000" w:rsidP="00000000" w:rsidRDefault="00000000" w:rsidRPr="00000000" w14:paraId="00000072">
      <w:pPr>
        <w:pStyle w:val="Heading4"/>
        <w:rPr/>
      </w:pPr>
      <w:r w:rsidDel="00000000" w:rsidR="00000000" w:rsidRPr="00000000">
        <w:rPr>
          <w:rtl w:val="0"/>
        </w:rPr>
        <w:t xml:space="preserve">7) Semantic Leakage?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Meaning (mechanics):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check for recommending/comparative/optimizing language when L1 says it must be blocked/limited; detect forbidden phrases/structures.</w:t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Final report text + active L1 blocks + constraints.</w:t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pass/fail + violation details.</w:t>
      </w:r>
    </w:p>
    <w:bookmarkStart w:colFirst="0" w:colLast="0" w:name="bookmark=id.g33ljkkpasme" w:id="52"/>
    <w:bookmarkEnd w:id="52"/>
    <w:p w:rsidR="00000000" w:rsidDel="00000000" w:rsidP="00000000" w:rsidRDefault="00000000" w:rsidRPr="00000000" w14:paraId="00000074">
      <w:pPr>
        <w:pStyle w:val="Heading4"/>
        <w:rPr/>
      </w:pPr>
      <w:r w:rsidDel="00000000" w:rsidR="00000000" w:rsidRPr="00000000">
        <w:rPr>
          <w:rtl w:val="0"/>
        </w:rPr>
        <w:t xml:space="preserve">8) Run Regression Tests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Test fixtures (known scenarios) + current rule/template pack.</w:t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pass/fail + diff summary.</w:t>
      </w:r>
    </w:p>
    <w:bookmarkStart w:colFirst="0" w:colLast="0" w:name="bookmark=id.o4f16nc0ylfj" w:id="53"/>
    <w:bookmarkEnd w:id="53"/>
    <w:p w:rsidR="00000000" w:rsidDel="00000000" w:rsidP="00000000" w:rsidRDefault="00000000" w:rsidRPr="00000000" w14:paraId="00000076">
      <w:pPr>
        <w:pStyle w:val="Heading4"/>
        <w:rPr/>
      </w:pPr>
      <w:r w:rsidDel="00000000" w:rsidR="00000000" w:rsidRPr="00000000">
        <w:rPr>
          <w:rtl w:val="0"/>
        </w:rPr>
        <w:t xml:space="preserve">9) Tests Pass?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Regression + semantic checks.</w:t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branch decision: - No → “Tests Failed” (stop release / mark run failed) - Yes → proceed</w:t>
      </w:r>
    </w:p>
    <w:bookmarkStart w:colFirst="0" w:colLast="0" w:name="bookmark=id.o33t49wttmce" w:id="54"/>
    <w:bookmarkEnd w:id="54"/>
    <w:p w:rsidR="00000000" w:rsidDel="00000000" w:rsidP="00000000" w:rsidRDefault="00000000" w:rsidRPr="00000000" w14:paraId="00000078">
      <w:pPr>
        <w:pStyle w:val="Heading4"/>
        <w:rPr/>
      </w:pPr>
      <w:r w:rsidDel="00000000" w:rsidR="00000000" w:rsidRPr="00000000">
        <w:rPr>
          <w:rtl w:val="0"/>
        </w:rPr>
        <w:t xml:space="preserve">10) Flag Semantic Violation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Violation details.</w:t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Trace flagged for review (Review Needed).</w:t>
      </w:r>
    </w:p>
    <w:bookmarkStart w:colFirst="0" w:colLast="0" w:name="bookmark=id.rgro2tng0ipd" w:id="55"/>
    <w:bookmarkEnd w:id="55"/>
    <w:p w:rsidR="00000000" w:rsidDel="00000000" w:rsidP="00000000" w:rsidRDefault="00000000" w:rsidRPr="00000000" w14:paraId="0000007A">
      <w:pPr>
        <w:pStyle w:val="Heading4"/>
        <w:rPr/>
      </w:pPr>
      <w:r w:rsidDel="00000000" w:rsidR="00000000" w:rsidRPr="00000000">
        <w:rPr>
          <w:rtl w:val="0"/>
        </w:rPr>
        <w:t xml:space="preserve">11) Store Audit Trace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FullDecisionTrace + status flags.</w:t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Persisted audit record (for QA/governance).</w:t>
      </w:r>
    </w:p>
    <w:bookmarkStart w:colFirst="0" w:colLast="0" w:name="bookmark=id.y3vt2sllm9k4" w:id="56"/>
    <w:bookmarkEnd w:id="56"/>
    <w:p w:rsidR="00000000" w:rsidDel="00000000" w:rsidP="00000000" w:rsidRDefault="00000000" w:rsidRPr="00000000" w14:paraId="0000007C">
      <w:pPr>
        <w:pStyle w:val="Heading4"/>
        <w:rPr/>
      </w:pPr>
      <w:r w:rsidDel="00000000" w:rsidR="00000000" w:rsidRPr="00000000">
        <w:rPr>
          <w:rtl w:val="0"/>
        </w:rPr>
        <w:t xml:space="preserve">12) Generate QA Report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Audit record + test results + violations/warnings.</w:t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QA summary (“Audit Complete”).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Phase 4 Output Contract: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AuditArtifacts { decision_trace, regression_results, leakage_results, status, qa_summary, version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nv9gyxt3y5gu" w:id="57"/>
    <w:bookmarkEnd w:id="57"/>
    <w:p w:rsidR="00000000" w:rsidDel="00000000" w:rsidP="00000000" w:rsidRDefault="00000000" w:rsidRPr="00000000" w14:paraId="00000080">
      <w:pPr>
        <w:pStyle w:val="Heading2"/>
        <w:rPr/>
      </w:pPr>
      <w:r w:rsidDel="00000000" w:rsidR="00000000" w:rsidRPr="00000000">
        <w:rPr>
          <w:rtl w:val="0"/>
        </w:rPr>
        <w:t xml:space="preserve">What This Gives You (Practically)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clean separation: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drivers &amp; rules decide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templates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only render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L1 override semantics enforced structurally (not “by convention”).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trace for every report that answers: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fired, what was suppressed, why.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release process where regressions/leakage are catchable before shipping.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qejwavx33q87" w:id="58"/>
    <w:bookmarkEnd w:id="58"/>
    <w:p w:rsidR="00000000" w:rsidDel="00000000" w:rsidP="00000000" w:rsidRDefault="00000000" w:rsidRPr="00000000" w14:paraId="00000086">
      <w:pPr>
        <w:pStyle w:val="Heading2"/>
        <w:rPr/>
      </w:pPr>
      <w:r w:rsidDel="00000000" w:rsidR="00000000" w:rsidRPr="00000000">
        <w:rPr>
          <w:rtl w:val="0"/>
        </w:rPr>
        <w:t xml:space="preserve">Appendix — Recommended Naming Conventions (Aligns with your docs)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DriverState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computed driver value + confidence + evidence pointer(s)</w:t>
        <w:br w:type="textWrapping"/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A_* blocks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Layer 1 safety/constraint/override library</w:t>
        <w:br w:type="textWrapping"/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B_* blocks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Layer 2 canonical content blocks (context → interpretation → options → compare → process → synthesis → risk language)</w:t>
        <w:br w:type="textWrapping"/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TP-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Layer 3 tone profiles applied per block, voice-only</w:t>
        <w:br w:type="textWrapping"/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Suppression log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explicit reasons why blocks were removed/neutralized</w:t>
        <w:br w:type="textWrapping"/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Decision trace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the single audit object spanning phases 1–4</w:t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480"/>
      </w:pPr>
      <w:rPr/>
    </w:lvl>
    <w:lvl w:ilvl="1">
      <w:start w:val="1"/>
      <w:numFmt w:val="decimal"/>
      <w:lvlText w:val="%2."/>
      <w:lvlJc w:val="left"/>
      <w:pPr>
        <w:ind w:left="1440" w:hanging="480"/>
      </w:pPr>
      <w:rPr/>
    </w:lvl>
    <w:lvl w:ilvl="2">
      <w:start w:val="1"/>
      <w:numFmt w:val="decimal"/>
      <w:lvlText w:val="%3."/>
      <w:lvlJc w:val="left"/>
      <w:pPr>
        <w:ind w:left="2160" w:hanging="480"/>
      </w:pPr>
      <w:rPr/>
    </w:lvl>
    <w:lvl w:ilvl="3">
      <w:start w:val="1"/>
      <w:numFmt w:val="decimal"/>
      <w:lvlText w:val="%4."/>
      <w:lvlJc w:val="left"/>
      <w:pPr>
        <w:ind w:left="2880" w:hanging="480"/>
      </w:pPr>
      <w:rPr/>
    </w:lvl>
    <w:lvl w:ilvl="4">
      <w:start w:val="1"/>
      <w:numFmt w:val="decimal"/>
      <w:lvlText w:val="%5."/>
      <w:lvlJc w:val="left"/>
      <w:pPr>
        <w:ind w:left="3600" w:hanging="480"/>
      </w:pPr>
      <w:rPr/>
    </w:lvl>
    <w:lvl w:ilvl="5">
      <w:start w:val="1"/>
      <w:numFmt w:val="decimal"/>
      <w:lvlText w:val="%6."/>
      <w:lvlJc w:val="left"/>
      <w:pPr>
        <w:ind w:left="4320" w:hanging="480"/>
      </w:pPr>
      <w:rPr/>
    </w:lvl>
    <w:lvl w:ilvl="6">
      <w:start w:val="1"/>
      <w:numFmt w:val="decimal"/>
      <w:lvlText w:val="%7."/>
      <w:lvlJc w:val="left"/>
      <w:pPr>
        <w:ind w:left="5040" w:hanging="480"/>
      </w:pPr>
      <w:rPr/>
    </w:lvl>
    <w:lvl w:ilvl="7">
      <w:start w:val="1"/>
      <w:numFmt w:val="decimal"/>
      <w:lvlText w:val="%8."/>
      <w:lvlJc w:val="left"/>
      <w:pPr>
        <w:ind w:left="5760" w:hanging="480"/>
      </w:pPr>
      <w:rPr/>
    </w:lvl>
    <w:lvl w:ilvl="8">
      <w:start w:val="1"/>
      <w:numFmt w:val="decimal"/>
      <w:lvlText w:val="%9."/>
      <w:lvlJc w:val="left"/>
      <w:pPr>
        <w:ind w:left="6480" w:hanging="480"/>
      </w:pPr>
      <w:rPr/>
    </w:lvl>
  </w:abstractNum>
  <w:abstractNum w:abstractNumId="2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3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4f81bd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  <w:sz w:val="24"/>
      <w:szCs w:val="24"/>
    </w:rPr>
  </w:style>
  <w:style w:type="paragraph" w:styleId="Title">
    <w:name w:val="Title"/>
    <w:basedOn w:val="Normal"/>
    <w:next w:val="Normal"/>
    <w:pPr>
      <w:keepNext w:val="1"/>
      <w:keepLines w:val="1"/>
      <w:spacing w:after="240" w:before="480" w:lineRule="auto"/>
      <w:jc w:val="center"/>
    </w:pPr>
    <w:rPr>
      <w:rFonts w:ascii="Calibri" w:cs="Calibri" w:eastAsia="Calibri" w:hAnsi="Calibri"/>
      <w:b w:val="1"/>
      <w:bCs w:val="1"/>
      <w:color w:val="335b8a"/>
      <w:sz w:val="36"/>
      <w:szCs w:val="36"/>
    </w:rPr>
  </w:style>
  <w:style w:type="paragraph" w:styleId="BodyText">
    <w:name w:val="Body Text"/>
    <w:basedOn w:val="Normal"/>
    <w:link w:val="BodyTextChar"/>
    <w:qFormat w:val="1"/>
    <w:pPr>
      <w:spacing w:after="180" w:before="180"/>
    </w:pPr>
  </w:style>
  <w:style w:type="paragraph" w:styleId="FirstParagraph" w:customStyle="1">
    <w:name w:val="First Paragraph"/>
    <w:basedOn w:val="BodyText"/>
    <w:next w:val="BodyText"/>
    <w:qFormat w:val="1"/>
  </w:style>
  <w:style w:type="paragraph" w:styleId="Compact" w:customStyle="1">
    <w:name w:val="Compact"/>
    <w:basedOn w:val="BodyText"/>
    <w:qFormat w:val="1"/>
    <w:pPr>
      <w:spacing w:after="36" w:before="36"/>
    </w:pPr>
  </w:style>
  <w:style w:type="paragraph" w:styleId="Author" w:customStyle="1">
    <w:name w:val="Author"/>
    <w:next w:val="BodyText"/>
    <w:qFormat w:val="1"/>
    <w:pPr>
      <w:keepNext w:val="1"/>
      <w:keepLines w:val="1"/>
      <w:jc w:val="center"/>
    </w:pPr>
  </w:style>
  <w:style w:type="paragraph" w:styleId="Date">
    <w:name w:val="Date"/>
    <w:next w:val="BodyText"/>
    <w:qFormat w:val="1"/>
    <w:pPr>
      <w:keepNext w:val="1"/>
      <w:keepLines w:val="1"/>
      <w:jc w:val="center"/>
    </w:pPr>
  </w:style>
  <w:style w:type="paragraph" w:styleId="AbstractTitle" w:customStyle="1">
    <w:name w:val="Abstract Title"/>
    <w:basedOn w:val="Normal"/>
    <w:next w:val="Abstract"/>
    <w:qFormat w:val="1"/>
    <w:pPr>
      <w:keepNext w:val="1"/>
      <w:keepLines w:val="1"/>
      <w:spacing w:after="0" w:before="300"/>
      <w:jc w:val="center"/>
    </w:pPr>
    <w:rPr>
      <w:b w:val="1"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 w:val="1"/>
    <w:pPr>
      <w:keepNext w:val="1"/>
      <w:keepLines w:val="1"/>
      <w:spacing w:after="300" w:before="1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 w:val="1"/>
    <w:pPr/>
    <w:rPr/>
  </w:style>
  <w:style w:type="paragraph" w:styleId="Heading7">
    <w:name w:val="Heading 7"/>
    <w:basedOn w:val="Normal"/>
    <w:next w:val="BodyText"/>
    <w:uiPriority w:val="9"/>
    <w:unhideWhenUsed w:val="1"/>
    <w:qFormat w:val="1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 w:val="1"/>
    <w:qFormat w:val="1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 w:val="1"/>
    <w:qFormat w:val="1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 w:val="1"/>
    <w:qFormat w:val="1"/>
    <w:pPr>
      <w:spacing w:after="100" w:before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 w:val="1"/>
    <w:qFormat w:val="1"/>
  </w:style>
  <w:style w:type="paragraph" w:styleId="FootnoteBlockText">
    <w:name w:val="Footnote Block Text"/>
    <w:basedOn w:val="Footnote Text"/>
    <w:next w:val="Footnote Text"/>
    <w:uiPriority w:val="9"/>
    <w:unhideWhenUsed w:val="1"/>
    <w:qFormat w:val="1"/>
    <w:pPr>
      <w:spacing w:after="100" w:before="100"/>
      <w:ind w:left="480" w:right="480" w:firstLine="0"/>
    </w:pPr>
  </w:style>
  <w:style w:type="character" w:styleId="DefaultParagraphFont" w:default="1">
    <w:name w:val="Default Paragraph Font"/>
    <w:semiHidden w:val="1"/>
    <w:unhideWhenUsed w:val="1"/>
  </w:style>
  <w:style w:type="table" w:styleId="Table" w:default="1">
    <w:name w:val="Table"/>
    <w:basedOn w:val="TableNormal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tblPr>
        <w:jc w:val="left"/>
        <w:tblInd w:w="0.0" w:type="dxa"/>
      </w:tblPr>
      <w:trPr>
        <w:jc w:val="left"/>
      </w:trPr>
      <w:tcPr>
        <w:tcBorders>
          <w:bottom w:space="0" w:sz="0"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 w:val="1"/>
      <w:keepLines w:val="1"/>
      <w:spacing w:after="0"/>
    </w:pPr>
    <w:rPr>
      <w:b w:val="1"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after="120" w:before="0"/>
    </w:pPr>
    <w:rPr>
      <w:i w:val="1"/>
    </w:rPr>
  </w:style>
  <w:style w:type="paragraph" w:styleId="TableCaption" w:customStyle="1">
    <w:name w:val="Table Caption"/>
    <w:basedOn w:val="Caption"/>
    <w:pPr>
      <w:keepNext w:val="1"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 w:val="1"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 w:val="1"/>
    <w:qFormat w:val="1"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val="365f91" w:themeColor="accent1" w:themeShade="0000BF"/>
    </w:rPr>
  </w:style>
  <w:style w:type="paragraph" w:styleId="SourceCode" w:customStyle="1">
    <w:name w:val="Source Code"/>
    <w:basedOn w:val="Normal"/>
    <w:link w:val="VerbatimChar"/>
    <w:pPr>
      <w:wordWrap w:val="0"/>
    </w:pPr>
  </w:style>
  <w:style w:type="character" w:styleId="KeywordTok" w:customStyle="1">
    <w:name w:val="KeywordTok"/>
    <w:basedOn w:val="VerbatimChar"/>
    <w:rPr>
      <w:b w:val="1"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 w:val="1"/>
      <w:color w:val="008000"/>
    </w:rPr>
  </w:style>
  <w:style w:type="character" w:styleId="CommentTok" w:customStyle="1">
    <w:name w:val="CommentTok"/>
    <w:basedOn w:val="VerbatimChar"/>
    <w:rPr>
      <w:i w:val="1"/>
      <w:color w:val="60a0b0"/>
    </w:rPr>
  </w:style>
  <w:style w:type="character" w:styleId="DocumentationTok" w:customStyle="1">
    <w:name w:val="DocumentationTok"/>
    <w:basedOn w:val="VerbatimChar"/>
    <w:rPr>
      <w:i w:val="1"/>
      <w:color w:val="ba2121"/>
    </w:rPr>
  </w:style>
  <w:style w:type="character" w:styleId="AnnotationTok" w:customStyle="1">
    <w:name w:val="AnnotationTok"/>
    <w:basedOn w:val="VerbatimChar"/>
    <w:rPr>
      <w:b w:val="1"/>
      <w:i w:val="1"/>
      <w:color w:val="60a0b0"/>
    </w:rPr>
  </w:style>
  <w:style w:type="character" w:styleId="CommentVarTok" w:customStyle="1">
    <w:name w:val="CommentVarTok"/>
    <w:basedOn w:val="VerbatimChar"/>
    <w:rPr>
      <w:b w:val="1"/>
      <w:i w:val="1"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 w:val="1"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 w:val="1"/>
      <w:i w:val="1"/>
      <w:color w:val="60a0b0"/>
    </w:rPr>
  </w:style>
  <w:style w:type="character" w:styleId="WarningTok" w:customStyle="1">
    <w:name w:val="WarningTok"/>
    <w:basedOn w:val="VerbatimChar"/>
    <w:rPr>
      <w:b w:val="1"/>
      <w:i w:val="1"/>
      <w:color w:val="60a0b0"/>
    </w:rPr>
  </w:style>
  <w:style w:type="character" w:styleId="AlertTok" w:customStyle="1">
    <w:name w:val="AlertTok"/>
    <w:basedOn w:val="VerbatimChar"/>
    <w:rPr>
      <w:b w:val="1"/>
      <w:color w:val="ff0000"/>
    </w:rPr>
  </w:style>
  <w:style w:type="character" w:styleId="ErrorTok" w:customStyle="1">
    <w:name w:val="ErrorTok"/>
    <w:basedOn w:val="VerbatimChar"/>
    <w:rPr>
      <w:b w:val="1"/>
      <w:color w:val="ff0000"/>
    </w:rPr>
  </w:style>
  <w:style w:type="character" w:styleId="NormalTok" w:customStyle="1">
    <w:name w:val="NormalTok"/>
    <w:basedOn w:val="VerbatimChar"/>
    <w:rPr/>
  </w:style>
  <w:style w:type="paragraph" w:styleId="Subtitle">
    <w:name w:val="Subtitle"/>
    <w:basedOn w:val="Normal"/>
    <w:next w:val="Normal"/>
    <w:pPr>
      <w:keepNext w:val="1"/>
      <w:keepLines w:val="1"/>
      <w:spacing w:after="240" w:before="240" w:lineRule="auto"/>
      <w:jc w:val="center"/>
    </w:pPr>
    <w:rPr>
      <w:rFonts w:ascii="Calibri" w:cs="Calibri" w:eastAsia="Calibri" w:hAnsi="Calibri"/>
      <w:b w:val="1"/>
      <w:bCs w:val="1"/>
      <w:color w:val="335b8a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0DHHV/NG9ni0NekvsFdPJxujsQ==">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2025-12-27T21:25:07Z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