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2835"/>
        <w:gridCol w:w="2835"/>
        <w:gridCol w:w="3831"/>
      </w:tblGrid>
      <w:tr>
        <w:trPr>
          <w:trHeight w:val="1125" w:hRule="atLeast"/>
        </w:trPr>
        <w:tc>
          <w:tcPr>
            <w:tcW w:w="3973" w:type="dxa"/>
            <w:gridSpan w:val="2"/>
            <w:shd w:val="clear" w:color="auto" w:fill="DFDFDF"/>
          </w:tcPr>
          <w:p>
            <w:pPr>
              <w:pStyle w:val="TableParagraph"/>
              <w:spacing w:line="264" w:lineRule="exact"/>
              <w:ind w:left="9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5"/>
                <w:sz w:val="24"/>
              </w:rPr>
              <w:t>NORMA</w:t>
            </w:r>
            <w:r>
              <w:rPr>
                <w:rFonts w:ascii="Arial" w:hAnsi="Arial"/>
                <w:b/>
                <w:spacing w:val="21"/>
                <w:sz w:val="24"/>
              </w:rPr>
              <w:t> </w:t>
            </w:r>
            <w:r>
              <w:rPr>
                <w:rFonts w:ascii="Arial" w:hAnsi="Arial"/>
                <w:b/>
                <w:w w:val="85"/>
                <w:sz w:val="24"/>
              </w:rPr>
              <w:t>/</w:t>
            </w:r>
            <w:r>
              <w:rPr>
                <w:rFonts w:ascii="Arial" w:hAnsi="Arial"/>
                <w:b/>
                <w:spacing w:val="24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w w:val="85"/>
                <w:sz w:val="24"/>
              </w:rPr>
              <w:t>INCIDÊNCIA</w:t>
            </w:r>
          </w:p>
        </w:tc>
        <w:tc>
          <w:tcPr>
            <w:tcW w:w="2835" w:type="dxa"/>
            <w:shd w:val="clear" w:color="auto" w:fill="DFDFDF"/>
          </w:tcPr>
          <w:p>
            <w:pPr>
              <w:pStyle w:val="TableParagraph"/>
              <w:spacing w:line="264" w:lineRule="exact"/>
              <w:ind w:left="20" w:right="7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w w:val="90"/>
                <w:sz w:val="24"/>
              </w:rPr>
              <w:t>EXCEÇÕES</w:t>
            </w:r>
          </w:p>
          <w:p>
            <w:pPr>
              <w:pStyle w:val="TableParagraph"/>
              <w:spacing w:before="109"/>
              <w:ind w:left="20" w:right="9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0"/>
                <w:sz w:val="18"/>
              </w:rPr>
              <w:t>Art.</w:t>
            </w:r>
            <w:r>
              <w:rPr>
                <w:rFonts w:ascii="Arial" w:hAnsi="Arial"/>
                <w:b/>
                <w:spacing w:val="-1"/>
                <w:w w:val="80"/>
                <w:sz w:val="18"/>
              </w:rPr>
              <w:t> </w:t>
            </w:r>
            <w:r>
              <w:rPr>
                <w:rFonts w:ascii="Arial" w:hAnsi="Arial"/>
                <w:b/>
                <w:w w:val="80"/>
                <w:sz w:val="18"/>
              </w:rPr>
              <w:t>1º,</w:t>
            </w:r>
            <w:r>
              <w:rPr>
                <w:rFonts w:ascii="Arial" w:hAnsi="Arial"/>
                <w:b/>
                <w:spacing w:val="-9"/>
                <w:sz w:val="18"/>
              </w:rPr>
              <w:t> </w:t>
            </w:r>
            <w:r>
              <w:rPr>
                <w:rFonts w:ascii="Arial" w:hAnsi="Arial"/>
                <w:b/>
                <w:w w:val="80"/>
                <w:sz w:val="18"/>
              </w:rPr>
              <w:t>§</w:t>
            </w:r>
            <w:r>
              <w:rPr>
                <w:rFonts w:ascii="Arial" w:hAnsi="Arial"/>
                <w:b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w w:val="80"/>
                <w:sz w:val="18"/>
              </w:rPr>
              <w:t>4º,</w:t>
            </w:r>
            <w:r>
              <w:rPr>
                <w:rFonts w:ascii="Arial" w:hAnsi="Arial"/>
                <w:b/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w w:val="80"/>
                <w:sz w:val="18"/>
              </w:rPr>
              <w:t>LC</w:t>
            </w:r>
            <w:r>
              <w:rPr>
                <w:rFonts w:ascii="Arial" w:hAnsi="Arial"/>
                <w:b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spacing w:val="-4"/>
                <w:w w:val="80"/>
                <w:sz w:val="18"/>
              </w:rPr>
              <w:t>64/90</w:t>
            </w:r>
          </w:p>
          <w:p>
            <w:pPr>
              <w:pStyle w:val="TableParagraph"/>
              <w:spacing w:before="28"/>
              <w:ind w:left="20" w:right="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0"/>
                <w:sz w:val="18"/>
              </w:rPr>
              <w:t>(Crimes</w:t>
            </w:r>
            <w:r>
              <w:rPr>
                <w:rFonts w:ascii="Arial" w:hAnsi="Arial"/>
                <w:b/>
                <w:spacing w:val="-3"/>
                <w:w w:val="80"/>
                <w:sz w:val="18"/>
              </w:rPr>
              <w:t> </w:t>
            </w:r>
            <w:r>
              <w:rPr>
                <w:rFonts w:ascii="Arial" w:hAnsi="Arial"/>
                <w:b/>
                <w:w w:val="80"/>
                <w:sz w:val="18"/>
              </w:rPr>
              <w:t>culposos,</w:t>
            </w:r>
            <w:r>
              <w:rPr>
                <w:rFonts w:ascii="Arial" w:hAnsi="Arial"/>
                <w:b/>
                <w:spacing w:val="-3"/>
                <w:w w:val="80"/>
                <w:sz w:val="18"/>
              </w:rPr>
              <w:t> </w:t>
            </w:r>
            <w:r>
              <w:rPr>
                <w:rFonts w:ascii="Arial" w:hAnsi="Arial"/>
                <w:b/>
                <w:w w:val="80"/>
                <w:sz w:val="18"/>
              </w:rPr>
              <w:t>de</w:t>
            </w:r>
            <w:r>
              <w:rPr>
                <w:rFonts w:ascii="Arial" w:hAnsi="Arial"/>
                <w:b/>
                <w:spacing w:val="-4"/>
                <w:w w:val="80"/>
                <w:sz w:val="18"/>
              </w:rPr>
              <w:t> </w:t>
            </w:r>
            <w:r>
              <w:rPr>
                <w:rFonts w:ascii="Arial" w:hAnsi="Arial"/>
                <w:b/>
                <w:w w:val="80"/>
                <w:sz w:val="18"/>
              </w:rPr>
              <w:t>menor</w:t>
            </w:r>
            <w:r>
              <w:rPr>
                <w:rFonts w:ascii="Arial" w:hAnsi="Arial"/>
                <w:b/>
                <w:spacing w:val="-6"/>
                <w:w w:val="80"/>
                <w:sz w:val="18"/>
              </w:rPr>
              <w:t> </w:t>
            </w:r>
            <w:r>
              <w:rPr>
                <w:rFonts w:ascii="Arial" w:hAnsi="Arial"/>
                <w:b/>
                <w:w w:val="80"/>
                <w:sz w:val="18"/>
              </w:rPr>
              <w:t>potencial</w:t>
            </w:r>
            <w:r>
              <w:rPr>
                <w:rFonts w:ascii="Arial" w:hAnsi="Arial"/>
                <w:b/>
                <w:w w:val="85"/>
                <w:sz w:val="18"/>
              </w:rPr>
              <w:t> ofensivo ou de ação penal privada)</w:t>
            </w:r>
          </w:p>
        </w:tc>
        <w:tc>
          <w:tcPr>
            <w:tcW w:w="3831" w:type="dxa"/>
            <w:shd w:val="clear" w:color="auto" w:fill="DFDFDF"/>
          </w:tcPr>
          <w:p>
            <w:pPr>
              <w:pStyle w:val="TableParagraph"/>
              <w:spacing w:line="196" w:lineRule="exact"/>
              <w:ind w:left="32" w:right="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CRIMES</w:t>
            </w:r>
          </w:p>
          <w:p>
            <w:pPr>
              <w:pStyle w:val="TableParagraph"/>
              <w:ind w:left="32" w:right="1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80"/>
                <w:sz w:val="20"/>
              </w:rPr>
              <w:t>Conforme elencados no Art. 1º,</w:t>
            </w:r>
            <w:r>
              <w:rPr>
                <w:rFonts w:ascii="Arial" w:hAnsi="Arial"/>
                <w:b/>
                <w:spacing w:val="-2"/>
                <w:w w:val="80"/>
                <w:sz w:val="20"/>
              </w:rPr>
              <w:t> </w:t>
            </w:r>
            <w:r>
              <w:rPr>
                <w:rFonts w:ascii="Arial" w:hAnsi="Arial"/>
                <w:b/>
                <w:w w:val="80"/>
                <w:sz w:val="20"/>
              </w:rPr>
              <w:t>I,</w:t>
            </w:r>
            <w:r>
              <w:rPr>
                <w:rFonts w:ascii="Arial" w:hAnsi="Arial"/>
                <w:b/>
                <w:spacing w:val="32"/>
                <w:sz w:val="20"/>
              </w:rPr>
              <w:t> </w:t>
            </w:r>
            <w:r>
              <w:rPr>
                <w:rFonts w:ascii="Arial" w:hAnsi="Arial"/>
                <w:b/>
                <w:w w:val="80"/>
                <w:sz w:val="20"/>
              </w:rPr>
              <w:t>“e” da LC </w:t>
            </w:r>
            <w:r>
              <w:rPr>
                <w:rFonts w:ascii="Arial" w:hAnsi="Arial"/>
                <w:b/>
                <w:w w:val="85"/>
                <w:sz w:val="20"/>
              </w:rPr>
              <w:t>64/90, alterada pela LC 135 de 4.6.2010</w:t>
            </w:r>
          </w:p>
          <w:p>
            <w:pPr>
              <w:pStyle w:val="TableParagraph"/>
              <w:spacing w:line="230" w:lineRule="exact"/>
              <w:ind w:left="32" w:right="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80"/>
                <w:sz w:val="20"/>
              </w:rPr>
              <w:t>(os números</w:t>
            </w:r>
            <w:r>
              <w:rPr>
                <w:rFonts w:ascii="Arial" w:hAnsi="Arial"/>
                <w:b/>
                <w:spacing w:val="-1"/>
                <w:w w:val="80"/>
                <w:sz w:val="20"/>
              </w:rPr>
              <w:t> </w:t>
            </w:r>
            <w:r>
              <w:rPr>
                <w:rFonts w:ascii="Arial" w:hAnsi="Arial"/>
                <w:b/>
                <w:w w:val="80"/>
                <w:sz w:val="20"/>
              </w:rPr>
              <w:t>entre parênteses se referem aos </w:t>
            </w:r>
            <w:r>
              <w:rPr>
                <w:rFonts w:ascii="Arial" w:hAnsi="Arial"/>
                <w:b/>
                <w:w w:val="90"/>
                <w:sz w:val="20"/>
              </w:rPr>
              <w:t>itens da alínea “e”)</w:t>
            </w:r>
          </w:p>
        </w:tc>
      </w:tr>
      <w:tr>
        <w:trPr>
          <w:trHeight w:val="676" w:hRule="atLeast"/>
        </w:trPr>
        <w:tc>
          <w:tcPr>
            <w:tcW w:w="1138" w:type="dxa"/>
            <w:vMerge w:val="restart"/>
            <w:textDirection w:val="btLr"/>
          </w:tcPr>
          <w:p>
            <w:pPr>
              <w:pStyle w:val="TableParagraph"/>
              <w:tabs>
                <w:tab w:pos="2067" w:val="left" w:leader="none"/>
              </w:tabs>
              <w:spacing w:before="87"/>
              <w:ind w:left="17"/>
              <w:jc w:val="center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b/>
                <w:w w:val="80"/>
                <w:sz w:val="28"/>
              </w:rPr>
              <w:t>CÓDIGO</w:t>
            </w:r>
            <w:r>
              <w:rPr>
                <w:rFonts w:ascii="Arial" w:hAnsi="Arial"/>
                <w:b/>
                <w:spacing w:val="-2"/>
                <w:sz w:val="28"/>
              </w:rPr>
              <w:t> </w:t>
            </w:r>
            <w:r>
              <w:rPr>
                <w:rFonts w:ascii="Arial" w:hAnsi="Arial"/>
                <w:b/>
                <w:spacing w:val="-4"/>
                <w:sz w:val="28"/>
              </w:rPr>
              <w:t>PENAL</w:t>
            </w:r>
            <w:r>
              <w:rPr>
                <w:rFonts w:ascii="Arial" w:hAnsi="Arial"/>
                <w:b/>
                <w:sz w:val="28"/>
              </w:rPr>
              <w:tab/>
            </w:r>
            <w:r>
              <w:rPr>
                <w:rFonts w:ascii="Arial" w:hAnsi="Arial"/>
                <w:sz w:val="24"/>
              </w:rPr>
              <w:t>(</w:t>
            </w:r>
            <w:r>
              <w:rPr>
                <w:rFonts w:ascii="Arial" w:hAnsi="Arial"/>
                <w:spacing w:val="-11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Decreto-Lei</w:t>
            </w:r>
            <w:r>
              <w:rPr>
                <w:rFonts w:ascii="Arial" w:hAnsi="Arial"/>
                <w:spacing w:val="-10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2.848/40</w:t>
            </w:r>
            <w:r>
              <w:rPr>
                <w:rFonts w:ascii="Arial" w:hAnsi="Arial"/>
                <w:spacing w:val="-11"/>
                <w:sz w:val="24"/>
              </w:rPr>
              <w:t> </w:t>
            </w:r>
            <w:r>
              <w:rPr>
                <w:rFonts w:ascii="Arial" w:hAnsi="Arial"/>
                <w:spacing w:val="-10"/>
                <w:sz w:val="24"/>
              </w:rPr>
              <w:t>)</w:t>
            </w:r>
          </w:p>
        </w:tc>
        <w:tc>
          <w:tcPr>
            <w:tcW w:w="2835" w:type="dxa"/>
          </w:tcPr>
          <w:p>
            <w:pPr>
              <w:pStyle w:val="TableParagraph"/>
              <w:spacing w:before="74"/>
              <w:ind w:left="73"/>
              <w:rPr>
                <w:sz w:val="20"/>
              </w:rPr>
            </w:pPr>
            <w:r>
              <w:rPr>
                <w:w w:val="80"/>
                <w:sz w:val="20"/>
              </w:rPr>
              <w:t>Arts.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121</w:t>
            </w:r>
            <w:r>
              <w:rPr>
                <w:rFonts w:ascii="Arial" w:hAnsi="Arial"/>
                <w:b/>
                <w:w w:val="80"/>
                <w:sz w:val="20"/>
              </w:rPr>
              <w:t>,</w:t>
            </w:r>
            <w:r>
              <w:rPr>
                <w:rFonts w:ascii="Arial" w:hAnsi="Arial"/>
                <w:b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color w:val="5B9AD4"/>
                <w:w w:val="80"/>
                <w:sz w:val="20"/>
              </w:rPr>
              <w:t>121-A</w:t>
            </w:r>
            <w:r>
              <w:rPr>
                <w:w w:val="80"/>
                <w:sz w:val="20"/>
              </w:rPr>
              <w:t>,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122,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§1º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§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w w:val="80"/>
                <w:sz w:val="20"/>
              </w:rPr>
              <w:t>7º,</w:t>
            </w:r>
          </w:p>
          <w:p>
            <w:pPr>
              <w:pStyle w:val="TableParagraph"/>
              <w:spacing w:before="114"/>
              <w:ind w:left="73"/>
              <w:rPr>
                <w:sz w:val="20"/>
              </w:rPr>
            </w:pPr>
            <w:r>
              <w:rPr>
                <w:w w:val="80"/>
                <w:sz w:val="20"/>
              </w:rPr>
              <w:t>123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w w:val="80"/>
                <w:sz w:val="20"/>
              </w:rPr>
              <w:t>127</w:t>
            </w:r>
          </w:p>
        </w:tc>
        <w:tc>
          <w:tcPr>
            <w:tcW w:w="2835" w:type="dxa"/>
          </w:tcPr>
          <w:p>
            <w:pPr>
              <w:pStyle w:val="TableParagraph"/>
              <w:spacing w:before="77"/>
              <w:ind w:left="117"/>
              <w:rPr>
                <w:sz w:val="20"/>
              </w:rPr>
            </w:pPr>
            <w:r>
              <w:rPr>
                <w:w w:val="80"/>
                <w:sz w:val="20"/>
              </w:rPr>
              <w:t>Art.</w:t>
            </w:r>
            <w:r>
              <w:rPr>
                <w:spacing w:val="-10"/>
                <w:sz w:val="20"/>
              </w:rPr>
              <w:t> </w:t>
            </w:r>
            <w:r>
              <w:rPr>
                <w:w w:val="80"/>
                <w:sz w:val="20"/>
              </w:rPr>
              <w:t>121,</w:t>
            </w:r>
            <w:r>
              <w:rPr>
                <w:spacing w:val="-10"/>
                <w:sz w:val="20"/>
              </w:rPr>
              <w:t> </w:t>
            </w:r>
            <w:r>
              <w:rPr>
                <w:w w:val="80"/>
                <w:sz w:val="20"/>
              </w:rPr>
              <w:t>§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w w:val="80"/>
                <w:sz w:val="20"/>
              </w:rPr>
              <w:t>3º</w:t>
            </w:r>
          </w:p>
          <w:p>
            <w:pPr>
              <w:pStyle w:val="TableParagraph"/>
              <w:spacing w:before="111"/>
              <w:ind w:left="116"/>
              <w:rPr>
                <w:rFonts w:ascii="Arial"/>
                <w:i/>
                <w:sz w:val="20"/>
              </w:rPr>
            </w:pPr>
            <w:r>
              <w:rPr>
                <w:w w:val="80"/>
                <w:sz w:val="20"/>
              </w:rPr>
              <w:t>Art.</w:t>
            </w:r>
            <w:r>
              <w:rPr>
                <w:spacing w:val="-11"/>
                <w:sz w:val="20"/>
              </w:rPr>
              <w:t> </w:t>
            </w:r>
            <w:r>
              <w:rPr>
                <w:w w:val="80"/>
                <w:sz w:val="20"/>
              </w:rPr>
              <w:t>122,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Arial"/>
                <w:i/>
                <w:spacing w:val="-2"/>
                <w:w w:val="80"/>
                <w:sz w:val="20"/>
              </w:rPr>
              <w:t>caput</w:t>
            </w:r>
          </w:p>
        </w:tc>
        <w:tc>
          <w:tcPr>
            <w:tcW w:w="3831" w:type="dxa"/>
          </w:tcPr>
          <w:p>
            <w:pPr>
              <w:pStyle w:val="TableParagraph"/>
              <w:spacing w:line="243" w:lineRule="exact"/>
              <w:ind w:left="75"/>
              <w:rPr>
                <w:rFonts w:asci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contra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w w:val="80"/>
                <w:sz w:val="22"/>
              </w:rPr>
              <w:t>vida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2"/>
              </w:rPr>
              <w:t>(9)</w:t>
            </w:r>
          </w:p>
        </w:tc>
      </w:tr>
      <w:tr>
        <w:trPr>
          <w:trHeight w:val="940" w:hRule="atLeast"/>
        </w:trPr>
        <w:tc>
          <w:tcPr>
            <w:tcW w:w="1138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</w:tcPr>
          <w:p>
            <w:pPr>
              <w:pStyle w:val="TableParagraph"/>
              <w:spacing w:before="79"/>
              <w:ind w:left="73"/>
              <w:rPr>
                <w:sz w:val="20"/>
              </w:rPr>
            </w:pPr>
            <w:r>
              <w:rPr>
                <w:w w:val="80"/>
                <w:sz w:val="20"/>
              </w:rPr>
              <w:t>Art.129,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§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2º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c.c.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§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12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w w:val="80"/>
                <w:sz w:val="20"/>
              </w:rPr>
              <w:t>e</w:t>
            </w:r>
          </w:p>
          <w:p>
            <w:pPr>
              <w:pStyle w:val="TableParagraph"/>
              <w:spacing w:line="250" w:lineRule="atLeast" w:before="93"/>
              <w:ind w:left="73" w:right="647"/>
              <w:rPr>
                <w:sz w:val="20"/>
              </w:rPr>
            </w:pPr>
            <w:r>
              <w:rPr>
                <w:w w:val="80"/>
                <w:sz w:val="20"/>
              </w:rPr>
              <w:t>Art.129,</w:t>
            </w:r>
            <w:r>
              <w:rPr>
                <w:spacing w:val="-5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§</w:t>
            </w:r>
            <w:r>
              <w:rPr>
                <w:spacing w:val="-4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3º</w:t>
            </w:r>
            <w:r>
              <w:rPr>
                <w:spacing w:val="-4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c.c.</w:t>
            </w:r>
            <w:r>
              <w:rPr>
                <w:spacing w:val="-7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§</w:t>
            </w:r>
            <w:r>
              <w:rPr>
                <w:spacing w:val="-5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12 </w:t>
            </w:r>
            <w:r>
              <w:rPr>
                <w:w w:val="90"/>
                <w:sz w:val="20"/>
              </w:rPr>
              <w:t>Art.148, § 1º, IV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831" w:type="dxa"/>
          </w:tcPr>
          <w:p>
            <w:pPr>
              <w:pStyle w:val="TableParagraph"/>
              <w:spacing w:line="243" w:lineRule="exact"/>
              <w:ind w:left="75"/>
              <w:rPr>
                <w:rFonts w:ascii="Arial"/>
                <w:b/>
                <w:sz w:val="22"/>
              </w:rPr>
            </w:pPr>
            <w:r>
              <w:rPr>
                <w:w w:val="80"/>
                <w:sz w:val="22"/>
              </w:rPr>
              <w:t>Crime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hediondo</w:t>
            </w:r>
            <w:r>
              <w:rPr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2"/>
              </w:rPr>
              <w:t>(7)</w:t>
            </w:r>
          </w:p>
          <w:p>
            <w:pPr>
              <w:pStyle w:val="TableParagraph"/>
              <w:spacing w:before="2"/>
              <w:ind w:left="75"/>
              <w:rPr>
                <w:sz w:val="20"/>
              </w:rPr>
            </w:pPr>
            <w:r>
              <w:rPr>
                <w:w w:val="80"/>
                <w:sz w:val="20"/>
              </w:rPr>
              <w:t>Obs.: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crime</w:t>
            </w:r>
            <w:r>
              <w:rPr>
                <w:spacing w:val="-10"/>
                <w:sz w:val="20"/>
              </w:rPr>
              <w:t> </w:t>
            </w:r>
            <w:r>
              <w:rPr>
                <w:w w:val="80"/>
                <w:sz w:val="20"/>
              </w:rPr>
              <w:t>definido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como</w:t>
            </w:r>
            <w:r>
              <w:rPr>
                <w:spacing w:val="-10"/>
                <w:sz w:val="20"/>
              </w:rPr>
              <w:t> </w:t>
            </w:r>
            <w:r>
              <w:rPr>
                <w:w w:val="80"/>
                <w:sz w:val="20"/>
              </w:rPr>
              <w:t>hediondo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pela</w:t>
            </w:r>
          </w:p>
          <w:p>
            <w:pPr>
              <w:pStyle w:val="TableParagraph"/>
              <w:spacing w:line="230" w:lineRule="atLeast"/>
              <w:ind w:left="75"/>
              <w:rPr>
                <w:sz w:val="20"/>
              </w:rPr>
            </w:pPr>
            <w:r>
              <w:rPr>
                <w:w w:val="80"/>
                <w:sz w:val="20"/>
              </w:rPr>
              <w:t>Lei</w:t>
            </w:r>
            <w:r>
              <w:rPr>
                <w:spacing w:val="-1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13.142, de 06/07/2015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e pela Lei 14.811/2024, </w:t>
            </w:r>
            <w:r>
              <w:rPr>
                <w:w w:val="90"/>
                <w:sz w:val="20"/>
              </w:rPr>
              <w:t>de 12/01/24</w:t>
            </w:r>
          </w:p>
        </w:tc>
      </w:tr>
      <w:tr>
        <w:trPr>
          <w:trHeight w:val="693" w:hRule="atLeast"/>
        </w:trPr>
        <w:tc>
          <w:tcPr>
            <w:tcW w:w="1138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</w:tcPr>
          <w:p>
            <w:pPr>
              <w:pStyle w:val="TableParagraph"/>
              <w:spacing w:before="63"/>
              <w:ind w:left="7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55552">
                      <wp:simplePos x="0" y="0"/>
                      <wp:positionH relativeFrom="column">
                        <wp:posOffset>193547</wp:posOffset>
                      </wp:positionH>
                      <wp:positionV relativeFrom="paragraph">
                        <wp:posOffset>133739</wp:posOffset>
                      </wp:positionV>
                      <wp:extent cx="30480" cy="762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30480" cy="7620"/>
                                <a:chExt cx="30480" cy="762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3048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7620">
                                      <a:moveTo>
                                        <a:pt x="30479" y="7619"/>
                                      </a:moveTo>
                                      <a:lnTo>
                                        <a:pt x="0" y="761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0479" y="0"/>
                                      </a:lnTo>
                                      <a:lnTo>
                                        <a:pt x="30479" y="76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9AD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239998pt;margin-top:10.530631pt;width:2.4pt;height:.6pt;mso-position-horizontal-relative:column;mso-position-vertical-relative:paragraph;z-index:-16060928" id="docshapegroup3" coordorigin="305,211" coordsize="48,12">
                      <v:rect style="position:absolute;left:304;top:210;width:48;height:12" id="docshape4" filled="true" fillcolor="#5b9ad4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90"/>
                <w:sz w:val="22"/>
              </w:rPr>
              <w:t>Art</w:t>
            </w:r>
            <w:r>
              <w:rPr>
                <w:color w:val="5B9AD4"/>
                <w:spacing w:val="-2"/>
                <w:w w:val="90"/>
                <w:sz w:val="22"/>
              </w:rPr>
              <w:t>.</w:t>
            </w:r>
            <w:r>
              <w:rPr>
                <w:spacing w:val="-2"/>
                <w:w w:val="90"/>
                <w:sz w:val="22"/>
              </w:rPr>
              <w:t>149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831" w:type="dxa"/>
          </w:tcPr>
          <w:p>
            <w:pPr>
              <w:pStyle w:val="TableParagraph"/>
              <w:spacing w:line="242" w:lineRule="auto"/>
              <w:ind w:left="75"/>
              <w:rPr>
                <w:rFonts w:ascii="Arial" w:hAnsi="Arial"/>
                <w:b/>
                <w:sz w:val="22"/>
              </w:rPr>
            </w:pPr>
            <w:r>
              <w:rPr>
                <w:w w:val="80"/>
                <w:sz w:val="22"/>
              </w:rPr>
              <w:t>Crime de redução à condição</w:t>
            </w:r>
            <w:r>
              <w:rPr>
                <w:spacing w:val="-3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análoga à </w:t>
            </w:r>
            <w:r>
              <w:rPr>
                <w:w w:val="80"/>
                <w:sz w:val="22"/>
              </w:rPr>
              <w:t>de </w:t>
            </w:r>
            <w:r>
              <w:rPr>
                <w:w w:val="85"/>
                <w:sz w:val="22"/>
              </w:rPr>
              <w:t>escravo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e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contra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dignidade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sexual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rFonts w:ascii="Arial" w:hAnsi="Arial"/>
                <w:b/>
                <w:w w:val="85"/>
                <w:sz w:val="22"/>
              </w:rPr>
              <w:t>(8</w:t>
            </w:r>
            <w:r>
              <w:rPr>
                <w:rFonts w:ascii="Arial" w:hAnsi="Arial"/>
                <w:b/>
                <w:spacing w:val="-6"/>
                <w:w w:val="85"/>
                <w:sz w:val="22"/>
              </w:rPr>
              <w:t> </w:t>
            </w:r>
            <w:r>
              <w:rPr>
                <w:rFonts w:ascii="Arial" w:hAnsi="Arial"/>
                <w:b/>
                <w:w w:val="85"/>
                <w:sz w:val="22"/>
              </w:rPr>
              <w:t>e</w:t>
            </w:r>
            <w:r>
              <w:rPr>
                <w:rFonts w:ascii="Arial" w:hAnsi="Arial"/>
                <w:b/>
                <w:spacing w:val="-6"/>
                <w:w w:val="85"/>
                <w:sz w:val="22"/>
              </w:rPr>
              <w:t> </w:t>
            </w:r>
            <w:r>
              <w:rPr>
                <w:rFonts w:ascii="Arial" w:hAnsi="Arial"/>
                <w:b/>
                <w:w w:val="85"/>
                <w:sz w:val="22"/>
              </w:rPr>
              <w:t>9)</w:t>
            </w:r>
          </w:p>
        </w:tc>
      </w:tr>
      <w:tr>
        <w:trPr>
          <w:trHeight w:val="712" w:hRule="atLeast"/>
        </w:trPr>
        <w:tc>
          <w:tcPr>
            <w:tcW w:w="1138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</w:tcPr>
          <w:p>
            <w:pPr>
              <w:pStyle w:val="TableParagraph"/>
              <w:spacing w:before="79"/>
              <w:ind w:left="73"/>
              <w:rPr>
                <w:sz w:val="20"/>
              </w:rPr>
            </w:pPr>
            <w:r>
              <w:rPr>
                <w:w w:val="80"/>
                <w:sz w:val="20"/>
              </w:rPr>
              <w:t>Art.</w:t>
            </w:r>
            <w:r>
              <w:rPr>
                <w:spacing w:val="-10"/>
                <w:sz w:val="20"/>
              </w:rPr>
              <w:t> </w:t>
            </w:r>
            <w:r>
              <w:rPr>
                <w:w w:val="80"/>
                <w:sz w:val="20"/>
              </w:rPr>
              <w:t>149-A,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caput,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I</w:t>
            </w:r>
            <w:r>
              <w:rPr>
                <w:spacing w:val="-10"/>
                <w:sz w:val="20"/>
              </w:rPr>
              <w:t> </w:t>
            </w:r>
            <w:r>
              <w:rPr>
                <w:w w:val="80"/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V,</w:t>
            </w:r>
            <w:r>
              <w:rPr>
                <w:spacing w:val="-1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c.c.</w:t>
            </w:r>
            <w:r>
              <w:rPr>
                <w:spacing w:val="-4"/>
                <w:sz w:val="20"/>
              </w:rPr>
              <w:t> </w:t>
            </w:r>
            <w:r>
              <w:rPr>
                <w:w w:val="80"/>
                <w:sz w:val="20"/>
              </w:rPr>
              <w:t>§</w:t>
            </w:r>
            <w:r>
              <w:rPr>
                <w:spacing w:val="-10"/>
                <w:sz w:val="20"/>
              </w:rPr>
              <w:t> </w:t>
            </w:r>
            <w:r>
              <w:rPr>
                <w:w w:val="80"/>
                <w:sz w:val="20"/>
              </w:rPr>
              <w:t>1º,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5"/>
                <w:w w:val="80"/>
                <w:sz w:val="20"/>
              </w:rPr>
              <w:t>II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831" w:type="dxa"/>
          </w:tcPr>
          <w:p>
            <w:pPr>
              <w:pStyle w:val="TableParagraph"/>
              <w:spacing w:line="243" w:lineRule="exact"/>
              <w:ind w:left="75"/>
              <w:rPr>
                <w:sz w:val="22"/>
              </w:rPr>
            </w:pPr>
            <w:r>
              <w:rPr>
                <w:w w:val="80"/>
                <w:sz w:val="22"/>
              </w:rPr>
              <w:t>Crime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hediondo</w:t>
            </w:r>
            <w:r>
              <w:rPr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(7)</w:t>
            </w:r>
          </w:p>
          <w:p>
            <w:pPr>
              <w:pStyle w:val="TableParagraph"/>
              <w:spacing w:line="230" w:lineRule="exact"/>
              <w:ind w:left="75"/>
              <w:rPr>
                <w:sz w:val="20"/>
              </w:rPr>
            </w:pPr>
            <w:r>
              <w:rPr>
                <w:w w:val="80"/>
                <w:sz w:val="20"/>
              </w:rPr>
              <w:t>Obs.: crime definido como hediondo pela Lei </w:t>
            </w:r>
            <w:r>
              <w:rPr>
                <w:w w:val="90"/>
                <w:sz w:val="20"/>
              </w:rPr>
              <w:t>14.811/2024,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12/01/24</w:t>
            </w:r>
          </w:p>
        </w:tc>
      </w:tr>
      <w:tr>
        <w:trPr>
          <w:trHeight w:val="2034" w:hRule="atLeast"/>
        </w:trPr>
        <w:tc>
          <w:tcPr>
            <w:tcW w:w="1138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</w:tcPr>
          <w:p>
            <w:pPr>
              <w:pStyle w:val="TableParagraph"/>
              <w:spacing w:before="79"/>
              <w:ind w:left="73"/>
              <w:rPr>
                <w:sz w:val="20"/>
              </w:rPr>
            </w:pPr>
            <w:r>
              <w:rPr>
                <w:w w:val="80"/>
                <w:sz w:val="20"/>
              </w:rPr>
              <w:t>Arts.</w:t>
            </w:r>
            <w:r>
              <w:rPr>
                <w:spacing w:val="-2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155,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157,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158,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159,</w:t>
            </w:r>
            <w:r>
              <w:rPr>
                <w:spacing w:val="-10"/>
                <w:sz w:val="20"/>
              </w:rPr>
              <w:t> </w:t>
            </w:r>
            <w:r>
              <w:rPr>
                <w:w w:val="80"/>
                <w:sz w:val="20"/>
              </w:rPr>
              <w:t>160,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162,</w:t>
            </w:r>
          </w:p>
          <w:p>
            <w:pPr>
              <w:pStyle w:val="TableParagraph"/>
              <w:spacing w:before="112"/>
              <w:ind w:left="73"/>
              <w:rPr>
                <w:sz w:val="20"/>
              </w:rPr>
            </w:pPr>
            <w:r>
              <w:rPr>
                <w:w w:val="80"/>
                <w:sz w:val="20"/>
              </w:rPr>
              <w:t>163,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168,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168-A,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171,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172,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173,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174,</w:t>
            </w:r>
          </w:p>
          <w:p>
            <w:pPr>
              <w:pStyle w:val="TableParagraph"/>
              <w:spacing w:before="112"/>
              <w:ind w:left="73"/>
              <w:rPr>
                <w:sz w:val="20"/>
              </w:rPr>
            </w:pPr>
            <w:r>
              <w:rPr>
                <w:w w:val="80"/>
                <w:sz w:val="20"/>
              </w:rPr>
              <w:t>175,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177,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178,</w:t>
            </w:r>
            <w:r>
              <w:rPr>
                <w:spacing w:val="41"/>
                <w:sz w:val="20"/>
              </w:rPr>
              <w:t> </w:t>
            </w:r>
            <w:r>
              <w:rPr>
                <w:w w:val="80"/>
                <w:sz w:val="20"/>
              </w:rPr>
              <w:t>180,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180-A</w:t>
            </w:r>
            <w:r>
              <w:rPr>
                <w:spacing w:val="-10"/>
                <w:sz w:val="20"/>
              </w:rPr>
              <w:t> </w:t>
            </w:r>
            <w:r>
              <w:rPr>
                <w:w w:val="80"/>
                <w:sz w:val="20"/>
              </w:rPr>
              <w:t>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w w:val="80"/>
                <w:sz w:val="20"/>
              </w:rPr>
              <w:t>184</w:t>
            </w:r>
          </w:p>
        </w:tc>
        <w:tc>
          <w:tcPr>
            <w:tcW w:w="2835" w:type="dxa"/>
          </w:tcPr>
          <w:p>
            <w:pPr>
              <w:pStyle w:val="TableParagraph"/>
              <w:spacing w:before="76"/>
              <w:rPr>
                <w:rFonts w:ascii="Arial"/>
                <w:i/>
                <w:sz w:val="20"/>
              </w:rPr>
            </w:pPr>
            <w:r>
              <w:rPr>
                <w:w w:val="80"/>
                <w:sz w:val="20"/>
              </w:rPr>
              <w:t>Art.</w:t>
            </w:r>
            <w:r>
              <w:rPr>
                <w:spacing w:val="-10"/>
                <w:sz w:val="20"/>
              </w:rPr>
              <w:t> </w:t>
            </w:r>
            <w:r>
              <w:rPr>
                <w:w w:val="80"/>
                <w:sz w:val="20"/>
              </w:rPr>
              <w:t>163,</w:t>
            </w:r>
            <w:r>
              <w:rPr>
                <w:spacing w:val="-9"/>
                <w:sz w:val="20"/>
              </w:rPr>
              <w:t> </w:t>
            </w:r>
            <w:r>
              <w:rPr>
                <w:rFonts w:ascii="Arial"/>
                <w:i/>
                <w:spacing w:val="-2"/>
                <w:w w:val="80"/>
                <w:sz w:val="20"/>
              </w:rPr>
              <w:t>caput</w:t>
            </w:r>
          </w:p>
          <w:p>
            <w:pPr>
              <w:pStyle w:val="TableParagraph"/>
              <w:spacing w:line="357" w:lineRule="auto" w:before="112"/>
              <w:ind w:left="73" w:right="647"/>
              <w:rPr>
                <w:sz w:val="20"/>
              </w:rPr>
            </w:pPr>
            <w:r>
              <w:rPr>
                <w:w w:val="80"/>
                <w:sz w:val="20"/>
              </w:rPr>
              <w:t>Art.</w:t>
            </w:r>
            <w:r>
              <w:rPr>
                <w:spacing w:val="-5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163,</w:t>
            </w:r>
            <w:r>
              <w:rPr>
                <w:spacing w:val="-2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parágrafo</w:t>
            </w:r>
            <w:r>
              <w:rPr>
                <w:spacing w:val="-3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único,</w:t>
            </w:r>
            <w:r>
              <w:rPr>
                <w:spacing w:val="-3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IV </w:t>
            </w:r>
            <w:r>
              <w:rPr>
                <w:w w:val="85"/>
                <w:sz w:val="20"/>
              </w:rPr>
              <w:t>Art.</w:t>
            </w:r>
            <w:r>
              <w:rPr>
                <w:spacing w:val="-6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175,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rFonts w:ascii="Arial" w:hAnsi="Arial"/>
                <w:i/>
                <w:w w:val="85"/>
                <w:sz w:val="20"/>
              </w:rPr>
              <w:t>caput</w:t>
            </w:r>
            <w:r>
              <w:rPr>
                <w:w w:val="85"/>
                <w:sz w:val="20"/>
              </w:rPr>
              <w:t>,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e</w:t>
            </w:r>
            <w:r>
              <w:rPr>
                <w:spacing w:val="-6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175,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I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e</w:t>
            </w:r>
            <w:r>
              <w:rPr>
                <w:spacing w:val="-6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II </w:t>
            </w:r>
            <w:r>
              <w:rPr>
                <w:w w:val="90"/>
                <w:sz w:val="20"/>
              </w:rPr>
              <w:t>Art. 177, § 2º</w:t>
            </w:r>
          </w:p>
          <w:p>
            <w:pPr>
              <w:pStyle w:val="TableParagraph"/>
              <w:ind w:left="73"/>
              <w:rPr>
                <w:sz w:val="20"/>
              </w:rPr>
            </w:pPr>
            <w:r>
              <w:rPr>
                <w:w w:val="80"/>
                <w:sz w:val="20"/>
              </w:rPr>
              <w:t>Art.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180,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§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w w:val="80"/>
                <w:sz w:val="20"/>
              </w:rPr>
              <w:t>3º</w:t>
            </w:r>
          </w:p>
          <w:p>
            <w:pPr>
              <w:pStyle w:val="TableParagraph"/>
              <w:spacing w:before="114"/>
              <w:ind w:left="73"/>
              <w:rPr>
                <w:sz w:val="20"/>
              </w:rPr>
            </w:pPr>
            <w:r>
              <w:rPr>
                <w:w w:val="80"/>
                <w:sz w:val="20"/>
              </w:rPr>
              <w:t>Art.</w:t>
            </w:r>
            <w:r>
              <w:rPr>
                <w:spacing w:val="-11"/>
                <w:sz w:val="20"/>
              </w:rPr>
              <w:t> </w:t>
            </w:r>
            <w:r>
              <w:rPr>
                <w:w w:val="80"/>
                <w:sz w:val="20"/>
              </w:rPr>
              <w:t>184,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w w:val="80"/>
                <w:sz w:val="20"/>
              </w:rPr>
              <w:t>§4º</w:t>
            </w:r>
          </w:p>
        </w:tc>
        <w:tc>
          <w:tcPr>
            <w:tcW w:w="3831" w:type="dxa"/>
          </w:tcPr>
          <w:p>
            <w:pPr>
              <w:pStyle w:val="TableParagraph"/>
              <w:spacing w:line="243" w:lineRule="exact"/>
              <w:ind w:left="75"/>
              <w:rPr>
                <w:rFonts w:ascii="Arial" w:hAns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contra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o</w:t>
            </w:r>
            <w:r>
              <w:rPr>
                <w:spacing w:val="-9"/>
                <w:sz w:val="22"/>
              </w:rPr>
              <w:t> </w:t>
            </w:r>
            <w:r>
              <w:rPr>
                <w:w w:val="80"/>
                <w:sz w:val="22"/>
              </w:rPr>
              <w:t>patrimônio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w w:val="80"/>
                <w:sz w:val="22"/>
              </w:rPr>
              <w:t>(1</w:t>
            </w:r>
            <w:r>
              <w:rPr>
                <w:rFonts w:ascii="Arial" w:hAnsi="Arial"/>
                <w:b/>
                <w:spacing w:val="-2"/>
                <w:w w:val="80"/>
                <w:sz w:val="22"/>
              </w:rPr>
              <w:t> </w:t>
            </w:r>
            <w:r>
              <w:rPr>
                <w:rFonts w:ascii="Arial" w:hAnsi="Arial"/>
                <w:b/>
                <w:w w:val="80"/>
                <w:sz w:val="22"/>
              </w:rPr>
              <w:t>e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5"/>
                <w:w w:val="80"/>
                <w:sz w:val="22"/>
              </w:rPr>
              <w:t>2)</w:t>
            </w:r>
          </w:p>
          <w:p>
            <w:pPr>
              <w:pStyle w:val="TableParagraph"/>
              <w:spacing w:before="2"/>
              <w:ind w:left="75" w:firstLine="43"/>
              <w:rPr>
                <w:sz w:val="20"/>
              </w:rPr>
            </w:pPr>
            <w:r>
              <w:rPr>
                <w:w w:val="80"/>
                <w:sz w:val="20"/>
              </w:rPr>
              <w:t>Obs.: entendimento firmado pelo TSE</w:t>
            </w:r>
            <w:r>
              <w:rPr>
                <w:spacing w:val="-3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no Recurso </w:t>
            </w:r>
            <w:r>
              <w:rPr>
                <w:spacing w:val="-2"/>
                <w:w w:val="85"/>
                <w:sz w:val="20"/>
              </w:rPr>
              <w:t>Especial Eleitoral nº 145-94.2016.6.24.0074/SC.</w:t>
            </w:r>
          </w:p>
        </w:tc>
      </w:tr>
      <w:tr>
        <w:trPr>
          <w:trHeight w:val="1170" w:hRule="atLeast"/>
        </w:trPr>
        <w:tc>
          <w:tcPr>
            <w:tcW w:w="1138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</w:tcPr>
          <w:p>
            <w:pPr>
              <w:pStyle w:val="TableParagraph"/>
              <w:spacing w:line="326" w:lineRule="auto" w:before="63"/>
              <w:ind w:left="73" w:right="141"/>
              <w:rPr>
                <w:sz w:val="22"/>
              </w:rPr>
            </w:pPr>
            <w:r>
              <w:rPr>
                <w:w w:val="80"/>
                <w:sz w:val="22"/>
              </w:rPr>
              <w:t>Arts. 213 a</w:t>
            </w:r>
            <w:r>
              <w:rPr>
                <w:spacing w:val="-1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220, 223, 227 a 231-</w:t>
            </w:r>
            <w:r>
              <w:rPr>
                <w:spacing w:val="-10"/>
                <w:w w:val="90"/>
                <w:sz w:val="22"/>
              </w:rPr>
              <w:t>A</w:t>
            </w:r>
          </w:p>
        </w:tc>
        <w:tc>
          <w:tcPr>
            <w:tcW w:w="2835" w:type="dxa"/>
          </w:tcPr>
          <w:p>
            <w:pPr>
              <w:pStyle w:val="TableParagraph"/>
              <w:spacing w:line="355" w:lineRule="auto" w:before="76"/>
              <w:ind w:left="73" w:right="18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74B5"/>
                <w:w w:val="80"/>
                <w:sz w:val="20"/>
              </w:rPr>
              <w:t>Art.</w:t>
            </w:r>
            <w:r>
              <w:rPr>
                <w:rFonts w:ascii="Arial"/>
                <w:b/>
                <w:color w:val="2D74B5"/>
                <w:spacing w:val="-11"/>
                <w:w w:val="80"/>
                <w:sz w:val="20"/>
              </w:rPr>
              <w:t> </w:t>
            </w:r>
            <w:r>
              <w:rPr>
                <w:rFonts w:ascii="Arial"/>
                <w:b/>
                <w:color w:val="2D74B5"/>
                <w:w w:val="80"/>
                <w:sz w:val="20"/>
              </w:rPr>
              <w:t>216-</w:t>
            </w:r>
            <w:r>
              <w:rPr>
                <w:rFonts w:ascii="Arial"/>
                <w:b/>
                <w:color w:val="2D74B5"/>
                <w:w w:val="80"/>
                <w:sz w:val="20"/>
              </w:rPr>
              <w:t>A Art.</w:t>
            </w:r>
            <w:r>
              <w:rPr>
                <w:rFonts w:ascii="Arial"/>
                <w:b/>
                <w:color w:val="2D74B5"/>
                <w:spacing w:val="-2"/>
                <w:w w:val="80"/>
                <w:sz w:val="20"/>
              </w:rPr>
              <w:t> </w:t>
            </w:r>
            <w:r>
              <w:rPr>
                <w:rFonts w:ascii="Arial"/>
                <w:b/>
                <w:color w:val="2D74B5"/>
                <w:w w:val="80"/>
                <w:sz w:val="20"/>
              </w:rPr>
              <w:t>216-</w:t>
            </w:r>
            <w:r>
              <w:rPr>
                <w:rFonts w:ascii="Arial"/>
                <w:b/>
                <w:color w:val="2D74B5"/>
                <w:spacing w:val="-10"/>
                <w:w w:val="80"/>
                <w:sz w:val="20"/>
              </w:rPr>
              <w:t>B</w:t>
            </w:r>
          </w:p>
        </w:tc>
        <w:tc>
          <w:tcPr>
            <w:tcW w:w="3831" w:type="dxa"/>
          </w:tcPr>
          <w:p>
            <w:pPr>
              <w:pStyle w:val="TableParagraph"/>
              <w:spacing w:line="243" w:lineRule="exact"/>
              <w:ind w:left="75"/>
              <w:rPr>
                <w:rFonts w:asci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contra</w:t>
            </w:r>
            <w:r>
              <w:rPr>
                <w:spacing w:val="-2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w w:val="80"/>
                <w:sz w:val="22"/>
              </w:rPr>
              <w:t>dignidade</w:t>
            </w:r>
            <w:r>
              <w:rPr>
                <w:spacing w:val="-9"/>
                <w:sz w:val="22"/>
              </w:rPr>
              <w:t> </w:t>
            </w:r>
            <w:r>
              <w:rPr>
                <w:w w:val="80"/>
                <w:sz w:val="22"/>
              </w:rPr>
              <w:t>sexual</w:t>
            </w:r>
            <w:r>
              <w:rPr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2"/>
              </w:rPr>
              <w:t>(9)</w:t>
            </w:r>
          </w:p>
          <w:p>
            <w:pPr>
              <w:pStyle w:val="TableParagraph"/>
              <w:spacing w:before="2"/>
              <w:ind w:left="75"/>
              <w:rPr>
                <w:sz w:val="20"/>
              </w:rPr>
            </w:pPr>
            <w:r>
              <w:rPr>
                <w:w w:val="80"/>
                <w:sz w:val="20"/>
              </w:rPr>
              <w:t>Obs.: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Arts.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214,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216,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217,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219,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220,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223,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231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w w:val="80"/>
                <w:sz w:val="20"/>
              </w:rPr>
              <w:t>e</w:t>
            </w:r>
          </w:p>
          <w:p>
            <w:pPr>
              <w:pStyle w:val="TableParagraph"/>
              <w:spacing w:line="237" w:lineRule="auto" w:before="5"/>
              <w:ind w:left="75" w:right="34"/>
              <w:rPr>
                <w:sz w:val="20"/>
              </w:rPr>
            </w:pPr>
            <w:r>
              <w:rPr>
                <w:w w:val="80"/>
                <w:sz w:val="20"/>
              </w:rPr>
              <w:t>231-A revogados pela Lei 11.106, de 28/03/2005, </w:t>
            </w:r>
            <w:r>
              <w:rPr>
                <w:w w:val="85"/>
                <w:sz w:val="20"/>
              </w:rPr>
              <w:t>Lei 12.015, de 07/08/2009, Lei 13.344/16, de </w:t>
            </w:r>
            <w:r>
              <w:rPr>
                <w:spacing w:val="-2"/>
                <w:w w:val="90"/>
                <w:sz w:val="20"/>
              </w:rPr>
              <w:t>06/10/2016.</w:t>
            </w:r>
          </w:p>
        </w:tc>
      </w:tr>
      <w:tr>
        <w:trPr>
          <w:trHeight w:val="2378" w:hRule="atLeast"/>
        </w:trPr>
        <w:tc>
          <w:tcPr>
            <w:tcW w:w="1138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</w:tcPr>
          <w:p>
            <w:pPr>
              <w:pStyle w:val="TableParagraph"/>
              <w:spacing w:before="65"/>
              <w:ind w:left="73"/>
              <w:rPr>
                <w:sz w:val="22"/>
              </w:rPr>
            </w:pPr>
            <w:r>
              <w:rPr>
                <w:w w:val="80"/>
                <w:sz w:val="22"/>
              </w:rPr>
              <w:t>Arts.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267,</w:t>
            </w:r>
            <w:r>
              <w:rPr>
                <w:spacing w:val="-3"/>
                <w:sz w:val="22"/>
              </w:rPr>
              <w:t> </w:t>
            </w:r>
            <w:r>
              <w:rPr>
                <w:w w:val="80"/>
                <w:sz w:val="22"/>
              </w:rPr>
              <w:t>270,</w:t>
            </w:r>
            <w:r>
              <w:rPr>
                <w:spacing w:val="-3"/>
                <w:sz w:val="22"/>
              </w:rPr>
              <w:t> </w:t>
            </w:r>
            <w:r>
              <w:rPr>
                <w:w w:val="80"/>
                <w:sz w:val="22"/>
              </w:rPr>
              <w:t>271,</w:t>
            </w:r>
            <w:r>
              <w:rPr>
                <w:spacing w:val="-3"/>
                <w:sz w:val="22"/>
              </w:rPr>
              <w:t> </w:t>
            </w:r>
            <w:r>
              <w:rPr>
                <w:w w:val="80"/>
                <w:sz w:val="22"/>
              </w:rPr>
              <w:t>272,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w w:val="80"/>
                <w:sz w:val="22"/>
              </w:rPr>
              <w:t>273,</w:t>
            </w:r>
          </w:p>
          <w:p>
            <w:pPr>
              <w:pStyle w:val="TableParagraph"/>
              <w:spacing w:before="87"/>
              <w:ind w:left="73"/>
              <w:rPr>
                <w:sz w:val="22"/>
              </w:rPr>
            </w:pPr>
            <w:r>
              <w:rPr>
                <w:w w:val="80"/>
                <w:sz w:val="22"/>
              </w:rPr>
              <w:t>274,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275,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276,</w:t>
            </w:r>
            <w:r>
              <w:rPr>
                <w:spacing w:val="-3"/>
                <w:sz w:val="22"/>
              </w:rPr>
              <w:t> </w:t>
            </w:r>
            <w:r>
              <w:rPr>
                <w:w w:val="80"/>
                <w:sz w:val="22"/>
              </w:rPr>
              <w:t>277,</w:t>
            </w:r>
            <w:r>
              <w:rPr>
                <w:spacing w:val="-3"/>
                <w:sz w:val="22"/>
              </w:rPr>
              <w:t> </w:t>
            </w:r>
            <w:r>
              <w:rPr>
                <w:w w:val="80"/>
                <w:sz w:val="22"/>
              </w:rPr>
              <w:t>278</w:t>
            </w:r>
            <w:r>
              <w:rPr>
                <w:spacing w:val="-2"/>
                <w:sz w:val="22"/>
              </w:rPr>
              <w:t> </w:t>
            </w:r>
            <w:r>
              <w:rPr>
                <w:w w:val="80"/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280</w:t>
            </w:r>
          </w:p>
        </w:tc>
        <w:tc>
          <w:tcPr>
            <w:tcW w:w="2835" w:type="dxa"/>
          </w:tcPr>
          <w:p>
            <w:pPr>
              <w:pStyle w:val="TableParagraph"/>
              <w:spacing w:line="355" w:lineRule="auto" w:before="82"/>
              <w:ind w:left="73" w:right="1813"/>
              <w:rPr>
                <w:sz w:val="20"/>
              </w:rPr>
            </w:pPr>
            <w:r>
              <w:rPr>
                <w:w w:val="80"/>
                <w:sz w:val="20"/>
              </w:rPr>
              <w:t>Art.</w:t>
            </w:r>
            <w:r>
              <w:rPr>
                <w:spacing w:val="-3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267,</w:t>
            </w:r>
            <w:r>
              <w:rPr>
                <w:spacing w:val="-3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§</w:t>
            </w:r>
            <w:r>
              <w:rPr>
                <w:spacing w:val="-2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2º Art.</w:t>
            </w:r>
            <w:r>
              <w:rPr>
                <w:spacing w:val="-11"/>
                <w:sz w:val="20"/>
              </w:rPr>
              <w:t> </w:t>
            </w:r>
            <w:r>
              <w:rPr>
                <w:w w:val="80"/>
                <w:sz w:val="20"/>
              </w:rPr>
              <w:t>270,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§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w w:val="80"/>
                <w:sz w:val="20"/>
              </w:rPr>
              <w:t>2º</w:t>
            </w:r>
          </w:p>
          <w:p>
            <w:pPr>
              <w:pStyle w:val="TableParagraph"/>
              <w:spacing w:line="362" w:lineRule="auto" w:before="6"/>
              <w:ind w:left="73" w:right="780"/>
              <w:rPr>
                <w:sz w:val="20"/>
              </w:rPr>
            </w:pPr>
            <w:r>
              <w:rPr>
                <w:w w:val="80"/>
                <w:sz w:val="20"/>
              </w:rPr>
              <w:t>Art.</w:t>
            </w:r>
            <w:r>
              <w:rPr>
                <w:spacing w:val="-6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271,</w:t>
            </w:r>
            <w:r>
              <w:rPr>
                <w:spacing w:val="-4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parágrafo</w:t>
            </w:r>
            <w:r>
              <w:rPr>
                <w:spacing w:val="-4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único </w:t>
            </w:r>
            <w:r>
              <w:rPr>
                <w:w w:val="90"/>
                <w:sz w:val="20"/>
              </w:rPr>
              <w:t>Art. 272, § 2º</w:t>
            </w:r>
          </w:p>
          <w:p>
            <w:pPr>
              <w:pStyle w:val="TableParagraph"/>
              <w:spacing w:line="222" w:lineRule="exact"/>
              <w:ind w:left="73"/>
              <w:rPr>
                <w:sz w:val="20"/>
              </w:rPr>
            </w:pPr>
            <w:r>
              <w:rPr>
                <w:w w:val="80"/>
                <w:sz w:val="20"/>
              </w:rPr>
              <w:t>Art.</w:t>
            </w:r>
            <w:r>
              <w:rPr>
                <w:spacing w:val="-11"/>
                <w:sz w:val="20"/>
              </w:rPr>
              <w:t> </w:t>
            </w:r>
            <w:r>
              <w:rPr>
                <w:w w:val="80"/>
                <w:sz w:val="20"/>
              </w:rPr>
              <w:t>273,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§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w w:val="80"/>
                <w:sz w:val="20"/>
              </w:rPr>
              <w:t>2º</w:t>
            </w:r>
          </w:p>
          <w:p>
            <w:pPr>
              <w:pStyle w:val="TableParagraph"/>
              <w:spacing w:line="340" w:lineRule="exact" w:before="14"/>
              <w:ind w:left="73" w:right="780"/>
              <w:rPr>
                <w:sz w:val="20"/>
              </w:rPr>
            </w:pPr>
            <w:r>
              <w:rPr>
                <w:w w:val="80"/>
                <w:sz w:val="20"/>
              </w:rPr>
              <w:t>Art.</w:t>
            </w:r>
            <w:r>
              <w:rPr>
                <w:spacing w:val="-6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278,</w:t>
            </w:r>
            <w:r>
              <w:rPr>
                <w:spacing w:val="-4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parágrafo</w:t>
            </w:r>
            <w:r>
              <w:rPr>
                <w:spacing w:val="-4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único Art.</w:t>
            </w:r>
            <w:r>
              <w:rPr>
                <w:spacing w:val="-11"/>
                <w:sz w:val="20"/>
              </w:rPr>
              <w:t> </w:t>
            </w:r>
            <w:r>
              <w:rPr>
                <w:w w:val="80"/>
                <w:sz w:val="20"/>
              </w:rPr>
              <w:t>280,</w:t>
            </w:r>
            <w:r>
              <w:rPr>
                <w:spacing w:val="-10"/>
                <w:sz w:val="20"/>
              </w:rPr>
              <w:t> </w:t>
            </w:r>
            <w:r>
              <w:rPr>
                <w:w w:val="80"/>
                <w:sz w:val="20"/>
              </w:rPr>
              <w:t>parágrafo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único</w:t>
            </w:r>
          </w:p>
        </w:tc>
        <w:tc>
          <w:tcPr>
            <w:tcW w:w="3831" w:type="dxa"/>
          </w:tcPr>
          <w:p>
            <w:pPr>
              <w:pStyle w:val="TableParagraph"/>
              <w:spacing w:line="246" w:lineRule="exact"/>
              <w:ind w:left="75"/>
              <w:rPr>
                <w:rFonts w:ascii="Arial" w:hAns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contra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w w:val="80"/>
                <w:sz w:val="22"/>
              </w:rPr>
              <w:t>saúde</w:t>
            </w:r>
            <w:r>
              <w:rPr>
                <w:spacing w:val="-3"/>
                <w:sz w:val="22"/>
              </w:rPr>
              <w:t> </w:t>
            </w:r>
            <w:r>
              <w:rPr>
                <w:w w:val="80"/>
                <w:sz w:val="22"/>
              </w:rPr>
              <w:t>pública</w:t>
            </w:r>
            <w:r>
              <w:rPr>
                <w:spacing w:val="-6"/>
                <w:sz w:val="22"/>
              </w:rPr>
              <w:t> </w:t>
            </w:r>
            <w:r>
              <w:rPr>
                <w:rFonts w:ascii="Arial" w:hAnsi="Arial"/>
                <w:b/>
                <w:spacing w:val="-5"/>
                <w:w w:val="80"/>
                <w:sz w:val="22"/>
              </w:rPr>
              <w:t>(3)</w:t>
            </w:r>
          </w:p>
        </w:tc>
      </w:tr>
      <w:tr>
        <w:trPr>
          <w:trHeight w:val="606" w:hRule="atLeast"/>
        </w:trPr>
        <w:tc>
          <w:tcPr>
            <w:tcW w:w="1138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</w:tcPr>
          <w:p>
            <w:pPr>
              <w:pStyle w:val="TableParagraph"/>
              <w:spacing w:before="61"/>
              <w:ind w:left="73"/>
              <w:rPr>
                <w:sz w:val="22"/>
              </w:rPr>
            </w:pPr>
            <w:r>
              <w:rPr>
                <w:w w:val="80"/>
                <w:sz w:val="22"/>
              </w:rPr>
              <w:t>Art.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288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288-</w:t>
            </w:r>
            <w:r>
              <w:rPr>
                <w:spacing w:val="-10"/>
                <w:w w:val="80"/>
                <w:sz w:val="22"/>
              </w:rPr>
              <w:t>A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831" w:type="dxa"/>
          </w:tcPr>
          <w:p>
            <w:pPr>
              <w:pStyle w:val="TableParagraph"/>
              <w:spacing w:line="243" w:lineRule="exact"/>
              <w:ind w:left="75"/>
              <w:rPr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praticados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por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quadrilha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w w:val="80"/>
                <w:sz w:val="22"/>
              </w:rPr>
              <w:t>bando</w:t>
            </w:r>
          </w:p>
          <w:p>
            <w:pPr>
              <w:pStyle w:val="TableParagraph"/>
              <w:spacing w:line="253" w:lineRule="exact"/>
              <w:ind w:left="7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w w:val="90"/>
                <w:sz w:val="22"/>
              </w:rPr>
              <w:t>(10)</w:t>
            </w:r>
          </w:p>
        </w:tc>
      </w:tr>
      <w:tr>
        <w:trPr>
          <w:trHeight w:val="1358" w:hRule="atLeast"/>
        </w:trPr>
        <w:tc>
          <w:tcPr>
            <w:tcW w:w="1138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</w:tcPr>
          <w:p>
            <w:pPr>
              <w:pStyle w:val="TableParagraph"/>
              <w:spacing w:before="82"/>
              <w:ind w:left="73"/>
              <w:rPr>
                <w:sz w:val="20"/>
              </w:rPr>
            </w:pPr>
            <w:r>
              <w:rPr>
                <w:w w:val="80"/>
                <w:sz w:val="20"/>
              </w:rPr>
              <w:t>Arts.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289,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290,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291,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293,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294,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296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w w:val="80"/>
                <w:sz w:val="20"/>
              </w:rPr>
              <w:t>a</w:t>
            </w:r>
          </w:p>
          <w:p>
            <w:pPr>
              <w:pStyle w:val="TableParagraph"/>
              <w:spacing w:before="112"/>
              <w:ind w:left="73"/>
              <w:rPr>
                <w:sz w:val="20"/>
              </w:rPr>
            </w:pPr>
            <w:r>
              <w:rPr>
                <w:w w:val="80"/>
                <w:sz w:val="20"/>
              </w:rPr>
              <w:t>300,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303,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304,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305,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306,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309,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310,</w:t>
            </w:r>
          </w:p>
          <w:p>
            <w:pPr>
              <w:pStyle w:val="TableParagraph"/>
              <w:spacing w:before="112"/>
              <w:ind w:left="73"/>
              <w:rPr>
                <w:sz w:val="20"/>
              </w:rPr>
            </w:pPr>
            <w:r>
              <w:rPr>
                <w:w w:val="80"/>
                <w:sz w:val="20"/>
              </w:rPr>
              <w:t>311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e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311-</w:t>
            </w:r>
            <w:r>
              <w:rPr>
                <w:spacing w:val="-10"/>
                <w:w w:val="80"/>
                <w:sz w:val="20"/>
              </w:rPr>
              <w:t>A</w:t>
            </w:r>
          </w:p>
        </w:tc>
        <w:tc>
          <w:tcPr>
            <w:tcW w:w="2835" w:type="dxa"/>
          </w:tcPr>
          <w:p>
            <w:pPr>
              <w:pStyle w:val="TableParagraph"/>
              <w:spacing w:line="357" w:lineRule="auto" w:before="82"/>
              <w:ind w:left="72" w:right="1813"/>
              <w:rPr>
                <w:sz w:val="20"/>
              </w:rPr>
            </w:pPr>
            <w:r>
              <w:rPr>
                <w:w w:val="80"/>
                <w:sz w:val="20"/>
              </w:rPr>
              <w:t>Art.</w:t>
            </w:r>
            <w:r>
              <w:rPr>
                <w:spacing w:val="-3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289,</w:t>
            </w:r>
            <w:r>
              <w:rPr>
                <w:spacing w:val="-3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§</w:t>
            </w:r>
            <w:r>
              <w:rPr>
                <w:spacing w:val="-2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2º Art.</w:t>
            </w:r>
            <w:r>
              <w:rPr>
                <w:spacing w:val="-10"/>
                <w:sz w:val="20"/>
              </w:rPr>
              <w:t> </w:t>
            </w:r>
            <w:r>
              <w:rPr>
                <w:w w:val="80"/>
                <w:sz w:val="20"/>
              </w:rPr>
              <w:t>293,</w:t>
            </w:r>
            <w:r>
              <w:rPr>
                <w:spacing w:val="-10"/>
                <w:sz w:val="20"/>
              </w:rPr>
              <w:t> </w:t>
            </w:r>
            <w:r>
              <w:rPr>
                <w:w w:val="80"/>
                <w:sz w:val="20"/>
              </w:rPr>
              <w:t>§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w w:val="80"/>
                <w:sz w:val="20"/>
              </w:rPr>
              <w:t>4º</w:t>
            </w:r>
          </w:p>
          <w:p>
            <w:pPr>
              <w:pStyle w:val="TableParagraph"/>
              <w:spacing w:before="2"/>
              <w:ind w:left="72"/>
              <w:rPr>
                <w:sz w:val="20"/>
              </w:rPr>
            </w:pPr>
            <w:r>
              <w:rPr>
                <w:w w:val="80"/>
                <w:sz w:val="20"/>
              </w:rPr>
              <w:t>Art.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304,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nas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figuras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dos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arts.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301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w w:val="80"/>
                <w:sz w:val="20"/>
              </w:rPr>
              <w:t>e</w:t>
            </w:r>
          </w:p>
          <w:p>
            <w:pPr>
              <w:pStyle w:val="TableParagraph"/>
              <w:spacing w:before="114"/>
              <w:ind w:left="73"/>
              <w:rPr>
                <w:sz w:val="20"/>
              </w:rPr>
            </w:pPr>
            <w:r>
              <w:rPr>
                <w:spacing w:val="-5"/>
                <w:w w:val="90"/>
                <w:sz w:val="20"/>
              </w:rPr>
              <w:t>302</w:t>
            </w:r>
          </w:p>
        </w:tc>
        <w:tc>
          <w:tcPr>
            <w:tcW w:w="3831" w:type="dxa"/>
          </w:tcPr>
          <w:p>
            <w:pPr>
              <w:pStyle w:val="TableParagraph"/>
              <w:spacing w:line="246" w:lineRule="exact"/>
              <w:ind w:left="75"/>
              <w:rPr>
                <w:rFonts w:ascii="Arial" w:hAns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contra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w w:val="80"/>
                <w:sz w:val="22"/>
              </w:rPr>
              <w:t>fé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pública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pacing w:val="-5"/>
                <w:w w:val="80"/>
                <w:sz w:val="22"/>
              </w:rPr>
              <w:t>(1)</w:t>
            </w:r>
          </w:p>
        </w:tc>
      </w:tr>
      <w:tr>
        <w:trPr>
          <w:trHeight w:val="2377" w:hRule="atLeast"/>
        </w:trPr>
        <w:tc>
          <w:tcPr>
            <w:tcW w:w="1138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</w:tcPr>
          <w:p>
            <w:pPr>
              <w:pStyle w:val="TableParagraph"/>
              <w:spacing w:before="82"/>
              <w:ind w:left="73"/>
              <w:rPr>
                <w:sz w:val="20"/>
              </w:rPr>
            </w:pPr>
            <w:r>
              <w:rPr>
                <w:w w:val="80"/>
                <w:sz w:val="20"/>
              </w:rPr>
              <w:t>Arts.</w:t>
            </w:r>
            <w:r>
              <w:rPr>
                <w:spacing w:val="-2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312,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313,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313-A,</w:t>
            </w:r>
            <w:r>
              <w:rPr>
                <w:spacing w:val="-10"/>
                <w:sz w:val="20"/>
              </w:rPr>
              <w:t> </w:t>
            </w:r>
            <w:r>
              <w:rPr>
                <w:w w:val="80"/>
                <w:sz w:val="20"/>
              </w:rPr>
              <w:t>314,</w:t>
            </w:r>
            <w:r>
              <w:rPr>
                <w:spacing w:val="-1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316,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317,</w:t>
            </w:r>
          </w:p>
          <w:p>
            <w:pPr>
              <w:pStyle w:val="TableParagraph"/>
              <w:spacing w:before="112"/>
              <w:ind w:left="73"/>
              <w:rPr>
                <w:sz w:val="20"/>
              </w:rPr>
            </w:pPr>
            <w:r>
              <w:rPr>
                <w:w w:val="80"/>
                <w:sz w:val="20"/>
              </w:rPr>
              <w:t>318,</w:t>
            </w:r>
            <w:r>
              <w:rPr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322,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323,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325,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328,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332,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333,</w:t>
            </w:r>
          </w:p>
          <w:p>
            <w:pPr>
              <w:pStyle w:val="TableParagraph"/>
              <w:spacing w:before="112"/>
              <w:ind w:left="73"/>
              <w:rPr>
                <w:sz w:val="20"/>
              </w:rPr>
            </w:pPr>
            <w:r>
              <w:rPr>
                <w:w w:val="80"/>
                <w:sz w:val="20"/>
              </w:rPr>
              <w:t>334,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334-A,</w:t>
            </w:r>
            <w:r>
              <w:rPr>
                <w:spacing w:val="-10"/>
                <w:sz w:val="20"/>
              </w:rPr>
              <w:t> </w:t>
            </w:r>
            <w:r>
              <w:rPr>
                <w:w w:val="80"/>
                <w:sz w:val="20"/>
              </w:rPr>
              <w:t>337,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337-A,</w:t>
            </w:r>
            <w:r>
              <w:rPr>
                <w:spacing w:val="39"/>
                <w:sz w:val="20"/>
              </w:rPr>
              <w:t>  </w:t>
            </w:r>
            <w:r>
              <w:rPr>
                <w:w w:val="80"/>
                <w:sz w:val="20"/>
              </w:rPr>
              <w:t>337-</w:t>
            </w:r>
            <w:r>
              <w:rPr>
                <w:spacing w:val="-5"/>
                <w:w w:val="80"/>
                <w:sz w:val="20"/>
              </w:rPr>
              <w:t>B,</w:t>
            </w:r>
          </w:p>
          <w:p>
            <w:pPr>
              <w:pStyle w:val="TableParagraph"/>
              <w:spacing w:before="114"/>
              <w:ind w:left="73"/>
              <w:rPr>
                <w:sz w:val="20"/>
              </w:rPr>
            </w:pPr>
            <w:r>
              <w:rPr>
                <w:w w:val="80"/>
                <w:sz w:val="20"/>
              </w:rPr>
              <w:t>337-C,</w:t>
            </w:r>
            <w:r>
              <w:rPr>
                <w:spacing w:val="34"/>
                <w:sz w:val="20"/>
              </w:rPr>
              <w:t> </w:t>
            </w:r>
            <w:r>
              <w:rPr>
                <w:w w:val="80"/>
                <w:sz w:val="20"/>
              </w:rPr>
              <w:t>338,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339,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342,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343,</w:t>
            </w:r>
            <w:r>
              <w:rPr>
                <w:spacing w:val="39"/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344,</w:t>
            </w:r>
          </w:p>
          <w:p>
            <w:pPr>
              <w:pStyle w:val="TableParagraph"/>
              <w:spacing w:before="112"/>
              <w:ind w:left="73"/>
              <w:rPr>
                <w:sz w:val="20"/>
              </w:rPr>
            </w:pPr>
            <w:r>
              <w:rPr>
                <w:w w:val="80"/>
                <w:sz w:val="20"/>
              </w:rPr>
              <w:t>347,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parágrafo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único,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351,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353,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355,</w:t>
            </w:r>
          </w:p>
          <w:p>
            <w:pPr>
              <w:pStyle w:val="TableParagraph"/>
              <w:spacing w:before="112"/>
              <w:ind w:left="73"/>
              <w:rPr>
                <w:sz w:val="20"/>
              </w:rPr>
            </w:pPr>
            <w:r>
              <w:rPr>
                <w:w w:val="80"/>
                <w:sz w:val="20"/>
              </w:rPr>
              <w:t>356,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357,</w:t>
            </w:r>
            <w:r>
              <w:rPr>
                <w:spacing w:val="60"/>
                <w:w w:val="150"/>
                <w:sz w:val="20"/>
              </w:rPr>
              <w:t> </w:t>
            </w:r>
            <w:r>
              <w:rPr>
                <w:w w:val="80"/>
                <w:sz w:val="20"/>
              </w:rPr>
              <w:t>359-C,</w:t>
            </w:r>
            <w:r>
              <w:rPr>
                <w:spacing w:val="38"/>
                <w:sz w:val="20"/>
              </w:rPr>
              <w:t> </w:t>
            </w:r>
            <w:r>
              <w:rPr>
                <w:w w:val="80"/>
                <w:sz w:val="20"/>
              </w:rPr>
              <w:t>359-D,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359-G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w w:val="80"/>
                <w:sz w:val="20"/>
              </w:rPr>
              <w:t>e</w:t>
            </w:r>
          </w:p>
          <w:p>
            <w:pPr>
              <w:pStyle w:val="TableParagraph"/>
              <w:spacing w:before="115"/>
              <w:ind w:left="73"/>
              <w:rPr>
                <w:sz w:val="20"/>
              </w:rPr>
            </w:pPr>
            <w:r>
              <w:rPr>
                <w:spacing w:val="-2"/>
                <w:w w:val="80"/>
                <w:sz w:val="20"/>
              </w:rPr>
              <w:t>359-</w:t>
            </w:r>
            <w:r>
              <w:rPr>
                <w:spacing w:val="-10"/>
                <w:w w:val="90"/>
                <w:sz w:val="20"/>
              </w:rPr>
              <w:t>H</w:t>
            </w:r>
          </w:p>
        </w:tc>
        <w:tc>
          <w:tcPr>
            <w:tcW w:w="2835" w:type="dxa"/>
          </w:tcPr>
          <w:p>
            <w:pPr>
              <w:pStyle w:val="TableParagraph"/>
              <w:spacing w:line="357" w:lineRule="auto" w:before="82"/>
              <w:ind w:left="72" w:right="1814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Art.</w:t>
            </w:r>
            <w:r>
              <w:rPr>
                <w:spacing w:val="-3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312,</w:t>
            </w:r>
            <w:r>
              <w:rPr>
                <w:spacing w:val="-3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§</w:t>
            </w:r>
            <w:r>
              <w:rPr>
                <w:spacing w:val="-2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2º Art.</w:t>
            </w:r>
            <w:r>
              <w:rPr>
                <w:spacing w:val="-10"/>
                <w:sz w:val="20"/>
              </w:rPr>
              <w:t> </w:t>
            </w:r>
            <w:r>
              <w:rPr>
                <w:w w:val="80"/>
                <w:sz w:val="20"/>
              </w:rPr>
              <w:t>317,</w:t>
            </w:r>
            <w:r>
              <w:rPr>
                <w:spacing w:val="-10"/>
                <w:sz w:val="20"/>
              </w:rPr>
              <w:t> </w:t>
            </w:r>
            <w:r>
              <w:rPr>
                <w:w w:val="80"/>
                <w:sz w:val="20"/>
              </w:rPr>
              <w:t>§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w w:val="80"/>
                <w:sz w:val="20"/>
              </w:rPr>
              <w:t>2º</w:t>
            </w:r>
          </w:p>
          <w:p>
            <w:pPr>
              <w:pStyle w:val="TableParagraph"/>
              <w:spacing w:line="355" w:lineRule="auto"/>
              <w:ind w:left="72" w:right="1233" w:firstLine="1"/>
              <w:jc w:val="both"/>
              <w:rPr>
                <w:rFonts w:ascii="Arial" w:hAnsi="Arial"/>
                <w:i/>
                <w:sz w:val="20"/>
              </w:rPr>
            </w:pPr>
            <w:r>
              <w:rPr>
                <w:w w:val="80"/>
                <w:sz w:val="20"/>
              </w:rPr>
              <w:t>Art.</w:t>
            </w:r>
            <w:r>
              <w:rPr>
                <w:spacing w:val="-3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323,</w:t>
            </w:r>
            <w:r>
              <w:rPr>
                <w:spacing w:val="-3"/>
                <w:w w:val="80"/>
                <w:sz w:val="20"/>
              </w:rPr>
              <w:t> </w:t>
            </w:r>
            <w:r>
              <w:rPr>
                <w:rFonts w:ascii="Arial" w:hAnsi="Arial"/>
                <w:i/>
                <w:w w:val="80"/>
                <w:sz w:val="20"/>
              </w:rPr>
              <w:t>caput</w:t>
            </w:r>
            <w:r>
              <w:rPr>
                <w:rFonts w:ascii="Arial" w:hAnsi="Arial"/>
                <w:i/>
                <w:spacing w:val="-3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e</w:t>
            </w:r>
            <w:r>
              <w:rPr>
                <w:spacing w:val="-2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§</w:t>
            </w:r>
            <w:r>
              <w:rPr>
                <w:spacing w:val="-2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1º Art.</w:t>
            </w:r>
            <w:r>
              <w:rPr>
                <w:spacing w:val="-3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325,</w:t>
            </w:r>
            <w:r>
              <w:rPr>
                <w:spacing w:val="-3"/>
                <w:w w:val="80"/>
                <w:sz w:val="20"/>
              </w:rPr>
              <w:t> </w:t>
            </w:r>
            <w:r>
              <w:rPr>
                <w:rFonts w:ascii="Arial" w:hAnsi="Arial"/>
                <w:i/>
                <w:w w:val="80"/>
                <w:sz w:val="20"/>
              </w:rPr>
              <w:t>caput</w:t>
            </w:r>
            <w:r>
              <w:rPr>
                <w:rFonts w:ascii="Arial" w:hAnsi="Arial"/>
                <w:i/>
                <w:spacing w:val="-3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e</w:t>
            </w:r>
            <w:r>
              <w:rPr>
                <w:spacing w:val="-2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§</w:t>
            </w:r>
            <w:r>
              <w:rPr>
                <w:spacing w:val="-1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1º </w:t>
            </w:r>
            <w:r>
              <w:rPr>
                <w:w w:val="90"/>
                <w:sz w:val="20"/>
              </w:rPr>
              <w:t>Art. 328, </w:t>
            </w:r>
            <w:r>
              <w:rPr>
                <w:rFonts w:ascii="Arial" w:hAnsi="Arial"/>
                <w:i/>
                <w:w w:val="90"/>
                <w:sz w:val="20"/>
              </w:rPr>
              <w:t>caput</w:t>
            </w:r>
          </w:p>
          <w:p>
            <w:pPr>
              <w:pStyle w:val="TableParagraph"/>
              <w:spacing w:line="226" w:lineRule="exact"/>
              <w:ind w:left="72"/>
              <w:jc w:val="both"/>
              <w:rPr>
                <w:rFonts w:ascii="Arial"/>
                <w:i/>
                <w:sz w:val="20"/>
              </w:rPr>
            </w:pPr>
            <w:r>
              <w:rPr>
                <w:w w:val="80"/>
                <w:sz w:val="20"/>
              </w:rPr>
              <w:t>Art.</w:t>
            </w:r>
            <w:r>
              <w:rPr>
                <w:spacing w:val="-11"/>
                <w:sz w:val="20"/>
              </w:rPr>
              <w:t> </w:t>
            </w:r>
            <w:r>
              <w:rPr>
                <w:w w:val="80"/>
                <w:sz w:val="20"/>
              </w:rPr>
              <w:t>347,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Arial"/>
                <w:i/>
                <w:spacing w:val="-2"/>
                <w:w w:val="80"/>
                <w:sz w:val="20"/>
              </w:rPr>
              <w:t>caput</w:t>
            </w:r>
          </w:p>
          <w:p>
            <w:pPr>
              <w:pStyle w:val="TableParagraph"/>
              <w:spacing w:before="109"/>
              <w:ind w:left="73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Art.</w:t>
            </w:r>
            <w:r>
              <w:rPr>
                <w:spacing w:val="-1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351,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Arial" w:hAnsi="Arial"/>
                <w:i/>
                <w:w w:val="80"/>
                <w:sz w:val="20"/>
              </w:rPr>
              <w:t>caput</w:t>
            </w:r>
            <w:r>
              <w:rPr>
                <w:rFonts w:ascii="Arial" w:hAnsi="Arial"/>
                <w:i/>
                <w:spacing w:val="-9"/>
                <w:sz w:val="20"/>
              </w:rPr>
              <w:t> </w:t>
            </w:r>
            <w:r>
              <w:rPr>
                <w:w w:val="80"/>
                <w:sz w:val="20"/>
              </w:rPr>
              <w:t>e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§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w w:val="80"/>
                <w:sz w:val="20"/>
              </w:rPr>
              <w:t>4º</w:t>
            </w:r>
          </w:p>
        </w:tc>
        <w:tc>
          <w:tcPr>
            <w:tcW w:w="3831" w:type="dxa"/>
          </w:tcPr>
          <w:p>
            <w:pPr>
              <w:pStyle w:val="TableParagraph"/>
              <w:spacing w:line="246" w:lineRule="exact"/>
              <w:ind w:left="75"/>
              <w:rPr>
                <w:rFonts w:ascii="Arial" w:hAns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contra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administração</w:t>
            </w:r>
            <w:r>
              <w:rPr>
                <w:spacing w:val="-11"/>
                <w:sz w:val="22"/>
              </w:rPr>
              <w:t> </w:t>
            </w:r>
            <w:r>
              <w:rPr>
                <w:w w:val="80"/>
                <w:sz w:val="22"/>
              </w:rPr>
              <w:t>pública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spacing w:val="-5"/>
                <w:w w:val="80"/>
                <w:sz w:val="22"/>
              </w:rPr>
              <w:t>(1)</w:t>
            </w:r>
          </w:p>
        </w:tc>
      </w:tr>
    </w:tbl>
    <w:p>
      <w:pPr>
        <w:pStyle w:val="TableParagraph"/>
        <w:spacing w:after="0" w:line="246" w:lineRule="exact"/>
        <w:rPr>
          <w:rFonts w:ascii="Arial" w:hAnsi="Arial"/>
          <w:b/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671" w:footer="650" w:top="1480" w:bottom="840" w:left="708" w:right="425"/>
          <w:pgNumType w:start="1"/>
        </w:sectPr>
      </w:pPr>
    </w:p>
    <w:p>
      <w:pPr>
        <w:pStyle w:val="BodyText"/>
        <w:spacing w:before="108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2976"/>
        <w:gridCol w:w="2834"/>
        <w:gridCol w:w="3688"/>
      </w:tblGrid>
      <w:tr>
        <w:trPr>
          <w:trHeight w:val="1180" w:hRule="atLeast"/>
        </w:trPr>
        <w:tc>
          <w:tcPr>
            <w:tcW w:w="4114" w:type="dxa"/>
            <w:gridSpan w:val="2"/>
            <w:shd w:val="clear" w:color="auto" w:fill="DFDFDF"/>
          </w:tcPr>
          <w:p>
            <w:pPr>
              <w:pStyle w:val="TableParagraph"/>
              <w:spacing w:before="41"/>
              <w:ind w:left="97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5"/>
                <w:sz w:val="24"/>
              </w:rPr>
              <w:t>NORMA</w:t>
            </w:r>
            <w:r>
              <w:rPr>
                <w:rFonts w:ascii="Arial" w:hAnsi="Arial"/>
                <w:b/>
                <w:spacing w:val="21"/>
                <w:sz w:val="24"/>
              </w:rPr>
              <w:t> </w:t>
            </w:r>
            <w:r>
              <w:rPr>
                <w:rFonts w:ascii="Arial" w:hAnsi="Arial"/>
                <w:b/>
                <w:w w:val="85"/>
                <w:sz w:val="24"/>
              </w:rPr>
              <w:t>/</w:t>
            </w:r>
            <w:r>
              <w:rPr>
                <w:rFonts w:ascii="Arial" w:hAnsi="Arial"/>
                <w:b/>
                <w:spacing w:val="25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w w:val="85"/>
                <w:sz w:val="24"/>
              </w:rPr>
              <w:t>INCIDÊNCIA</w:t>
            </w:r>
          </w:p>
        </w:tc>
        <w:tc>
          <w:tcPr>
            <w:tcW w:w="2834" w:type="dxa"/>
            <w:shd w:val="clear" w:color="auto" w:fill="DFDFDF"/>
          </w:tcPr>
          <w:p>
            <w:pPr>
              <w:pStyle w:val="TableParagraph"/>
              <w:spacing w:before="41"/>
              <w:ind w:left="446" w:right="426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w w:val="90"/>
                <w:sz w:val="24"/>
              </w:rPr>
              <w:t>EXCEÇÕES</w:t>
            </w:r>
          </w:p>
          <w:p>
            <w:pPr>
              <w:pStyle w:val="TableParagraph"/>
              <w:spacing w:line="396" w:lineRule="auto" w:before="123"/>
              <w:ind w:left="445" w:right="42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0"/>
                <w:sz w:val="18"/>
              </w:rPr>
              <w:t>Art.</w:t>
            </w:r>
            <w:r>
              <w:rPr>
                <w:rFonts w:ascii="Arial" w:hAnsi="Arial"/>
                <w:b/>
                <w:spacing w:val="-8"/>
                <w:w w:val="80"/>
                <w:sz w:val="18"/>
              </w:rPr>
              <w:t> </w:t>
            </w:r>
            <w:r>
              <w:rPr>
                <w:rFonts w:ascii="Arial" w:hAnsi="Arial"/>
                <w:b/>
                <w:w w:val="80"/>
                <w:sz w:val="18"/>
              </w:rPr>
              <w:t>1º,</w:t>
            </w:r>
            <w:r>
              <w:rPr>
                <w:rFonts w:ascii="Arial" w:hAnsi="Arial"/>
                <w:b/>
                <w:spacing w:val="-6"/>
                <w:w w:val="80"/>
                <w:sz w:val="18"/>
              </w:rPr>
              <w:t> </w:t>
            </w:r>
            <w:r>
              <w:rPr>
                <w:rFonts w:ascii="Arial" w:hAnsi="Arial"/>
                <w:b/>
                <w:w w:val="80"/>
                <w:sz w:val="18"/>
              </w:rPr>
              <w:t>§</w:t>
            </w:r>
            <w:r>
              <w:rPr>
                <w:rFonts w:ascii="Arial" w:hAnsi="Arial"/>
                <w:b/>
                <w:spacing w:val="-7"/>
                <w:w w:val="80"/>
                <w:sz w:val="18"/>
              </w:rPr>
              <w:t> </w:t>
            </w:r>
            <w:r>
              <w:rPr>
                <w:rFonts w:ascii="Arial" w:hAnsi="Arial"/>
                <w:b/>
                <w:w w:val="80"/>
                <w:sz w:val="18"/>
              </w:rPr>
              <w:t>4º,</w:t>
            </w:r>
            <w:r>
              <w:rPr>
                <w:rFonts w:ascii="Arial" w:hAnsi="Arial"/>
                <w:b/>
                <w:spacing w:val="-8"/>
                <w:w w:val="80"/>
                <w:sz w:val="18"/>
              </w:rPr>
              <w:t> </w:t>
            </w:r>
            <w:r>
              <w:rPr>
                <w:rFonts w:ascii="Arial" w:hAnsi="Arial"/>
                <w:b/>
                <w:w w:val="80"/>
                <w:sz w:val="18"/>
              </w:rPr>
              <w:t>LC</w:t>
            </w:r>
            <w:r>
              <w:rPr>
                <w:rFonts w:ascii="Arial" w:hAnsi="Arial"/>
                <w:b/>
                <w:spacing w:val="-8"/>
                <w:w w:val="80"/>
                <w:sz w:val="18"/>
              </w:rPr>
              <w:t> </w:t>
            </w:r>
            <w:r>
              <w:rPr>
                <w:rFonts w:ascii="Arial" w:hAnsi="Arial"/>
                <w:b/>
                <w:w w:val="80"/>
                <w:sz w:val="18"/>
              </w:rPr>
              <w:t>64/90</w:t>
            </w:r>
            <w:r>
              <w:rPr>
                <w:rFonts w:ascii="Arial" w:hAnsi="Arial"/>
                <w:b/>
                <w:w w:val="90"/>
                <w:sz w:val="18"/>
              </w:rPr>
              <w:t> (Crimes</w:t>
            </w:r>
            <w:r>
              <w:rPr>
                <w:rFonts w:ascii="Arial" w:hAnsi="Arial"/>
                <w:b/>
                <w:spacing w:val="-8"/>
                <w:w w:val="90"/>
                <w:sz w:val="18"/>
              </w:rPr>
              <w:t> </w:t>
            </w:r>
            <w:r>
              <w:rPr>
                <w:rFonts w:ascii="Arial" w:hAnsi="Arial"/>
                <w:b/>
                <w:w w:val="90"/>
                <w:sz w:val="18"/>
              </w:rPr>
              <w:t>culposos)</w:t>
            </w:r>
          </w:p>
        </w:tc>
        <w:tc>
          <w:tcPr>
            <w:tcW w:w="3688" w:type="dxa"/>
            <w:shd w:val="clear" w:color="auto" w:fill="DFDFDF"/>
          </w:tcPr>
          <w:p>
            <w:pPr>
              <w:pStyle w:val="TableParagraph"/>
              <w:spacing w:line="221" w:lineRule="exact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90"/>
                <w:sz w:val="20"/>
              </w:rPr>
              <w:t>CRIMES</w:t>
            </w:r>
          </w:p>
          <w:p>
            <w:pPr>
              <w:pStyle w:val="TableParagraph"/>
              <w:ind w:left="258" w:right="81" w:hanging="10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80"/>
                <w:sz w:val="20"/>
              </w:rPr>
              <w:t>Conforme elencados no Art. 1º,</w:t>
            </w:r>
            <w:r>
              <w:rPr>
                <w:rFonts w:ascii="Arial" w:hAnsi="Arial"/>
                <w:b/>
                <w:spacing w:val="-2"/>
                <w:w w:val="80"/>
                <w:sz w:val="20"/>
              </w:rPr>
              <w:t> </w:t>
            </w:r>
            <w:r>
              <w:rPr>
                <w:rFonts w:ascii="Arial" w:hAnsi="Arial"/>
                <w:b/>
                <w:w w:val="80"/>
                <w:sz w:val="20"/>
              </w:rPr>
              <w:t>I,</w:t>
            </w:r>
            <w:r>
              <w:rPr>
                <w:rFonts w:ascii="Arial" w:hAnsi="Arial"/>
                <w:b/>
                <w:spacing w:val="32"/>
                <w:sz w:val="20"/>
              </w:rPr>
              <w:t> </w:t>
            </w:r>
            <w:r>
              <w:rPr>
                <w:rFonts w:ascii="Arial" w:hAnsi="Arial"/>
                <w:b/>
                <w:w w:val="80"/>
                <w:sz w:val="20"/>
              </w:rPr>
              <w:t>“e” da LC </w:t>
            </w:r>
            <w:r>
              <w:rPr>
                <w:rFonts w:ascii="Arial" w:hAnsi="Arial"/>
                <w:b/>
                <w:w w:val="85"/>
                <w:sz w:val="20"/>
              </w:rPr>
              <w:t>64/90, alterada pela LC 135 de 4.6.2010 </w:t>
            </w:r>
            <w:r>
              <w:rPr>
                <w:rFonts w:ascii="Arial" w:hAnsi="Arial"/>
                <w:b/>
                <w:w w:val="80"/>
                <w:sz w:val="20"/>
              </w:rPr>
              <w:t>(os números entre parênteses se referem</w:t>
            </w:r>
          </w:p>
          <w:p>
            <w:pPr>
              <w:pStyle w:val="TableParagraph"/>
              <w:spacing w:line="229" w:lineRule="exact"/>
              <w:ind w:left="93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80"/>
                <w:sz w:val="20"/>
              </w:rPr>
              <w:t>aos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w w:val="80"/>
                <w:sz w:val="20"/>
              </w:rPr>
              <w:t>itens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w w:val="80"/>
                <w:sz w:val="20"/>
              </w:rPr>
              <w:t>da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w w:val="80"/>
                <w:sz w:val="20"/>
              </w:rPr>
              <w:t>alínea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pacing w:val="-4"/>
                <w:w w:val="80"/>
                <w:sz w:val="20"/>
              </w:rPr>
              <w:t>“e”)</w:t>
            </w:r>
          </w:p>
        </w:tc>
      </w:tr>
      <w:tr>
        <w:trPr>
          <w:trHeight w:val="681" w:hRule="atLeast"/>
        </w:trPr>
        <w:tc>
          <w:tcPr>
            <w:tcW w:w="1138" w:type="dxa"/>
            <w:vMerge w:val="restart"/>
            <w:textDirection w:val="btLr"/>
          </w:tcPr>
          <w:p>
            <w:pPr>
              <w:pStyle w:val="TableParagraph"/>
              <w:spacing w:before="210"/>
              <w:ind w:left="293" w:right="281"/>
              <w:jc w:val="center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b/>
                <w:sz w:val="28"/>
              </w:rPr>
              <w:t>CÓDIGO</w:t>
            </w:r>
            <w:r>
              <w:rPr>
                <w:rFonts w:ascii="Arial" w:hAnsi="Arial"/>
                <w:b/>
                <w:spacing w:val="-8"/>
                <w:sz w:val="28"/>
              </w:rPr>
              <w:t> </w:t>
            </w:r>
            <w:r>
              <w:rPr>
                <w:rFonts w:ascii="Arial" w:hAnsi="Arial"/>
                <w:b/>
                <w:sz w:val="28"/>
              </w:rPr>
              <w:t>PENAL</w:t>
            </w:r>
            <w:r>
              <w:rPr>
                <w:rFonts w:ascii="Arial" w:hAnsi="Arial"/>
                <w:b/>
                <w:spacing w:val="-14"/>
                <w:sz w:val="28"/>
              </w:rPr>
              <w:t> </w:t>
            </w:r>
            <w:r>
              <w:rPr>
                <w:rFonts w:ascii="Arial" w:hAnsi="Arial"/>
                <w:b/>
                <w:sz w:val="28"/>
              </w:rPr>
              <w:t>MILITAR</w:t>
            </w:r>
            <w:r>
              <w:rPr>
                <w:rFonts w:ascii="Arial" w:hAnsi="Arial"/>
                <w:b/>
                <w:spacing w:val="55"/>
                <w:sz w:val="28"/>
              </w:rPr>
              <w:t> </w:t>
            </w:r>
            <w:r>
              <w:rPr>
                <w:rFonts w:ascii="Arial" w:hAnsi="Arial"/>
                <w:sz w:val="24"/>
              </w:rPr>
              <w:t>(</w:t>
            </w:r>
            <w:r>
              <w:rPr>
                <w:rFonts w:ascii="Arial" w:hAnsi="Arial"/>
                <w:spacing w:val="55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Decreto-Lei</w:t>
            </w:r>
            <w:r>
              <w:rPr>
                <w:rFonts w:ascii="Arial" w:hAnsi="Arial"/>
                <w:spacing w:val="54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nº</w:t>
            </w:r>
            <w:r>
              <w:rPr>
                <w:rFonts w:ascii="Arial" w:hAnsi="Arial"/>
                <w:spacing w:val="-6"/>
                <w:sz w:val="24"/>
              </w:rPr>
              <w:t> </w:t>
            </w:r>
            <w:r>
              <w:rPr>
                <w:rFonts w:ascii="Arial" w:hAnsi="Arial"/>
                <w:sz w:val="24"/>
              </w:rPr>
              <w:t>1.001/69</w:t>
            </w:r>
            <w:r>
              <w:rPr>
                <w:rFonts w:ascii="Arial" w:hAnsi="Arial"/>
                <w:spacing w:val="-6"/>
                <w:sz w:val="24"/>
              </w:rPr>
              <w:t> </w:t>
            </w:r>
            <w:r>
              <w:rPr>
                <w:rFonts w:ascii="Arial" w:hAnsi="Arial"/>
                <w:spacing w:val="-10"/>
                <w:sz w:val="24"/>
              </w:rPr>
              <w:t>)</w:t>
            </w:r>
          </w:p>
          <w:p>
            <w:pPr>
              <w:pStyle w:val="TableParagraph"/>
              <w:spacing w:line="252" w:lineRule="auto" w:before="19"/>
              <w:ind w:left="274" w:right="281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Obs.:</w:t>
            </w:r>
            <w:r>
              <w:rPr>
                <w:rFonts w:ascii="Arial" w:hAnsi="Arial"/>
                <w:spacing w:val="-9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o</w:t>
            </w:r>
            <w:r>
              <w:rPr>
                <w:rFonts w:ascii="Arial" w:hAnsi="Arial"/>
                <w:spacing w:val="-10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conceito</w:t>
            </w:r>
            <w:r>
              <w:rPr>
                <w:rFonts w:ascii="Arial" w:hAnsi="Arial"/>
                <w:spacing w:val="-6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de</w:t>
            </w:r>
            <w:r>
              <w:rPr>
                <w:rFonts w:ascii="Arial" w:hAnsi="Arial"/>
                <w:spacing w:val="-8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crime</w:t>
            </w:r>
            <w:r>
              <w:rPr>
                <w:rFonts w:ascii="Arial" w:hAnsi="Arial"/>
                <w:spacing w:val="-8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de</w:t>
            </w:r>
            <w:r>
              <w:rPr>
                <w:rFonts w:ascii="Arial" w:hAnsi="Arial"/>
                <w:spacing w:val="-10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menor</w:t>
            </w:r>
            <w:r>
              <w:rPr>
                <w:rFonts w:ascii="Arial" w:hAnsi="Arial"/>
                <w:spacing w:val="-8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potencial</w:t>
            </w:r>
            <w:r>
              <w:rPr>
                <w:rFonts w:ascii="Arial" w:hAnsi="Arial"/>
                <w:spacing w:val="-8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ofensivo</w:t>
            </w:r>
            <w:r>
              <w:rPr>
                <w:rFonts w:ascii="Arial" w:hAnsi="Arial"/>
                <w:spacing w:val="-5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não</w:t>
            </w:r>
            <w:r>
              <w:rPr>
                <w:rFonts w:ascii="Arial" w:hAnsi="Arial"/>
                <w:spacing w:val="-8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se</w:t>
            </w:r>
            <w:r>
              <w:rPr>
                <w:rFonts w:ascii="Arial" w:hAnsi="Arial"/>
                <w:spacing w:val="-6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aplica</w:t>
            </w:r>
            <w:r>
              <w:rPr>
                <w:rFonts w:ascii="Arial" w:hAnsi="Arial"/>
                <w:spacing w:val="-6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a</w:t>
            </w:r>
            <w:r>
              <w:rPr>
                <w:rFonts w:ascii="Arial" w:hAnsi="Arial"/>
                <w:spacing w:val="-8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estes</w:t>
            </w:r>
            <w:r>
              <w:rPr>
                <w:rFonts w:ascii="Arial" w:hAnsi="Arial"/>
                <w:spacing w:val="-7"/>
                <w:sz w:val="20"/>
              </w:rPr>
              <w:t> </w:t>
            </w:r>
            <w:r>
              <w:rPr>
                <w:rFonts w:ascii="Arial" w:hAnsi="Arial"/>
                <w:sz w:val="20"/>
              </w:rPr>
              <w:t>crimes, conforme dispõe o art. 90-A, da Lei 9.099/95</w:t>
            </w:r>
          </w:p>
        </w:tc>
        <w:tc>
          <w:tcPr>
            <w:tcW w:w="2976" w:type="dxa"/>
          </w:tcPr>
          <w:p>
            <w:pPr>
              <w:pStyle w:val="TableParagraph"/>
              <w:spacing w:before="238"/>
              <w:ind w:left="73"/>
              <w:rPr>
                <w:sz w:val="22"/>
              </w:rPr>
            </w:pPr>
            <w:r>
              <w:rPr>
                <w:w w:val="80"/>
                <w:sz w:val="22"/>
              </w:rPr>
              <w:t>Arts.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205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207</w:t>
            </w:r>
          </w:p>
        </w:tc>
        <w:tc>
          <w:tcPr>
            <w:tcW w:w="283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8" w:type="dxa"/>
          </w:tcPr>
          <w:p>
            <w:pPr>
              <w:pStyle w:val="TableParagraph"/>
              <w:spacing w:before="64"/>
              <w:rPr>
                <w:rFonts w:asci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contra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w w:val="80"/>
                <w:sz w:val="22"/>
              </w:rPr>
              <w:t>vida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2"/>
              </w:rPr>
              <w:t>(9)</w:t>
            </w:r>
          </w:p>
        </w:tc>
      </w:tr>
      <w:tr>
        <w:trPr>
          <w:trHeight w:val="676" w:hRule="atLeast"/>
        </w:trPr>
        <w:tc>
          <w:tcPr>
            <w:tcW w:w="1138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</w:tcPr>
          <w:p>
            <w:pPr>
              <w:pStyle w:val="TableParagraph"/>
              <w:spacing w:before="236"/>
              <w:ind w:left="73"/>
              <w:rPr>
                <w:sz w:val="22"/>
              </w:rPr>
            </w:pPr>
            <w:r>
              <w:rPr>
                <w:w w:val="80"/>
                <w:sz w:val="22"/>
              </w:rPr>
              <w:t>Art.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spacing w:val="-5"/>
                <w:w w:val="90"/>
                <w:sz w:val="22"/>
              </w:rPr>
              <w:t>208</w:t>
            </w:r>
          </w:p>
        </w:tc>
        <w:tc>
          <w:tcPr>
            <w:tcW w:w="283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8" w:type="dxa"/>
          </w:tcPr>
          <w:p>
            <w:pPr>
              <w:pStyle w:val="TableParagraph"/>
              <w:spacing w:before="64"/>
              <w:rPr>
                <w:rFonts w:asci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hediondos</w:t>
            </w:r>
            <w:r>
              <w:rPr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2"/>
              </w:rPr>
              <w:t>(7)</w:t>
            </w:r>
          </w:p>
        </w:tc>
      </w:tr>
      <w:tr>
        <w:trPr>
          <w:trHeight w:val="681" w:hRule="atLeast"/>
        </w:trPr>
        <w:tc>
          <w:tcPr>
            <w:tcW w:w="1138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</w:tcPr>
          <w:p>
            <w:pPr>
              <w:pStyle w:val="TableParagraph"/>
              <w:spacing w:before="238"/>
              <w:ind w:left="73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Arts.</w:t>
            </w:r>
            <w:r>
              <w:rPr>
                <w:spacing w:val="-4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232</w:t>
            </w:r>
            <w:r>
              <w:rPr>
                <w:spacing w:val="-4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a</w:t>
            </w:r>
            <w:r>
              <w:rPr>
                <w:spacing w:val="-4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235,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238</w:t>
            </w:r>
            <w:r>
              <w:rPr>
                <w:spacing w:val="-4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e</w:t>
            </w:r>
            <w:r>
              <w:rPr>
                <w:spacing w:val="-3"/>
                <w:w w:val="85"/>
                <w:sz w:val="22"/>
              </w:rPr>
              <w:t> </w:t>
            </w:r>
            <w:r>
              <w:rPr>
                <w:spacing w:val="-5"/>
                <w:w w:val="85"/>
                <w:sz w:val="22"/>
              </w:rPr>
              <w:t>239</w:t>
            </w:r>
          </w:p>
        </w:tc>
        <w:tc>
          <w:tcPr>
            <w:tcW w:w="283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8" w:type="dxa"/>
          </w:tcPr>
          <w:p>
            <w:pPr>
              <w:pStyle w:val="TableParagraph"/>
              <w:spacing w:before="64"/>
              <w:rPr>
                <w:rFonts w:asci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contra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w w:val="80"/>
                <w:sz w:val="22"/>
              </w:rPr>
              <w:t>dignidade</w:t>
            </w:r>
            <w:r>
              <w:rPr>
                <w:spacing w:val="-9"/>
                <w:sz w:val="22"/>
              </w:rPr>
              <w:t> </w:t>
            </w:r>
            <w:r>
              <w:rPr>
                <w:w w:val="80"/>
                <w:sz w:val="22"/>
              </w:rPr>
              <w:t>sexual</w:t>
            </w:r>
            <w:r>
              <w:rPr>
                <w:spacing w:val="1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2"/>
              </w:rPr>
              <w:t>(9)</w:t>
            </w:r>
          </w:p>
        </w:tc>
      </w:tr>
      <w:tr>
        <w:trPr>
          <w:trHeight w:val="719" w:hRule="atLeast"/>
        </w:trPr>
        <w:tc>
          <w:tcPr>
            <w:tcW w:w="1138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</w:tcPr>
          <w:p>
            <w:pPr>
              <w:pStyle w:val="TableParagraph"/>
              <w:spacing w:before="7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73"/>
              <w:rPr>
                <w:sz w:val="22"/>
              </w:rPr>
            </w:pPr>
            <w:r>
              <w:rPr>
                <w:w w:val="80"/>
                <w:sz w:val="22"/>
              </w:rPr>
              <w:t>Arts.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240</w:t>
            </w:r>
            <w:r>
              <w:rPr>
                <w:spacing w:val="-3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w w:val="80"/>
                <w:sz w:val="22"/>
              </w:rPr>
              <w:t>254,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257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267</w:t>
            </w:r>
          </w:p>
        </w:tc>
        <w:tc>
          <w:tcPr>
            <w:tcW w:w="2834" w:type="dxa"/>
          </w:tcPr>
          <w:p>
            <w:pPr>
              <w:pStyle w:val="TableParagraph"/>
              <w:spacing w:line="236" w:lineRule="exact"/>
              <w:ind w:left="76"/>
              <w:rPr>
                <w:sz w:val="22"/>
              </w:rPr>
            </w:pPr>
            <w:r>
              <w:rPr>
                <w:w w:val="80"/>
                <w:sz w:val="22"/>
              </w:rPr>
              <w:t>Arts.</w:t>
            </w:r>
            <w:r>
              <w:rPr>
                <w:spacing w:val="-10"/>
                <w:sz w:val="22"/>
              </w:rPr>
              <w:t> </w:t>
            </w:r>
            <w:r>
              <w:rPr>
                <w:w w:val="80"/>
                <w:sz w:val="22"/>
              </w:rPr>
              <w:t>262,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263,</w:t>
            </w:r>
            <w:r>
              <w:rPr>
                <w:spacing w:val="-8"/>
                <w:sz w:val="22"/>
              </w:rPr>
              <w:t> </w:t>
            </w:r>
            <w:r>
              <w:rPr>
                <w:w w:val="80"/>
                <w:sz w:val="22"/>
              </w:rPr>
              <w:t>264</w:t>
            </w:r>
            <w:r>
              <w:rPr>
                <w:spacing w:val="-8"/>
                <w:sz w:val="22"/>
              </w:rPr>
              <w:t> </w:t>
            </w:r>
            <w:r>
              <w:rPr>
                <w:w w:val="80"/>
                <w:sz w:val="22"/>
              </w:rPr>
              <w:t>e</w:t>
            </w:r>
            <w:r>
              <w:rPr>
                <w:spacing w:val="-9"/>
                <w:sz w:val="22"/>
              </w:rPr>
              <w:t> </w:t>
            </w:r>
            <w:r>
              <w:rPr>
                <w:w w:val="80"/>
                <w:sz w:val="22"/>
              </w:rPr>
              <w:t>265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w w:val="80"/>
                <w:sz w:val="22"/>
              </w:rPr>
              <w:t>quando</w:t>
            </w:r>
          </w:p>
          <w:p>
            <w:pPr>
              <w:pStyle w:val="TableParagraph"/>
              <w:spacing w:line="226" w:lineRule="exact" w:before="11"/>
              <w:ind w:left="76" w:right="568"/>
              <w:rPr>
                <w:sz w:val="22"/>
              </w:rPr>
            </w:pPr>
            <w:r>
              <w:rPr>
                <w:w w:val="80"/>
                <w:sz w:val="22"/>
              </w:rPr>
              <w:t>combinados com o art. 266 </w:t>
            </w:r>
            <w:r>
              <w:rPr>
                <w:w w:val="90"/>
                <w:sz w:val="22"/>
              </w:rPr>
              <w:t>(crimes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culposos)</w:t>
            </w:r>
          </w:p>
        </w:tc>
        <w:tc>
          <w:tcPr>
            <w:tcW w:w="3688" w:type="dxa"/>
          </w:tcPr>
          <w:p>
            <w:pPr>
              <w:pStyle w:val="TableParagraph"/>
              <w:spacing w:before="64"/>
              <w:rPr>
                <w:rFonts w:ascii="Arial" w:hAns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contra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o</w:t>
            </w:r>
            <w:r>
              <w:rPr>
                <w:spacing w:val="-9"/>
                <w:sz w:val="22"/>
              </w:rPr>
              <w:t> </w:t>
            </w:r>
            <w:r>
              <w:rPr>
                <w:w w:val="80"/>
                <w:sz w:val="22"/>
              </w:rPr>
              <w:t>patrimônio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w w:val="80"/>
                <w:sz w:val="22"/>
              </w:rPr>
              <w:t>(1</w:t>
            </w:r>
            <w:r>
              <w:rPr>
                <w:rFonts w:ascii="Arial" w:hAnsi="Arial"/>
                <w:b/>
                <w:spacing w:val="-3"/>
                <w:w w:val="80"/>
                <w:sz w:val="22"/>
              </w:rPr>
              <w:t> </w:t>
            </w:r>
            <w:r>
              <w:rPr>
                <w:rFonts w:ascii="Arial" w:hAnsi="Arial"/>
                <w:b/>
                <w:w w:val="80"/>
                <w:sz w:val="22"/>
              </w:rPr>
              <w:t>e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pacing w:val="-5"/>
                <w:w w:val="80"/>
                <w:sz w:val="22"/>
              </w:rPr>
              <w:t>2)</w:t>
            </w:r>
          </w:p>
        </w:tc>
      </w:tr>
      <w:tr>
        <w:trPr>
          <w:trHeight w:val="1698" w:hRule="atLeast"/>
        </w:trPr>
        <w:tc>
          <w:tcPr>
            <w:tcW w:w="1138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241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73"/>
              <w:rPr>
                <w:sz w:val="22"/>
              </w:rPr>
            </w:pPr>
            <w:r>
              <w:rPr>
                <w:w w:val="85"/>
                <w:sz w:val="22"/>
              </w:rPr>
              <w:t>Arts.</w:t>
            </w:r>
            <w:r>
              <w:rPr>
                <w:spacing w:val="15"/>
                <w:sz w:val="22"/>
              </w:rPr>
              <w:t> </w:t>
            </w:r>
            <w:r>
              <w:rPr>
                <w:w w:val="85"/>
                <w:sz w:val="22"/>
              </w:rPr>
              <w:t>290</w:t>
            </w:r>
            <w:r>
              <w:rPr>
                <w:spacing w:val="-5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a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spacing w:val="-5"/>
                <w:w w:val="85"/>
                <w:sz w:val="22"/>
              </w:rPr>
              <w:t>297</w:t>
            </w:r>
          </w:p>
        </w:tc>
        <w:tc>
          <w:tcPr>
            <w:tcW w:w="2834" w:type="dxa"/>
          </w:tcPr>
          <w:p>
            <w:pPr>
              <w:pStyle w:val="TableParagraph"/>
              <w:spacing w:line="326" w:lineRule="auto" w:before="68"/>
              <w:ind w:left="76" w:right="1700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Art.</w:t>
            </w:r>
            <w:r>
              <w:rPr>
                <w:spacing w:val="-11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292,</w:t>
            </w:r>
            <w:r>
              <w:rPr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§</w:t>
            </w:r>
            <w:r>
              <w:rPr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2º </w:t>
            </w:r>
            <w:r>
              <w:rPr>
                <w:w w:val="80"/>
                <w:sz w:val="22"/>
              </w:rPr>
              <w:t>Art.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293,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§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3º</w:t>
            </w:r>
          </w:p>
          <w:p>
            <w:pPr>
              <w:pStyle w:val="TableParagraph"/>
              <w:spacing w:line="328" w:lineRule="auto"/>
              <w:ind w:left="76" w:right="568"/>
              <w:rPr>
                <w:sz w:val="22"/>
              </w:rPr>
            </w:pPr>
            <w:r>
              <w:rPr>
                <w:w w:val="80"/>
                <w:sz w:val="22"/>
              </w:rPr>
              <w:t>Art.</w:t>
            </w:r>
            <w:r>
              <w:rPr>
                <w:spacing w:val="-3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294,</w:t>
            </w:r>
            <w:r>
              <w:rPr>
                <w:spacing w:val="-2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parágrafo</w:t>
            </w:r>
            <w:r>
              <w:rPr>
                <w:spacing w:val="-1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único Art.</w:t>
            </w:r>
            <w:r>
              <w:rPr>
                <w:spacing w:val="-11"/>
                <w:sz w:val="22"/>
              </w:rPr>
              <w:t> </w:t>
            </w:r>
            <w:r>
              <w:rPr>
                <w:w w:val="80"/>
                <w:sz w:val="22"/>
              </w:rPr>
              <w:t>295,</w:t>
            </w:r>
            <w:r>
              <w:rPr>
                <w:spacing w:val="-11"/>
                <w:sz w:val="22"/>
              </w:rPr>
              <w:t> </w:t>
            </w:r>
            <w:r>
              <w:rPr>
                <w:w w:val="80"/>
                <w:sz w:val="22"/>
              </w:rPr>
              <w:t>parágrafo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w w:val="80"/>
                <w:sz w:val="22"/>
              </w:rPr>
              <w:t>único</w:t>
            </w:r>
          </w:p>
          <w:p>
            <w:pPr>
              <w:pStyle w:val="TableParagraph"/>
              <w:spacing w:line="248" w:lineRule="exact"/>
              <w:ind w:left="76"/>
              <w:rPr>
                <w:sz w:val="22"/>
              </w:rPr>
            </w:pPr>
            <w:r>
              <w:rPr>
                <w:w w:val="80"/>
                <w:sz w:val="22"/>
              </w:rPr>
              <w:t>Art.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296,</w:t>
            </w:r>
            <w:r>
              <w:rPr>
                <w:spacing w:val="-1"/>
                <w:sz w:val="22"/>
              </w:rPr>
              <w:t> </w:t>
            </w:r>
            <w:r>
              <w:rPr>
                <w:w w:val="80"/>
                <w:sz w:val="22"/>
              </w:rPr>
              <w:t>parágrafo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w w:val="80"/>
                <w:sz w:val="22"/>
              </w:rPr>
              <w:t>único</w:t>
            </w:r>
          </w:p>
        </w:tc>
        <w:tc>
          <w:tcPr>
            <w:tcW w:w="3688" w:type="dxa"/>
          </w:tcPr>
          <w:p>
            <w:pPr>
              <w:pStyle w:val="TableParagraph"/>
              <w:spacing w:line="321" w:lineRule="auto" w:before="68"/>
              <w:ind w:right="81"/>
              <w:rPr>
                <w:rFonts w:ascii="Arial" w:hAnsi="Arial"/>
                <w:b/>
                <w:sz w:val="22"/>
              </w:rPr>
            </w:pPr>
            <w:r>
              <w:rPr>
                <w:w w:val="80"/>
                <w:sz w:val="22"/>
              </w:rPr>
              <w:t>Crimes contra o meio ambiente e a saúde </w:t>
            </w:r>
            <w:r>
              <w:rPr>
                <w:w w:val="90"/>
                <w:sz w:val="22"/>
              </w:rPr>
              <w:t>pública </w:t>
            </w:r>
            <w:r>
              <w:rPr>
                <w:rFonts w:ascii="Arial" w:hAnsi="Arial"/>
                <w:b/>
                <w:w w:val="90"/>
                <w:sz w:val="22"/>
              </w:rPr>
              <w:t>(3)</w:t>
            </w:r>
          </w:p>
        </w:tc>
      </w:tr>
      <w:tr>
        <w:trPr>
          <w:trHeight w:val="1357" w:hRule="atLeast"/>
        </w:trPr>
        <w:tc>
          <w:tcPr>
            <w:tcW w:w="1138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</w:tcPr>
          <w:p>
            <w:pPr>
              <w:pStyle w:val="TableParagraph"/>
              <w:spacing w:before="238"/>
              <w:ind w:left="73"/>
              <w:rPr>
                <w:sz w:val="22"/>
              </w:rPr>
            </w:pPr>
            <w:r>
              <w:rPr>
                <w:w w:val="80"/>
                <w:sz w:val="22"/>
              </w:rPr>
              <w:t>Arts.</w:t>
            </w:r>
            <w:r>
              <w:rPr>
                <w:spacing w:val="47"/>
                <w:sz w:val="22"/>
              </w:rPr>
              <w:t> </w:t>
            </w:r>
            <w:r>
              <w:rPr>
                <w:w w:val="80"/>
                <w:sz w:val="22"/>
              </w:rPr>
              <w:t>298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w w:val="80"/>
                <w:sz w:val="22"/>
              </w:rPr>
              <w:t>322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e</w:t>
            </w:r>
            <w:r>
              <w:rPr>
                <w:spacing w:val="-10"/>
                <w:sz w:val="22"/>
              </w:rPr>
              <w:t> </w:t>
            </w:r>
            <w:r>
              <w:rPr>
                <w:w w:val="80"/>
                <w:sz w:val="22"/>
              </w:rPr>
              <w:t>324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354</w:t>
            </w:r>
          </w:p>
        </w:tc>
        <w:tc>
          <w:tcPr>
            <w:tcW w:w="2834" w:type="dxa"/>
          </w:tcPr>
          <w:p>
            <w:pPr>
              <w:pStyle w:val="TableParagraph"/>
              <w:spacing w:line="328" w:lineRule="auto" w:before="68"/>
              <w:ind w:left="76" w:right="1700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Art.</w:t>
            </w:r>
            <w:r>
              <w:rPr>
                <w:spacing w:val="-11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303,</w:t>
            </w:r>
            <w:r>
              <w:rPr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§</w:t>
            </w:r>
            <w:r>
              <w:rPr>
                <w:spacing w:val="-12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3º </w:t>
            </w:r>
            <w:r>
              <w:rPr>
                <w:w w:val="80"/>
                <w:sz w:val="22"/>
              </w:rPr>
              <w:t>Art.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332,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§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2º</w:t>
            </w:r>
          </w:p>
          <w:p>
            <w:pPr>
              <w:pStyle w:val="TableParagraph"/>
              <w:spacing w:line="248" w:lineRule="exact"/>
              <w:ind w:left="76"/>
              <w:rPr>
                <w:sz w:val="22"/>
              </w:rPr>
            </w:pPr>
            <w:r>
              <w:rPr>
                <w:w w:val="80"/>
                <w:sz w:val="22"/>
              </w:rPr>
              <w:t>Art.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352,</w:t>
            </w:r>
            <w:r>
              <w:rPr>
                <w:spacing w:val="-1"/>
                <w:sz w:val="22"/>
              </w:rPr>
              <w:t> </w:t>
            </w:r>
            <w:r>
              <w:rPr>
                <w:w w:val="80"/>
                <w:sz w:val="22"/>
              </w:rPr>
              <w:t>parágrafo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w w:val="80"/>
                <w:sz w:val="22"/>
              </w:rPr>
              <w:t>único</w:t>
            </w:r>
          </w:p>
        </w:tc>
        <w:tc>
          <w:tcPr>
            <w:tcW w:w="3688" w:type="dxa"/>
          </w:tcPr>
          <w:p>
            <w:pPr>
              <w:pStyle w:val="TableParagraph"/>
              <w:spacing w:line="324" w:lineRule="auto" w:before="68"/>
              <w:ind w:right="180"/>
              <w:rPr>
                <w:rFonts w:ascii="Arial" w:hAnsi="Arial"/>
                <w:b/>
                <w:sz w:val="22"/>
              </w:rPr>
            </w:pPr>
            <w:r>
              <w:rPr>
                <w:w w:val="80"/>
                <w:sz w:val="22"/>
              </w:rPr>
              <w:t>Crimes contra a administração</w:t>
            </w:r>
            <w:r>
              <w:rPr>
                <w:spacing w:val="-1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pública e a </w:t>
            </w:r>
            <w:r>
              <w:rPr>
                <w:w w:val="90"/>
                <w:sz w:val="22"/>
              </w:rPr>
              <w:t>fé pública </w:t>
            </w:r>
            <w:r>
              <w:rPr>
                <w:rFonts w:ascii="Arial" w:hAnsi="Arial"/>
                <w:b/>
                <w:w w:val="90"/>
                <w:sz w:val="22"/>
              </w:rPr>
              <w:t>(1)</w:t>
            </w:r>
          </w:p>
        </w:tc>
      </w:tr>
      <w:tr>
        <w:trPr>
          <w:trHeight w:val="681" w:hRule="atLeast"/>
        </w:trPr>
        <w:tc>
          <w:tcPr>
            <w:tcW w:w="1138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</w:tcPr>
          <w:p>
            <w:pPr>
              <w:pStyle w:val="TableParagraph"/>
              <w:spacing w:before="241"/>
              <w:ind w:left="73"/>
              <w:rPr>
                <w:sz w:val="22"/>
              </w:rPr>
            </w:pPr>
            <w:r>
              <w:rPr>
                <w:w w:val="80"/>
                <w:sz w:val="22"/>
              </w:rPr>
              <w:t>Art.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w w:val="90"/>
                <w:sz w:val="22"/>
              </w:rPr>
              <w:t>400</w:t>
            </w:r>
          </w:p>
        </w:tc>
        <w:tc>
          <w:tcPr>
            <w:tcW w:w="283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8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contra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w w:val="80"/>
                <w:sz w:val="22"/>
              </w:rPr>
              <w:t>vida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2"/>
              </w:rPr>
              <w:t>(9)</w:t>
            </w:r>
          </w:p>
        </w:tc>
      </w:tr>
      <w:tr>
        <w:trPr>
          <w:trHeight w:val="760" w:hRule="atLeast"/>
        </w:trPr>
        <w:tc>
          <w:tcPr>
            <w:tcW w:w="1138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</w:tcPr>
          <w:p>
            <w:pPr>
              <w:pStyle w:val="TableParagraph"/>
              <w:spacing w:before="24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73"/>
              <w:rPr>
                <w:sz w:val="22"/>
              </w:rPr>
            </w:pPr>
            <w:r>
              <w:rPr>
                <w:w w:val="80"/>
                <w:sz w:val="22"/>
              </w:rPr>
              <w:t>Arts.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401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402</w:t>
            </w:r>
          </w:p>
        </w:tc>
        <w:tc>
          <w:tcPr>
            <w:tcW w:w="283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8" w:type="dxa"/>
          </w:tcPr>
          <w:p>
            <w:pPr>
              <w:pStyle w:val="TableParagraph"/>
              <w:spacing w:before="64"/>
              <w:rPr>
                <w:rFonts w:asci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hediondos</w:t>
            </w:r>
            <w:r>
              <w:rPr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2"/>
              </w:rPr>
              <w:t>(7)</w:t>
            </w:r>
          </w:p>
        </w:tc>
      </w:tr>
      <w:tr>
        <w:trPr>
          <w:trHeight w:val="678" w:hRule="atLeast"/>
        </w:trPr>
        <w:tc>
          <w:tcPr>
            <w:tcW w:w="1138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</w:tcPr>
          <w:p>
            <w:pPr>
              <w:pStyle w:val="TableParagraph"/>
              <w:spacing w:before="65"/>
              <w:ind w:left="73"/>
              <w:rPr>
                <w:sz w:val="22"/>
              </w:rPr>
            </w:pPr>
            <w:r>
              <w:rPr>
                <w:w w:val="80"/>
                <w:sz w:val="22"/>
              </w:rPr>
              <w:t>Arts.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404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406</w:t>
            </w:r>
          </w:p>
        </w:tc>
        <w:tc>
          <w:tcPr>
            <w:tcW w:w="283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8" w:type="dxa"/>
          </w:tcPr>
          <w:p>
            <w:pPr>
              <w:pStyle w:val="TableParagraph"/>
              <w:spacing w:before="62"/>
              <w:rPr>
                <w:rFonts w:ascii="Arial" w:hAns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contra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o</w:t>
            </w:r>
            <w:r>
              <w:rPr>
                <w:spacing w:val="-9"/>
                <w:sz w:val="22"/>
              </w:rPr>
              <w:t> </w:t>
            </w:r>
            <w:r>
              <w:rPr>
                <w:w w:val="80"/>
                <w:sz w:val="22"/>
              </w:rPr>
              <w:t>patrimônio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w w:val="80"/>
                <w:sz w:val="22"/>
              </w:rPr>
              <w:t>(1</w:t>
            </w:r>
            <w:r>
              <w:rPr>
                <w:rFonts w:ascii="Arial" w:hAnsi="Arial"/>
                <w:b/>
                <w:spacing w:val="-3"/>
                <w:w w:val="80"/>
                <w:sz w:val="22"/>
              </w:rPr>
              <w:t> </w:t>
            </w:r>
            <w:r>
              <w:rPr>
                <w:rFonts w:ascii="Arial" w:hAnsi="Arial"/>
                <w:b/>
                <w:w w:val="80"/>
                <w:sz w:val="22"/>
              </w:rPr>
              <w:t>e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pacing w:val="-5"/>
                <w:w w:val="80"/>
                <w:sz w:val="22"/>
              </w:rPr>
              <w:t>2)</w:t>
            </w:r>
          </w:p>
        </w:tc>
      </w:tr>
      <w:tr>
        <w:trPr>
          <w:trHeight w:val="681" w:hRule="atLeast"/>
        </w:trPr>
        <w:tc>
          <w:tcPr>
            <w:tcW w:w="1138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</w:tcPr>
          <w:p>
            <w:pPr>
              <w:pStyle w:val="TableParagraph"/>
              <w:spacing w:before="68"/>
              <w:ind w:left="73"/>
              <w:rPr>
                <w:sz w:val="22"/>
              </w:rPr>
            </w:pPr>
            <w:r>
              <w:rPr>
                <w:w w:val="80"/>
                <w:sz w:val="22"/>
              </w:rPr>
              <w:t>Arts.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407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408</w:t>
            </w:r>
          </w:p>
        </w:tc>
        <w:tc>
          <w:tcPr>
            <w:tcW w:w="283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8" w:type="dxa"/>
          </w:tcPr>
          <w:p>
            <w:pPr>
              <w:pStyle w:val="TableParagraph"/>
              <w:spacing w:before="64"/>
              <w:rPr>
                <w:rFonts w:asci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contra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w w:val="80"/>
                <w:sz w:val="22"/>
              </w:rPr>
              <w:t>dignidade</w:t>
            </w:r>
            <w:r>
              <w:rPr>
                <w:spacing w:val="-9"/>
                <w:sz w:val="22"/>
              </w:rPr>
              <w:t> </w:t>
            </w:r>
            <w:r>
              <w:rPr>
                <w:w w:val="80"/>
                <w:sz w:val="22"/>
              </w:rPr>
              <w:t>sexual</w:t>
            </w:r>
            <w:r>
              <w:rPr>
                <w:spacing w:val="1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2"/>
              </w:rPr>
              <w:t>(9)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22"/>
        </w:rPr>
        <w:sectPr>
          <w:pgSz w:w="11910" w:h="16840"/>
          <w:pgMar w:header="671" w:footer="650" w:top="1480" w:bottom="840" w:left="708" w:right="425"/>
        </w:sectPr>
      </w:pPr>
    </w:p>
    <w:p>
      <w:pPr>
        <w:pStyle w:val="BodyText"/>
        <w:spacing w:before="108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14"/>
        <w:gridCol w:w="2835"/>
        <w:gridCol w:w="3689"/>
      </w:tblGrid>
      <w:tr>
        <w:trPr>
          <w:trHeight w:val="1144" w:hRule="atLeast"/>
        </w:trPr>
        <w:tc>
          <w:tcPr>
            <w:tcW w:w="4114" w:type="dxa"/>
            <w:shd w:val="clear" w:color="auto" w:fill="DFDFDF"/>
          </w:tcPr>
          <w:p>
            <w:pPr>
              <w:pStyle w:val="TableParagraph"/>
              <w:spacing w:line="267" w:lineRule="exact"/>
              <w:ind w:left="97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5"/>
                <w:sz w:val="24"/>
              </w:rPr>
              <w:t>NORMA</w:t>
            </w:r>
            <w:r>
              <w:rPr>
                <w:rFonts w:ascii="Arial" w:hAnsi="Arial"/>
                <w:b/>
                <w:spacing w:val="21"/>
                <w:sz w:val="24"/>
              </w:rPr>
              <w:t> </w:t>
            </w:r>
            <w:r>
              <w:rPr>
                <w:rFonts w:ascii="Arial" w:hAnsi="Arial"/>
                <w:b/>
                <w:w w:val="85"/>
                <w:sz w:val="24"/>
              </w:rPr>
              <w:t>/</w:t>
            </w:r>
            <w:r>
              <w:rPr>
                <w:rFonts w:ascii="Arial" w:hAnsi="Arial"/>
                <w:b/>
                <w:spacing w:val="24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w w:val="85"/>
                <w:sz w:val="24"/>
              </w:rPr>
              <w:t>INCIDÊNCIA</w:t>
            </w:r>
          </w:p>
        </w:tc>
        <w:tc>
          <w:tcPr>
            <w:tcW w:w="2835" w:type="dxa"/>
            <w:shd w:val="clear" w:color="auto" w:fill="DFDFDF"/>
          </w:tcPr>
          <w:p>
            <w:pPr>
              <w:pStyle w:val="TableParagraph"/>
              <w:spacing w:line="267" w:lineRule="exact"/>
              <w:ind w:left="20" w:right="1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w w:val="90"/>
                <w:sz w:val="24"/>
              </w:rPr>
              <w:t>EXCEÇÕES</w:t>
            </w:r>
          </w:p>
          <w:p>
            <w:pPr>
              <w:pStyle w:val="TableParagraph"/>
              <w:spacing w:before="109"/>
              <w:ind w:left="20" w:right="3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0"/>
                <w:sz w:val="18"/>
              </w:rPr>
              <w:t>Art.</w:t>
            </w:r>
            <w:r>
              <w:rPr>
                <w:rFonts w:ascii="Arial" w:hAnsi="Arial"/>
                <w:b/>
                <w:spacing w:val="-1"/>
                <w:w w:val="80"/>
                <w:sz w:val="18"/>
              </w:rPr>
              <w:t> </w:t>
            </w:r>
            <w:r>
              <w:rPr>
                <w:rFonts w:ascii="Arial" w:hAnsi="Arial"/>
                <w:b/>
                <w:w w:val="80"/>
                <w:sz w:val="18"/>
              </w:rPr>
              <w:t>1º,</w:t>
            </w:r>
            <w:r>
              <w:rPr>
                <w:rFonts w:ascii="Arial" w:hAnsi="Arial"/>
                <w:b/>
                <w:spacing w:val="-9"/>
                <w:sz w:val="18"/>
              </w:rPr>
              <w:t> </w:t>
            </w:r>
            <w:r>
              <w:rPr>
                <w:rFonts w:ascii="Arial" w:hAnsi="Arial"/>
                <w:b/>
                <w:w w:val="80"/>
                <w:sz w:val="18"/>
              </w:rPr>
              <w:t>§</w:t>
            </w:r>
            <w:r>
              <w:rPr>
                <w:rFonts w:ascii="Arial" w:hAnsi="Arial"/>
                <w:b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w w:val="80"/>
                <w:sz w:val="18"/>
              </w:rPr>
              <w:t>4º,</w:t>
            </w:r>
            <w:r>
              <w:rPr>
                <w:rFonts w:ascii="Arial" w:hAnsi="Arial"/>
                <w:b/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w w:val="80"/>
                <w:sz w:val="18"/>
              </w:rPr>
              <w:t>LC</w:t>
            </w:r>
            <w:r>
              <w:rPr>
                <w:rFonts w:ascii="Arial" w:hAnsi="Arial"/>
                <w:b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spacing w:val="-4"/>
                <w:w w:val="80"/>
                <w:sz w:val="18"/>
              </w:rPr>
              <w:t>64/90</w:t>
            </w:r>
          </w:p>
          <w:p>
            <w:pPr>
              <w:pStyle w:val="TableParagraph"/>
              <w:spacing w:before="30"/>
              <w:ind w:left="2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0"/>
                <w:sz w:val="18"/>
              </w:rPr>
              <w:t>(Crimes</w:t>
            </w:r>
            <w:r>
              <w:rPr>
                <w:rFonts w:ascii="Arial" w:hAnsi="Arial"/>
                <w:b/>
                <w:spacing w:val="-3"/>
                <w:w w:val="80"/>
                <w:sz w:val="18"/>
              </w:rPr>
              <w:t> </w:t>
            </w:r>
            <w:r>
              <w:rPr>
                <w:rFonts w:ascii="Arial" w:hAnsi="Arial"/>
                <w:b/>
                <w:w w:val="80"/>
                <w:sz w:val="18"/>
              </w:rPr>
              <w:t>culposos,</w:t>
            </w:r>
            <w:r>
              <w:rPr>
                <w:rFonts w:ascii="Arial" w:hAnsi="Arial"/>
                <w:b/>
                <w:spacing w:val="-3"/>
                <w:w w:val="80"/>
                <w:sz w:val="18"/>
              </w:rPr>
              <w:t> </w:t>
            </w:r>
            <w:r>
              <w:rPr>
                <w:rFonts w:ascii="Arial" w:hAnsi="Arial"/>
                <w:b/>
                <w:w w:val="80"/>
                <w:sz w:val="18"/>
              </w:rPr>
              <w:t>de</w:t>
            </w:r>
            <w:r>
              <w:rPr>
                <w:rFonts w:ascii="Arial" w:hAnsi="Arial"/>
                <w:b/>
                <w:spacing w:val="-4"/>
                <w:w w:val="80"/>
                <w:sz w:val="18"/>
              </w:rPr>
              <w:t> </w:t>
            </w:r>
            <w:r>
              <w:rPr>
                <w:rFonts w:ascii="Arial" w:hAnsi="Arial"/>
                <w:b/>
                <w:w w:val="80"/>
                <w:sz w:val="18"/>
              </w:rPr>
              <w:t>menor</w:t>
            </w:r>
            <w:r>
              <w:rPr>
                <w:rFonts w:ascii="Arial" w:hAnsi="Arial"/>
                <w:b/>
                <w:spacing w:val="-6"/>
                <w:w w:val="80"/>
                <w:sz w:val="18"/>
              </w:rPr>
              <w:t> </w:t>
            </w:r>
            <w:r>
              <w:rPr>
                <w:rFonts w:ascii="Arial" w:hAnsi="Arial"/>
                <w:b/>
                <w:w w:val="80"/>
                <w:sz w:val="18"/>
              </w:rPr>
              <w:t>potencial</w:t>
            </w:r>
            <w:r>
              <w:rPr>
                <w:rFonts w:ascii="Arial" w:hAnsi="Arial"/>
                <w:b/>
                <w:w w:val="85"/>
                <w:sz w:val="18"/>
              </w:rPr>
              <w:t> ofensivo ou de ação penal privada)</w:t>
            </w:r>
          </w:p>
        </w:tc>
        <w:tc>
          <w:tcPr>
            <w:tcW w:w="3689" w:type="dxa"/>
            <w:shd w:val="clear" w:color="auto" w:fill="DFDFDF"/>
          </w:tcPr>
          <w:p>
            <w:pPr>
              <w:pStyle w:val="TableParagraph"/>
              <w:spacing w:line="221" w:lineRule="exact"/>
              <w:ind w:left="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90"/>
                <w:sz w:val="20"/>
              </w:rPr>
              <w:t>CRIMES</w:t>
            </w:r>
          </w:p>
          <w:p>
            <w:pPr>
              <w:pStyle w:val="TableParagraph"/>
              <w:ind w:left="257" w:right="141" w:hanging="10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80"/>
                <w:sz w:val="20"/>
              </w:rPr>
              <w:t>Conforme elencados no Art. 1º,</w:t>
            </w:r>
            <w:r>
              <w:rPr>
                <w:rFonts w:ascii="Arial" w:hAnsi="Arial"/>
                <w:b/>
                <w:spacing w:val="-2"/>
                <w:w w:val="80"/>
                <w:sz w:val="20"/>
              </w:rPr>
              <w:t> </w:t>
            </w:r>
            <w:r>
              <w:rPr>
                <w:rFonts w:ascii="Arial" w:hAnsi="Arial"/>
                <w:b/>
                <w:w w:val="80"/>
                <w:sz w:val="20"/>
              </w:rPr>
              <w:t>I,</w:t>
            </w:r>
            <w:r>
              <w:rPr>
                <w:rFonts w:ascii="Arial" w:hAnsi="Arial"/>
                <w:b/>
                <w:spacing w:val="32"/>
                <w:sz w:val="20"/>
              </w:rPr>
              <w:t> </w:t>
            </w:r>
            <w:r>
              <w:rPr>
                <w:rFonts w:ascii="Arial" w:hAnsi="Arial"/>
                <w:b/>
                <w:w w:val="80"/>
                <w:sz w:val="20"/>
              </w:rPr>
              <w:t>“e” da LC </w:t>
            </w:r>
            <w:r>
              <w:rPr>
                <w:rFonts w:ascii="Arial" w:hAnsi="Arial"/>
                <w:b/>
                <w:w w:val="85"/>
                <w:sz w:val="20"/>
              </w:rPr>
              <w:t>64/90, alterada pela LC 135 de 4.6.2010 </w:t>
            </w:r>
            <w:r>
              <w:rPr>
                <w:rFonts w:ascii="Arial" w:hAnsi="Arial"/>
                <w:b/>
                <w:w w:val="80"/>
                <w:sz w:val="20"/>
              </w:rPr>
              <w:t>(os números entre parênteses se referem</w:t>
            </w:r>
          </w:p>
          <w:p>
            <w:pPr>
              <w:pStyle w:val="TableParagraph"/>
              <w:spacing w:line="213" w:lineRule="exact"/>
              <w:ind w:left="93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80"/>
                <w:sz w:val="20"/>
              </w:rPr>
              <w:t>aos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w w:val="80"/>
                <w:sz w:val="20"/>
              </w:rPr>
              <w:t>itens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w w:val="80"/>
                <w:sz w:val="20"/>
              </w:rPr>
              <w:t>da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w w:val="80"/>
                <w:sz w:val="20"/>
              </w:rPr>
              <w:t>alínea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pacing w:val="-4"/>
                <w:w w:val="80"/>
                <w:sz w:val="20"/>
              </w:rPr>
              <w:t>“e”)</w:t>
            </w:r>
          </w:p>
        </w:tc>
      </w:tr>
      <w:tr>
        <w:trPr>
          <w:trHeight w:val="894" w:hRule="atLeast"/>
        </w:trPr>
        <w:tc>
          <w:tcPr>
            <w:tcW w:w="4114" w:type="dxa"/>
          </w:tcPr>
          <w:p>
            <w:pPr>
              <w:pStyle w:val="TableParagraph"/>
              <w:spacing w:before="176"/>
              <w:rPr>
                <w:sz w:val="22"/>
              </w:rPr>
            </w:pPr>
            <w:r>
              <w:rPr>
                <w:w w:val="80"/>
                <w:sz w:val="22"/>
              </w:rPr>
              <w:t>Decreto-Lei</w:t>
            </w:r>
            <w:r>
              <w:rPr>
                <w:spacing w:val="-9"/>
                <w:sz w:val="22"/>
              </w:rPr>
              <w:t> </w:t>
            </w:r>
            <w:r>
              <w:rPr>
                <w:w w:val="80"/>
                <w:sz w:val="22"/>
              </w:rPr>
              <w:t>5.452/43</w:t>
            </w:r>
            <w:r>
              <w:rPr>
                <w:spacing w:val="47"/>
                <w:sz w:val="22"/>
              </w:rPr>
              <w:t> </w:t>
            </w:r>
            <w:r>
              <w:rPr>
                <w:w w:val="80"/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art.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49</w:t>
            </w:r>
          </w:p>
          <w:p>
            <w:pPr>
              <w:pStyle w:val="TableParagraph"/>
              <w:spacing w:before="129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(CLT)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9" w:type="dxa"/>
          </w:tcPr>
          <w:p>
            <w:pPr>
              <w:pStyle w:val="TableParagraph"/>
              <w:spacing w:line="250" w:lineRule="exact"/>
              <w:ind w:left="75"/>
              <w:rPr>
                <w:rFonts w:ascii="Arial" w:hAns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contra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w w:val="80"/>
                <w:sz w:val="22"/>
              </w:rPr>
              <w:t>fé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pública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pacing w:val="-5"/>
                <w:w w:val="80"/>
                <w:sz w:val="22"/>
              </w:rPr>
              <w:t>(1)</w:t>
            </w:r>
          </w:p>
        </w:tc>
      </w:tr>
      <w:tr>
        <w:trPr>
          <w:trHeight w:val="710" w:hRule="atLeast"/>
        </w:trPr>
        <w:tc>
          <w:tcPr>
            <w:tcW w:w="4114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w w:val="80"/>
                <w:sz w:val="22"/>
              </w:rPr>
              <w:t>Decreto-Lei</w:t>
            </w:r>
            <w:r>
              <w:rPr>
                <w:spacing w:val="-9"/>
                <w:sz w:val="22"/>
              </w:rPr>
              <w:t> </w:t>
            </w:r>
            <w:r>
              <w:rPr>
                <w:w w:val="80"/>
                <w:sz w:val="22"/>
              </w:rPr>
              <w:t>7.661/45</w:t>
            </w:r>
            <w:r>
              <w:rPr>
                <w:spacing w:val="47"/>
                <w:sz w:val="22"/>
              </w:rPr>
              <w:t> </w:t>
            </w:r>
            <w:r>
              <w:rPr>
                <w:w w:val="80"/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arts.</w:t>
            </w:r>
            <w:r>
              <w:rPr>
                <w:spacing w:val="-8"/>
                <w:sz w:val="22"/>
              </w:rPr>
              <w:t> </w:t>
            </w:r>
            <w:r>
              <w:rPr>
                <w:w w:val="80"/>
                <w:sz w:val="22"/>
              </w:rPr>
              <w:t>186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189</w:t>
            </w:r>
          </w:p>
          <w:p>
            <w:pPr>
              <w:pStyle w:val="TableParagraph"/>
              <w:spacing w:before="126"/>
              <w:rPr>
                <w:sz w:val="18"/>
              </w:rPr>
            </w:pPr>
            <w:r>
              <w:rPr>
                <w:w w:val="80"/>
                <w:sz w:val="18"/>
              </w:rPr>
              <w:t>(Lei</w:t>
            </w:r>
            <w:r>
              <w:rPr>
                <w:spacing w:val="-5"/>
                <w:w w:val="90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Falimentar)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9" w:type="dxa"/>
          </w:tcPr>
          <w:p>
            <w:pPr>
              <w:pStyle w:val="TableParagraph"/>
              <w:spacing w:before="1"/>
              <w:ind w:left="75" w:right="141"/>
              <w:rPr>
                <w:rFonts w:ascii="Arial" w:hAnsi="Arial"/>
                <w:b/>
                <w:sz w:val="22"/>
              </w:rPr>
            </w:pPr>
            <w:r>
              <w:rPr>
                <w:w w:val="80"/>
                <w:sz w:val="22"/>
              </w:rPr>
              <w:t>Crimes previstos na</w:t>
            </w:r>
            <w:r>
              <w:rPr>
                <w:spacing w:val="-2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lei que regula a </w:t>
            </w:r>
            <w:r>
              <w:rPr>
                <w:w w:val="90"/>
                <w:sz w:val="22"/>
              </w:rPr>
              <w:t>falência </w:t>
            </w:r>
            <w:r>
              <w:rPr>
                <w:rFonts w:ascii="Arial" w:hAnsi="Arial"/>
                <w:b/>
                <w:w w:val="90"/>
                <w:sz w:val="22"/>
              </w:rPr>
              <w:t>(2)</w:t>
            </w:r>
          </w:p>
          <w:p>
            <w:pPr>
              <w:pStyle w:val="TableParagraph"/>
              <w:spacing w:line="187" w:lineRule="exact"/>
              <w:ind w:left="75"/>
              <w:rPr>
                <w:sz w:val="18"/>
              </w:rPr>
            </w:pPr>
            <w:r>
              <w:rPr>
                <w:w w:val="80"/>
                <w:sz w:val="18"/>
              </w:rPr>
              <w:t>Obs.:</w:t>
            </w:r>
            <w:r>
              <w:rPr>
                <w:spacing w:val="-2"/>
                <w:sz w:val="18"/>
              </w:rPr>
              <w:t> </w:t>
            </w:r>
            <w:r>
              <w:rPr>
                <w:w w:val="80"/>
                <w:sz w:val="18"/>
              </w:rPr>
              <w:t>Lei</w:t>
            </w:r>
            <w:r>
              <w:rPr>
                <w:spacing w:val="-3"/>
                <w:sz w:val="18"/>
              </w:rPr>
              <w:t> </w:t>
            </w:r>
            <w:r>
              <w:rPr>
                <w:w w:val="80"/>
                <w:sz w:val="18"/>
              </w:rPr>
              <w:t>revogada</w:t>
            </w:r>
            <w:r>
              <w:rPr>
                <w:spacing w:val="-7"/>
                <w:sz w:val="18"/>
              </w:rPr>
              <w:t> </w:t>
            </w:r>
            <w:r>
              <w:rPr>
                <w:w w:val="80"/>
                <w:sz w:val="18"/>
              </w:rPr>
              <w:t>pela</w:t>
            </w:r>
            <w:r>
              <w:rPr>
                <w:spacing w:val="-2"/>
                <w:sz w:val="18"/>
              </w:rPr>
              <w:t> </w:t>
            </w:r>
            <w:r>
              <w:rPr>
                <w:w w:val="80"/>
                <w:sz w:val="18"/>
              </w:rPr>
              <w:t>Lei</w:t>
            </w:r>
            <w:r>
              <w:rPr>
                <w:spacing w:val="-3"/>
                <w:sz w:val="18"/>
              </w:rPr>
              <w:t> </w:t>
            </w:r>
            <w:r>
              <w:rPr>
                <w:w w:val="80"/>
                <w:sz w:val="18"/>
              </w:rPr>
              <w:t>11.101,</w:t>
            </w:r>
            <w:r>
              <w:rPr>
                <w:spacing w:val="-1"/>
                <w:sz w:val="18"/>
              </w:rPr>
              <w:t> </w:t>
            </w:r>
            <w:r>
              <w:rPr>
                <w:w w:val="80"/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w w:val="80"/>
                <w:sz w:val="18"/>
              </w:rPr>
              <w:t>09/02/2005</w:t>
            </w:r>
          </w:p>
        </w:tc>
      </w:tr>
      <w:tr>
        <w:trPr>
          <w:trHeight w:val="681" w:hRule="atLeast"/>
        </w:trPr>
        <w:tc>
          <w:tcPr>
            <w:tcW w:w="4114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w w:val="80"/>
                <w:sz w:val="22"/>
              </w:rPr>
              <w:t>Decreto-Lei</w:t>
            </w:r>
            <w:r>
              <w:rPr>
                <w:spacing w:val="5"/>
                <w:sz w:val="22"/>
              </w:rPr>
              <w:t> </w:t>
            </w:r>
            <w:r>
              <w:rPr>
                <w:w w:val="80"/>
                <w:sz w:val="22"/>
              </w:rPr>
              <w:t>201/67</w:t>
            </w:r>
            <w:r>
              <w:rPr>
                <w:spacing w:val="9"/>
                <w:sz w:val="22"/>
              </w:rPr>
              <w:t> </w:t>
            </w:r>
            <w:r>
              <w:rPr>
                <w:w w:val="80"/>
                <w:sz w:val="22"/>
              </w:rPr>
              <w:t>–</w:t>
            </w:r>
            <w:r>
              <w:rPr>
                <w:spacing w:val="7"/>
                <w:sz w:val="22"/>
              </w:rPr>
              <w:t> </w:t>
            </w:r>
            <w:r>
              <w:rPr>
                <w:w w:val="80"/>
                <w:sz w:val="22"/>
              </w:rPr>
              <w:t>art.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1º</w:t>
            </w:r>
          </w:p>
          <w:p>
            <w:pPr>
              <w:pStyle w:val="TableParagraph"/>
              <w:spacing w:before="110"/>
              <w:rPr>
                <w:sz w:val="20"/>
              </w:rPr>
            </w:pPr>
            <w:r>
              <w:rPr>
                <w:w w:val="80"/>
                <w:sz w:val="20"/>
              </w:rPr>
              <w:t>(Crimes</w:t>
            </w:r>
            <w:r>
              <w:rPr>
                <w:spacing w:val="-3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w w:val="80"/>
                <w:sz w:val="20"/>
              </w:rPr>
              <w:t>responsabilidade</w:t>
            </w:r>
            <w:r>
              <w:rPr>
                <w:spacing w:val="-10"/>
                <w:sz w:val="20"/>
              </w:rPr>
              <w:t> </w:t>
            </w:r>
            <w:r>
              <w:rPr>
                <w:w w:val="80"/>
                <w:sz w:val="20"/>
              </w:rPr>
              <w:t>dos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Prefeitos)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9" w:type="dxa"/>
          </w:tcPr>
          <w:p>
            <w:pPr>
              <w:pStyle w:val="TableParagraph"/>
              <w:spacing w:line="250" w:lineRule="exact"/>
              <w:ind w:left="75"/>
              <w:rPr>
                <w:rFonts w:ascii="Arial" w:hAns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contra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administração</w:t>
            </w:r>
            <w:r>
              <w:rPr>
                <w:spacing w:val="-11"/>
                <w:sz w:val="22"/>
              </w:rPr>
              <w:t> </w:t>
            </w:r>
            <w:r>
              <w:rPr>
                <w:w w:val="80"/>
                <w:sz w:val="22"/>
              </w:rPr>
              <w:t>pública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spacing w:val="-5"/>
                <w:w w:val="80"/>
                <w:sz w:val="22"/>
              </w:rPr>
              <w:t>(1)</w:t>
            </w:r>
          </w:p>
        </w:tc>
      </w:tr>
      <w:tr>
        <w:trPr>
          <w:trHeight w:val="482" w:hRule="atLeast"/>
        </w:trPr>
        <w:tc>
          <w:tcPr>
            <w:tcW w:w="4114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w w:val="80"/>
                <w:sz w:val="22"/>
              </w:rPr>
              <w:t>Lei</w:t>
            </w:r>
            <w:r>
              <w:rPr>
                <w:spacing w:val="4"/>
                <w:sz w:val="22"/>
              </w:rPr>
              <w:t> </w:t>
            </w:r>
            <w:r>
              <w:rPr>
                <w:w w:val="80"/>
                <w:sz w:val="22"/>
              </w:rPr>
              <w:t>Complementar</w:t>
            </w:r>
            <w:r>
              <w:rPr>
                <w:spacing w:val="4"/>
                <w:sz w:val="22"/>
              </w:rPr>
              <w:t> </w:t>
            </w:r>
            <w:r>
              <w:rPr>
                <w:w w:val="80"/>
                <w:sz w:val="22"/>
              </w:rPr>
              <w:t>105/01</w:t>
            </w:r>
            <w:r>
              <w:rPr>
                <w:spacing w:val="8"/>
                <w:sz w:val="22"/>
              </w:rPr>
              <w:t> </w:t>
            </w:r>
            <w:r>
              <w:rPr>
                <w:w w:val="80"/>
                <w:sz w:val="22"/>
              </w:rPr>
              <w:t>–</w:t>
            </w:r>
            <w:r>
              <w:rPr>
                <w:spacing w:val="2"/>
                <w:sz w:val="22"/>
              </w:rPr>
              <w:t> </w:t>
            </w:r>
            <w:r>
              <w:rPr>
                <w:w w:val="80"/>
                <w:sz w:val="22"/>
              </w:rPr>
              <w:t>art.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10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9" w:type="dxa"/>
          </w:tcPr>
          <w:p>
            <w:pPr>
              <w:pStyle w:val="TableParagraph"/>
              <w:spacing w:line="248" w:lineRule="exact"/>
              <w:ind w:left="75"/>
              <w:rPr>
                <w:rFonts w:asci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contra</w:t>
            </w:r>
            <w:r>
              <w:rPr>
                <w:spacing w:val="-2"/>
                <w:sz w:val="22"/>
              </w:rPr>
              <w:t> </w:t>
            </w:r>
            <w:r>
              <w:rPr>
                <w:w w:val="80"/>
                <w:sz w:val="22"/>
              </w:rPr>
              <w:t>o</w:t>
            </w:r>
            <w:r>
              <w:rPr>
                <w:spacing w:val="-9"/>
                <w:sz w:val="22"/>
              </w:rPr>
              <w:t> </w:t>
            </w:r>
            <w:r>
              <w:rPr>
                <w:w w:val="80"/>
                <w:sz w:val="22"/>
              </w:rPr>
              <w:t>sistema</w:t>
            </w:r>
            <w:r>
              <w:rPr>
                <w:spacing w:val="-9"/>
                <w:sz w:val="22"/>
              </w:rPr>
              <w:t> </w:t>
            </w:r>
            <w:r>
              <w:rPr>
                <w:w w:val="80"/>
                <w:sz w:val="22"/>
              </w:rPr>
              <w:t>financeiro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2"/>
              </w:rPr>
              <w:t>(2)</w:t>
            </w:r>
          </w:p>
        </w:tc>
      </w:tr>
      <w:tr>
        <w:trPr>
          <w:trHeight w:val="481" w:hRule="atLeast"/>
        </w:trPr>
        <w:tc>
          <w:tcPr>
            <w:tcW w:w="4114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w w:val="80"/>
                <w:sz w:val="22"/>
              </w:rPr>
              <w:t>Lei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1.521/51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art.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3º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9" w:type="dxa"/>
          </w:tcPr>
          <w:p>
            <w:pPr>
              <w:pStyle w:val="TableParagraph"/>
              <w:spacing w:line="248" w:lineRule="exact"/>
              <w:ind w:left="75"/>
              <w:rPr>
                <w:rFonts w:asci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contra</w:t>
            </w:r>
            <w:r>
              <w:rPr>
                <w:spacing w:val="-3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w w:val="80"/>
                <w:sz w:val="22"/>
              </w:rPr>
              <w:t>economia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popular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2"/>
              </w:rPr>
              <w:t>(1)</w:t>
            </w:r>
          </w:p>
        </w:tc>
      </w:tr>
      <w:tr>
        <w:trPr>
          <w:trHeight w:val="1010" w:hRule="atLeast"/>
        </w:trPr>
        <w:tc>
          <w:tcPr>
            <w:tcW w:w="4114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w w:val="85"/>
                <w:sz w:val="22"/>
              </w:rPr>
              <w:t>Lei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2.889/56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-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arts.</w:t>
            </w:r>
            <w:r>
              <w:rPr>
                <w:spacing w:val="4"/>
                <w:sz w:val="22"/>
              </w:rPr>
              <w:t> </w:t>
            </w:r>
            <w:r>
              <w:rPr>
                <w:w w:val="85"/>
                <w:sz w:val="22"/>
              </w:rPr>
              <w:t>1º,</w:t>
            </w:r>
            <w:r>
              <w:rPr>
                <w:spacing w:val="9"/>
                <w:sz w:val="22"/>
              </w:rPr>
              <w:t> </w:t>
            </w:r>
            <w:r>
              <w:rPr>
                <w:w w:val="85"/>
                <w:sz w:val="22"/>
              </w:rPr>
              <w:t>2º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e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spacing w:val="-5"/>
                <w:w w:val="85"/>
                <w:sz w:val="22"/>
              </w:rPr>
              <w:t>3º</w:t>
            </w:r>
          </w:p>
          <w:p>
            <w:pPr>
              <w:pStyle w:val="TableParagraph"/>
              <w:spacing w:before="129"/>
              <w:rPr>
                <w:sz w:val="18"/>
              </w:rPr>
            </w:pPr>
            <w:r>
              <w:rPr>
                <w:w w:val="80"/>
                <w:sz w:val="18"/>
              </w:rPr>
              <w:t>(Define</w:t>
            </w:r>
            <w:r>
              <w:rPr>
                <w:spacing w:val="-7"/>
                <w:sz w:val="18"/>
              </w:rPr>
              <w:t> </w:t>
            </w:r>
            <w:r>
              <w:rPr>
                <w:w w:val="80"/>
                <w:sz w:val="18"/>
              </w:rPr>
              <w:t>crimes</w:t>
            </w:r>
            <w:r>
              <w:rPr>
                <w:spacing w:val="-5"/>
                <w:sz w:val="18"/>
              </w:rPr>
              <w:t> </w:t>
            </w:r>
            <w:r>
              <w:rPr>
                <w:w w:val="80"/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w w:val="80"/>
                <w:sz w:val="18"/>
              </w:rPr>
              <w:t>genocídio)</w:t>
            </w:r>
          </w:p>
        </w:tc>
        <w:tc>
          <w:tcPr>
            <w:tcW w:w="2835" w:type="dxa"/>
          </w:tcPr>
          <w:p>
            <w:pPr>
              <w:pStyle w:val="TableParagraph"/>
              <w:spacing w:line="242" w:lineRule="auto"/>
              <w:ind w:left="76" w:right="141"/>
              <w:rPr>
                <w:sz w:val="22"/>
              </w:rPr>
            </w:pPr>
            <w:r>
              <w:rPr>
                <w:w w:val="80"/>
                <w:sz w:val="22"/>
              </w:rPr>
              <w:t>Art.</w:t>
            </w:r>
            <w:r>
              <w:rPr>
                <w:spacing w:val="-1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2º,</w:t>
            </w:r>
            <w:r>
              <w:rPr>
                <w:spacing w:val="-3"/>
                <w:w w:val="80"/>
                <w:sz w:val="22"/>
              </w:rPr>
              <w:t> </w:t>
            </w:r>
            <w:r>
              <w:rPr>
                <w:rFonts w:ascii="Arial" w:hAnsi="Arial"/>
                <w:i/>
                <w:w w:val="80"/>
                <w:sz w:val="22"/>
              </w:rPr>
              <w:t>caput</w:t>
            </w:r>
            <w:r>
              <w:rPr>
                <w:w w:val="80"/>
                <w:sz w:val="22"/>
              </w:rPr>
              <w:t>,</w:t>
            </w:r>
            <w:r>
              <w:rPr>
                <w:spacing w:val="-4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quando</w:t>
            </w:r>
            <w:r>
              <w:rPr>
                <w:spacing w:val="-3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se</w:t>
            </w:r>
            <w:r>
              <w:rPr>
                <w:spacing w:val="-1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referir </w:t>
            </w:r>
            <w:r>
              <w:rPr>
                <w:w w:val="90"/>
                <w:sz w:val="22"/>
              </w:rPr>
              <w:t>ao art. 1º, alínea “e”</w:t>
            </w:r>
          </w:p>
          <w:p>
            <w:pPr>
              <w:pStyle w:val="TableParagraph"/>
              <w:spacing w:line="248" w:lineRule="exact"/>
              <w:ind w:left="76"/>
              <w:rPr>
                <w:sz w:val="22"/>
              </w:rPr>
            </w:pPr>
            <w:r>
              <w:rPr>
                <w:w w:val="80"/>
                <w:sz w:val="22"/>
              </w:rPr>
              <w:t>Art.</w:t>
            </w:r>
            <w:r>
              <w:rPr>
                <w:spacing w:val="-9"/>
                <w:sz w:val="22"/>
              </w:rPr>
              <w:t> </w:t>
            </w:r>
            <w:r>
              <w:rPr>
                <w:w w:val="80"/>
                <w:sz w:val="22"/>
              </w:rPr>
              <w:t>3º,</w:t>
            </w:r>
            <w:r>
              <w:rPr>
                <w:spacing w:val="-10"/>
                <w:sz w:val="22"/>
              </w:rPr>
              <w:t> </w:t>
            </w:r>
            <w:r>
              <w:rPr>
                <w:rFonts w:ascii="Arial" w:hAnsi="Arial"/>
                <w:i/>
                <w:w w:val="80"/>
                <w:sz w:val="22"/>
              </w:rPr>
              <w:t>caput</w:t>
            </w:r>
            <w:r>
              <w:rPr>
                <w:w w:val="80"/>
                <w:sz w:val="22"/>
              </w:rPr>
              <w:t>,</w:t>
            </w:r>
            <w:r>
              <w:rPr>
                <w:spacing w:val="-10"/>
                <w:sz w:val="22"/>
              </w:rPr>
              <w:t> </w:t>
            </w:r>
            <w:r>
              <w:rPr>
                <w:w w:val="80"/>
                <w:sz w:val="22"/>
              </w:rPr>
              <w:t>quando</w:t>
            </w:r>
            <w:r>
              <w:rPr>
                <w:spacing w:val="-11"/>
                <w:sz w:val="22"/>
              </w:rPr>
              <w:t> </w:t>
            </w:r>
            <w:r>
              <w:rPr>
                <w:w w:val="80"/>
                <w:sz w:val="22"/>
              </w:rPr>
              <w:t>se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w w:val="80"/>
                <w:sz w:val="22"/>
              </w:rPr>
              <w:t>referir</w:t>
            </w:r>
          </w:p>
          <w:p>
            <w:pPr>
              <w:pStyle w:val="TableParagraph"/>
              <w:spacing w:line="235" w:lineRule="exact"/>
              <w:ind w:left="76"/>
              <w:rPr>
                <w:sz w:val="22"/>
              </w:rPr>
            </w:pPr>
            <w:r>
              <w:rPr>
                <w:w w:val="80"/>
                <w:sz w:val="22"/>
              </w:rPr>
              <w:t>ao</w:t>
            </w:r>
            <w:r>
              <w:rPr>
                <w:spacing w:val="-1"/>
                <w:sz w:val="22"/>
              </w:rPr>
              <w:t> </w:t>
            </w:r>
            <w:r>
              <w:rPr>
                <w:w w:val="80"/>
                <w:sz w:val="22"/>
              </w:rPr>
              <w:t>art.</w:t>
            </w:r>
            <w:r>
              <w:rPr>
                <w:spacing w:val="-1"/>
                <w:sz w:val="22"/>
              </w:rPr>
              <w:t> </w:t>
            </w:r>
            <w:r>
              <w:rPr>
                <w:w w:val="80"/>
                <w:sz w:val="22"/>
              </w:rPr>
              <w:t>1º,</w:t>
            </w:r>
            <w:r>
              <w:rPr>
                <w:spacing w:val="-1"/>
                <w:sz w:val="22"/>
              </w:rPr>
              <w:t> </w:t>
            </w:r>
            <w:r>
              <w:rPr>
                <w:w w:val="80"/>
                <w:sz w:val="22"/>
              </w:rPr>
              <w:t>alínea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“e”</w:t>
            </w:r>
          </w:p>
        </w:tc>
        <w:tc>
          <w:tcPr>
            <w:tcW w:w="3689" w:type="dxa"/>
          </w:tcPr>
          <w:p>
            <w:pPr>
              <w:pStyle w:val="TableParagraph"/>
              <w:spacing w:before="121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75"/>
              <w:rPr>
                <w:rFonts w:asci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hediondos</w:t>
            </w:r>
            <w:r>
              <w:rPr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2"/>
              </w:rPr>
              <w:t>(7)</w:t>
            </w:r>
          </w:p>
        </w:tc>
      </w:tr>
      <w:tr>
        <w:trPr>
          <w:trHeight w:val="681" w:hRule="atLeast"/>
        </w:trPr>
        <w:tc>
          <w:tcPr>
            <w:tcW w:w="4114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w w:val="80"/>
                <w:sz w:val="22"/>
              </w:rPr>
              <w:t>Lei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4.591/64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art.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65</w:t>
            </w:r>
          </w:p>
          <w:p>
            <w:pPr>
              <w:pStyle w:val="TableParagraph"/>
              <w:spacing w:before="129"/>
              <w:rPr>
                <w:sz w:val="18"/>
              </w:rPr>
            </w:pPr>
            <w:r>
              <w:rPr>
                <w:w w:val="80"/>
                <w:sz w:val="18"/>
              </w:rPr>
              <w:t>(Condomínios</w:t>
            </w:r>
            <w:r>
              <w:rPr>
                <w:spacing w:val="-1"/>
                <w:sz w:val="18"/>
              </w:rPr>
              <w:t> </w:t>
            </w:r>
            <w:r>
              <w:rPr>
                <w:w w:val="80"/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w w:val="80"/>
                <w:sz w:val="18"/>
              </w:rPr>
              <w:t>incorporações)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9" w:type="dxa"/>
          </w:tcPr>
          <w:p>
            <w:pPr>
              <w:pStyle w:val="TableParagraph"/>
              <w:spacing w:line="248" w:lineRule="exact"/>
              <w:ind w:left="75"/>
              <w:rPr>
                <w:rFonts w:asci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contra</w:t>
            </w:r>
            <w:r>
              <w:rPr>
                <w:spacing w:val="-3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w w:val="80"/>
                <w:sz w:val="22"/>
              </w:rPr>
              <w:t>economia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popular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2"/>
              </w:rPr>
              <w:t>(1)</w:t>
            </w:r>
          </w:p>
        </w:tc>
      </w:tr>
      <w:tr>
        <w:trPr>
          <w:trHeight w:val="481" w:hRule="atLeast"/>
        </w:trPr>
        <w:tc>
          <w:tcPr>
            <w:tcW w:w="4114" w:type="dxa"/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w w:val="85"/>
                <w:sz w:val="22"/>
              </w:rPr>
              <w:t>Lei</w:t>
            </w:r>
            <w:r>
              <w:rPr>
                <w:spacing w:val="-4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4.595/64</w:t>
            </w:r>
            <w:r>
              <w:rPr>
                <w:spacing w:val="-2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–</w:t>
            </w:r>
            <w:r>
              <w:rPr>
                <w:spacing w:val="-7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art.</w:t>
            </w:r>
            <w:r>
              <w:rPr>
                <w:spacing w:val="-2"/>
                <w:w w:val="85"/>
                <w:sz w:val="22"/>
              </w:rPr>
              <w:t> </w:t>
            </w:r>
            <w:r>
              <w:rPr>
                <w:spacing w:val="-5"/>
                <w:w w:val="85"/>
                <w:sz w:val="22"/>
              </w:rPr>
              <w:t>34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9" w:type="dxa"/>
          </w:tcPr>
          <w:p>
            <w:pPr>
              <w:pStyle w:val="TableParagraph"/>
              <w:spacing w:line="248" w:lineRule="exact"/>
              <w:ind w:left="75"/>
              <w:rPr>
                <w:rFonts w:asci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contra</w:t>
            </w:r>
            <w:r>
              <w:rPr>
                <w:spacing w:val="-2"/>
                <w:sz w:val="22"/>
              </w:rPr>
              <w:t> </w:t>
            </w:r>
            <w:r>
              <w:rPr>
                <w:w w:val="80"/>
                <w:sz w:val="22"/>
              </w:rPr>
              <w:t>o</w:t>
            </w:r>
            <w:r>
              <w:rPr>
                <w:spacing w:val="-9"/>
                <w:sz w:val="22"/>
              </w:rPr>
              <w:t> </w:t>
            </w:r>
            <w:r>
              <w:rPr>
                <w:w w:val="80"/>
                <w:sz w:val="22"/>
              </w:rPr>
              <w:t>sistema</w:t>
            </w:r>
            <w:r>
              <w:rPr>
                <w:spacing w:val="-9"/>
                <w:sz w:val="22"/>
              </w:rPr>
              <w:t> </w:t>
            </w:r>
            <w:r>
              <w:rPr>
                <w:w w:val="80"/>
                <w:sz w:val="22"/>
              </w:rPr>
              <w:t>financeiro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2"/>
              </w:rPr>
              <w:t>(2)</w:t>
            </w:r>
          </w:p>
        </w:tc>
      </w:tr>
      <w:tr>
        <w:trPr>
          <w:trHeight w:val="477" w:hRule="atLeast"/>
        </w:trPr>
        <w:tc>
          <w:tcPr>
            <w:tcW w:w="4114" w:type="dxa"/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w w:val="80"/>
                <w:sz w:val="22"/>
              </w:rPr>
              <w:t>Lei</w:t>
            </w:r>
            <w:r>
              <w:rPr>
                <w:spacing w:val="2"/>
                <w:sz w:val="22"/>
              </w:rPr>
              <w:t> </w:t>
            </w:r>
            <w:r>
              <w:rPr>
                <w:w w:val="80"/>
                <w:sz w:val="22"/>
              </w:rPr>
              <w:t>4.728/65</w:t>
            </w:r>
            <w:r>
              <w:rPr>
                <w:spacing w:val="3"/>
                <w:sz w:val="22"/>
              </w:rPr>
              <w:t> </w:t>
            </w:r>
            <w:r>
              <w:rPr>
                <w:w w:val="80"/>
                <w:sz w:val="22"/>
              </w:rPr>
              <w:t>–</w:t>
            </w:r>
            <w:r>
              <w:rPr>
                <w:sz w:val="22"/>
              </w:rPr>
              <w:t> </w:t>
            </w:r>
            <w:r>
              <w:rPr>
                <w:w w:val="80"/>
                <w:sz w:val="22"/>
              </w:rPr>
              <w:t>arts.</w:t>
            </w:r>
            <w:r>
              <w:rPr>
                <w:spacing w:val="-2"/>
                <w:sz w:val="22"/>
              </w:rPr>
              <w:t> </w:t>
            </w:r>
            <w:r>
              <w:rPr>
                <w:w w:val="80"/>
                <w:sz w:val="22"/>
              </w:rPr>
              <w:t>66-B,</w:t>
            </w:r>
            <w:r>
              <w:rPr>
                <w:spacing w:val="4"/>
                <w:sz w:val="22"/>
              </w:rPr>
              <w:t> </w:t>
            </w:r>
            <w:r>
              <w:rPr>
                <w:w w:val="80"/>
                <w:sz w:val="22"/>
              </w:rPr>
              <w:t>73</w:t>
            </w:r>
            <w:r>
              <w:rPr>
                <w:sz w:val="22"/>
              </w:rPr>
              <w:t> </w:t>
            </w:r>
            <w:r>
              <w:rPr>
                <w:w w:val="80"/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74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9" w:type="dxa"/>
          </w:tcPr>
          <w:p>
            <w:pPr>
              <w:pStyle w:val="TableParagraph"/>
              <w:spacing w:line="248" w:lineRule="exact"/>
              <w:ind w:left="75"/>
              <w:rPr>
                <w:rFonts w:asci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contra</w:t>
            </w:r>
            <w:r>
              <w:rPr>
                <w:spacing w:val="-9"/>
                <w:sz w:val="22"/>
              </w:rPr>
              <w:t> </w:t>
            </w:r>
            <w:r>
              <w:rPr>
                <w:w w:val="80"/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mercado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capitais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2"/>
              </w:rPr>
              <w:t>(2)</w:t>
            </w:r>
          </w:p>
        </w:tc>
      </w:tr>
      <w:tr>
        <w:trPr>
          <w:trHeight w:val="1360" w:hRule="atLeast"/>
        </w:trPr>
        <w:tc>
          <w:tcPr>
            <w:tcW w:w="4114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w w:val="80"/>
                <w:sz w:val="22"/>
              </w:rPr>
              <w:t>Lei</w:t>
            </w:r>
            <w:r>
              <w:rPr>
                <w:spacing w:val="1"/>
                <w:sz w:val="22"/>
              </w:rPr>
              <w:t> </w:t>
            </w:r>
            <w:r>
              <w:rPr>
                <w:w w:val="80"/>
                <w:sz w:val="22"/>
              </w:rPr>
              <w:t>4.737/65</w:t>
            </w:r>
            <w:r>
              <w:rPr>
                <w:spacing w:val="4"/>
                <w:sz w:val="22"/>
              </w:rPr>
              <w:t> </w:t>
            </w:r>
            <w:r>
              <w:rPr>
                <w:w w:val="80"/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w w:val="80"/>
                <w:sz w:val="22"/>
              </w:rPr>
              <w:t>arts.</w:t>
            </w:r>
            <w:r>
              <w:rPr>
                <w:spacing w:val="-3"/>
                <w:sz w:val="22"/>
              </w:rPr>
              <w:t> </w:t>
            </w:r>
            <w:r>
              <w:rPr>
                <w:w w:val="80"/>
                <w:sz w:val="22"/>
              </w:rPr>
              <w:t>289,</w:t>
            </w:r>
            <w:r>
              <w:rPr>
                <w:spacing w:val="3"/>
                <w:sz w:val="22"/>
              </w:rPr>
              <w:t> </w:t>
            </w:r>
            <w:r>
              <w:rPr>
                <w:w w:val="80"/>
                <w:sz w:val="22"/>
              </w:rPr>
              <w:t>291,</w:t>
            </w:r>
            <w:r>
              <w:rPr>
                <w:spacing w:val="-1"/>
                <w:sz w:val="22"/>
              </w:rPr>
              <w:t> </w:t>
            </w:r>
            <w:r>
              <w:rPr>
                <w:w w:val="80"/>
                <w:sz w:val="22"/>
              </w:rPr>
              <w:t>298,</w:t>
            </w:r>
            <w:r>
              <w:rPr>
                <w:spacing w:val="3"/>
                <w:sz w:val="22"/>
              </w:rPr>
              <w:t> </w:t>
            </w:r>
            <w:r>
              <w:rPr>
                <w:w w:val="80"/>
                <w:sz w:val="22"/>
              </w:rPr>
              <w:t>299,</w:t>
            </w:r>
            <w:r>
              <w:rPr>
                <w:spacing w:val="-1"/>
                <w:sz w:val="22"/>
              </w:rPr>
              <w:t> </w:t>
            </w:r>
            <w:r>
              <w:rPr>
                <w:w w:val="80"/>
                <w:sz w:val="22"/>
              </w:rPr>
              <w:t>301,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w w:val="80"/>
                <w:sz w:val="22"/>
              </w:rPr>
              <w:t>302,</w:t>
            </w:r>
          </w:p>
          <w:p>
            <w:pPr>
              <w:pStyle w:val="TableParagraph"/>
              <w:spacing w:before="92"/>
              <w:rPr>
                <w:sz w:val="22"/>
              </w:rPr>
            </w:pPr>
            <w:r>
              <w:rPr>
                <w:w w:val="80"/>
                <w:sz w:val="22"/>
              </w:rPr>
              <w:t>307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w w:val="80"/>
                <w:sz w:val="22"/>
              </w:rPr>
              <w:t>309,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315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317,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339,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340,</w:t>
            </w:r>
            <w:r>
              <w:rPr>
                <w:spacing w:val="-3"/>
                <w:sz w:val="22"/>
              </w:rPr>
              <w:t> </w:t>
            </w:r>
            <w:r>
              <w:rPr>
                <w:w w:val="80"/>
                <w:sz w:val="22"/>
              </w:rPr>
              <w:t>348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w w:val="80"/>
                <w:sz w:val="22"/>
              </w:rPr>
              <w:t>350,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352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w w:val="80"/>
                <w:sz w:val="22"/>
              </w:rPr>
              <w:t>a</w:t>
            </w:r>
          </w:p>
          <w:p>
            <w:pPr>
              <w:pStyle w:val="TableParagraph"/>
              <w:spacing w:before="91"/>
              <w:rPr>
                <w:sz w:val="22"/>
              </w:rPr>
            </w:pPr>
            <w:r>
              <w:rPr>
                <w:spacing w:val="-5"/>
                <w:w w:val="80"/>
                <w:sz w:val="22"/>
              </w:rPr>
              <w:t>354-</w:t>
            </w:r>
            <w:r>
              <w:rPr>
                <w:spacing w:val="-10"/>
                <w:w w:val="90"/>
                <w:sz w:val="22"/>
              </w:rPr>
              <w:t>A</w:t>
            </w:r>
          </w:p>
          <w:p>
            <w:pPr>
              <w:pStyle w:val="TableParagraph"/>
              <w:spacing w:before="129"/>
              <w:rPr>
                <w:sz w:val="18"/>
              </w:rPr>
            </w:pPr>
            <w:r>
              <w:rPr>
                <w:w w:val="80"/>
                <w:sz w:val="18"/>
              </w:rPr>
              <w:t>(Código</w:t>
            </w:r>
            <w:r>
              <w:rPr>
                <w:spacing w:val="-2"/>
                <w:w w:val="90"/>
                <w:sz w:val="18"/>
              </w:rPr>
              <w:t> Eleitoral)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9" w:type="dxa"/>
          </w:tcPr>
          <w:p>
            <w:pPr>
              <w:pStyle w:val="TableParagraph"/>
              <w:spacing w:line="250" w:lineRule="exact"/>
              <w:ind w:left="75"/>
              <w:rPr>
                <w:rFonts w:asci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eleitorais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2"/>
              </w:rPr>
              <w:t>(4)</w:t>
            </w:r>
          </w:p>
        </w:tc>
      </w:tr>
      <w:tr>
        <w:trPr>
          <w:trHeight w:val="481" w:hRule="atLeast"/>
        </w:trPr>
        <w:tc>
          <w:tcPr>
            <w:tcW w:w="4114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w w:val="85"/>
                <w:sz w:val="22"/>
              </w:rPr>
              <w:t>Lei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4.898/65</w:t>
            </w:r>
            <w:r>
              <w:rPr>
                <w:spacing w:val="-5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–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art.</w:t>
            </w:r>
            <w:r>
              <w:rPr>
                <w:spacing w:val="32"/>
                <w:sz w:val="22"/>
              </w:rPr>
              <w:t> </w:t>
            </w:r>
            <w:r>
              <w:rPr>
                <w:w w:val="85"/>
                <w:sz w:val="22"/>
              </w:rPr>
              <w:t>6º,</w:t>
            </w:r>
            <w:r>
              <w:rPr>
                <w:spacing w:val="30"/>
                <w:sz w:val="22"/>
              </w:rPr>
              <w:t> </w:t>
            </w:r>
            <w:r>
              <w:rPr>
                <w:w w:val="85"/>
                <w:sz w:val="22"/>
              </w:rPr>
              <w:t>§º</w:t>
            </w:r>
            <w:r>
              <w:rPr>
                <w:spacing w:val="-5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3º,</w:t>
            </w:r>
            <w:r>
              <w:rPr>
                <w:spacing w:val="30"/>
                <w:sz w:val="22"/>
              </w:rPr>
              <w:t> </w:t>
            </w:r>
            <w:r>
              <w:rPr>
                <w:spacing w:val="-5"/>
                <w:w w:val="85"/>
                <w:sz w:val="22"/>
              </w:rPr>
              <w:t>“c”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9" w:type="dxa"/>
          </w:tcPr>
          <w:p>
            <w:pPr>
              <w:pStyle w:val="TableParagraph"/>
              <w:spacing w:line="248" w:lineRule="exact"/>
              <w:ind w:left="75"/>
              <w:rPr>
                <w:rFonts w:asci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3"/>
                <w:sz w:val="22"/>
              </w:rPr>
              <w:t> </w:t>
            </w:r>
            <w:r>
              <w:rPr>
                <w:w w:val="80"/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w w:val="80"/>
                <w:sz w:val="22"/>
              </w:rPr>
              <w:t>abuso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w w:val="80"/>
                <w:sz w:val="22"/>
              </w:rPr>
              <w:t>autoridade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2"/>
              </w:rPr>
              <w:t>(5)</w:t>
            </w:r>
          </w:p>
        </w:tc>
      </w:tr>
      <w:tr>
        <w:trPr>
          <w:trHeight w:val="681" w:hRule="atLeast"/>
        </w:trPr>
        <w:tc>
          <w:tcPr>
            <w:tcW w:w="4114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w w:val="80"/>
                <w:sz w:val="22"/>
              </w:rPr>
              <w:t>Lei</w:t>
            </w:r>
            <w:r>
              <w:rPr>
                <w:spacing w:val="-1"/>
                <w:sz w:val="22"/>
              </w:rPr>
              <w:t> </w:t>
            </w:r>
            <w:r>
              <w:rPr>
                <w:w w:val="80"/>
                <w:sz w:val="22"/>
              </w:rPr>
              <w:t>6.091/74</w:t>
            </w:r>
            <w:r>
              <w:rPr>
                <w:spacing w:val="2"/>
                <w:sz w:val="22"/>
              </w:rPr>
              <w:t> </w:t>
            </w:r>
            <w:r>
              <w:rPr>
                <w:w w:val="80"/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w w:val="80"/>
                <w:sz w:val="22"/>
              </w:rPr>
              <w:t>art.</w:t>
            </w:r>
            <w:r>
              <w:rPr>
                <w:spacing w:val="1"/>
                <w:sz w:val="22"/>
              </w:rPr>
              <w:t> </w:t>
            </w:r>
            <w:r>
              <w:rPr>
                <w:w w:val="80"/>
                <w:sz w:val="22"/>
              </w:rPr>
              <w:t>11,</w:t>
            </w:r>
            <w:r>
              <w:rPr>
                <w:spacing w:val="-2"/>
                <w:sz w:val="22"/>
              </w:rPr>
              <w:t> </w:t>
            </w:r>
            <w:r>
              <w:rPr>
                <w:w w:val="80"/>
                <w:sz w:val="22"/>
              </w:rPr>
              <w:t>incisos</w:t>
            </w:r>
            <w:r>
              <w:rPr>
                <w:spacing w:val="-3"/>
                <w:sz w:val="22"/>
              </w:rPr>
              <w:t> </w:t>
            </w:r>
            <w:r>
              <w:rPr>
                <w:w w:val="80"/>
                <w:sz w:val="22"/>
              </w:rPr>
              <w:t>III</w:t>
            </w:r>
            <w:r>
              <w:rPr>
                <w:spacing w:val="1"/>
                <w:sz w:val="22"/>
              </w:rPr>
              <w:t> </w:t>
            </w:r>
            <w:r>
              <w:rPr>
                <w:w w:val="80"/>
                <w:sz w:val="22"/>
              </w:rPr>
              <w:t>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IV</w:t>
            </w:r>
          </w:p>
          <w:p>
            <w:pPr>
              <w:pStyle w:val="TableParagraph"/>
              <w:spacing w:before="131"/>
              <w:rPr>
                <w:sz w:val="18"/>
              </w:rPr>
            </w:pPr>
            <w:r>
              <w:rPr>
                <w:w w:val="80"/>
                <w:sz w:val="18"/>
              </w:rPr>
              <w:t>(Lei</w:t>
            </w:r>
            <w:r>
              <w:rPr>
                <w:spacing w:val="3"/>
                <w:sz w:val="18"/>
              </w:rPr>
              <w:t> </w:t>
            </w:r>
            <w:r>
              <w:rPr>
                <w:w w:val="80"/>
                <w:sz w:val="18"/>
              </w:rPr>
              <w:t>Eleitoral</w:t>
            </w:r>
            <w:r>
              <w:rPr>
                <w:spacing w:val="4"/>
                <w:sz w:val="18"/>
              </w:rPr>
              <w:t> </w:t>
            </w:r>
            <w:r>
              <w:rPr>
                <w:w w:val="80"/>
                <w:sz w:val="18"/>
              </w:rPr>
              <w:t>–</w:t>
            </w:r>
            <w:r>
              <w:rPr>
                <w:spacing w:val="-1"/>
                <w:sz w:val="18"/>
              </w:rPr>
              <w:t> </w:t>
            </w:r>
            <w:r>
              <w:rPr>
                <w:w w:val="80"/>
                <w:sz w:val="18"/>
              </w:rPr>
              <w:t>Transporte</w:t>
            </w:r>
            <w:r>
              <w:rPr>
                <w:spacing w:val="1"/>
                <w:sz w:val="18"/>
              </w:rPr>
              <w:t> </w:t>
            </w:r>
            <w:r>
              <w:rPr>
                <w:w w:val="80"/>
                <w:sz w:val="18"/>
              </w:rPr>
              <w:t>de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w w:val="80"/>
                <w:sz w:val="18"/>
              </w:rPr>
              <w:t>eleitores)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9" w:type="dxa"/>
          </w:tcPr>
          <w:p>
            <w:pPr>
              <w:pStyle w:val="TableParagraph"/>
              <w:spacing w:line="250" w:lineRule="exact"/>
              <w:ind w:left="75"/>
              <w:rPr>
                <w:rFonts w:asci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eleitorais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2"/>
              </w:rPr>
              <w:t>(4)</w:t>
            </w:r>
          </w:p>
        </w:tc>
      </w:tr>
      <w:tr>
        <w:trPr>
          <w:trHeight w:val="851" w:hRule="atLeast"/>
        </w:trPr>
        <w:tc>
          <w:tcPr>
            <w:tcW w:w="4114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w w:val="80"/>
                <w:sz w:val="22"/>
              </w:rPr>
              <w:t>Lei</w:t>
            </w:r>
            <w:r>
              <w:rPr>
                <w:spacing w:val="1"/>
                <w:sz w:val="22"/>
              </w:rPr>
              <w:t> </w:t>
            </w:r>
            <w:r>
              <w:rPr>
                <w:w w:val="80"/>
                <w:sz w:val="22"/>
              </w:rPr>
              <w:t>6.368/76</w:t>
            </w:r>
            <w:r>
              <w:rPr>
                <w:spacing w:val="4"/>
                <w:sz w:val="22"/>
              </w:rPr>
              <w:t> </w:t>
            </w:r>
            <w:r>
              <w:rPr>
                <w:w w:val="80"/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w w:val="80"/>
                <w:sz w:val="22"/>
              </w:rPr>
              <w:t>arts.</w:t>
            </w:r>
            <w:r>
              <w:rPr>
                <w:spacing w:val="-1"/>
                <w:sz w:val="22"/>
              </w:rPr>
              <w:t> </w:t>
            </w:r>
            <w:r>
              <w:rPr>
                <w:w w:val="80"/>
                <w:sz w:val="22"/>
              </w:rPr>
              <w:t>12,</w:t>
            </w:r>
            <w:r>
              <w:rPr>
                <w:spacing w:val="4"/>
                <w:sz w:val="22"/>
              </w:rPr>
              <w:t> </w:t>
            </w:r>
            <w:r>
              <w:rPr>
                <w:w w:val="80"/>
                <w:sz w:val="22"/>
              </w:rPr>
              <w:t>13</w:t>
            </w:r>
            <w:r>
              <w:rPr>
                <w:spacing w:val="-1"/>
                <w:sz w:val="22"/>
              </w:rPr>
              <w:t> </w:t>
            </w:r>
            <w:r>
              <w:rPr>
                <w:w w:val="80"/>
                <w:sz w:val="22"/>
              </w:rPr>
              <w:t>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7"/>
                <w:w w:val="80"/>
                <w:sz w:val="22"/>
              </w:rPr>
              <w:t>14</w:t>
            </w:r>
          </w:p>
          <w:p>
            <w:pPr>
              <w:pStyle w:val="TableParagraph"/>
              <w:spacing w:before="126"/>
              <w:rPr>
                <w:sz w:val="18"/>
              </w:rPr>
            </w:pPr>
            <w:r>
              <w:rPr>
                <w:w w:val="80"/>
                <w:sz w:val="18"/>
              </w:rPr>
              <w:t>(Lei</w:t>
            </w:r>
            <w:r>
              <w:rPr>
                <w:spacing w:val="-1"/>
                <w:w w:val="80"/>
                <w:sz w:val="18"/>
              </w:rPr>
              <w:t> </w:t>
            </w:r>
            <w:r>
              <w:rPr>
                <w:w w:val="80"/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w w:val="80"/>
                <w:sz w:val="18"/>
              </w:rPr>
              <w:t>Drogas)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9" w:type="dxa"/>
          </w:tcPr>
          <w:p>
            <w:pPr>
              <w:pStyle w:val="TableParagraph"/>
              <w:spacing w:line="246" w:lineRule="exact"/>
              <w:ind w:left="75"/>
              <w:rPr>
                <w:rFonts w:ascii="Arial" w:hAns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tráfico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w w:val="80"/>
                <w:sz w:val="22"/>
              </w:rPr>
              <w:t>entorpecentes</w:t>
            </w:r>
            <w:r>
              <w:rPr>
                <w:spacing w:val="1"/>
                <w:sz w:val="22"/>
              </w:rPr>
              <w:t> </w:t>
            </w:r>
            <w:r>
              <w:rPr>
                <w:rFonts w:ascii="Arial" w:hAnsi="Arial"/>
                <w:b/>
                <w:spacing w:val="-5"/>
                <w:w w:val="80"/>
                <w:sz w:val="22"/>
              </w:rPr>
              <w:t>(7)</w:t>
            </w:r>
          </w:p>
          <w:p>
            <w:pPr>
              <w:pStyle w:val="TableParagraph"/>
              <w:spacing w:before="6"/>
              <w:ind w:left="75"/>
              <w:rPr>
                <w:sz w:val="18"/>
              </w:rPr>
            </w:pPr>
            <w:r>
              <w:rPr>
                <w:w w:val="80"/>
                <w:sz w:val="18"/>
              </w:rPr>
              <w:t>Obs.:</w:t>
            </w:r>
            <w:r>
              <w:rPr>
                <w:spacing w:val="-2"/>
                <w:sz w:val="18"/>
              </w:rPr>
              <w:t> </w:t>
            </w:r>
            <w:r>
              <w:rPr>
                <w:w w:val="80"/>
                <w:sz w:val="18"/>
              </w:rPr>
              <w:t>Lei</w:t>
            </w:r>
            <w:r>
              <w:rPr>
                <w:spacing w:val="-3"/>
                <w:sz w:val="18"/>
              </w:rPr>
              <w:t> </w:t>
            </w:r>
            <w:r>
              <w:rPr>
                <w:w w:val="80"/>
                <w:sz w:val="18"/>
              </w:rPr>
              <w:t>revogada</w:t>
            </w:r>
            <w:r>
              <w:rPr>
                <w:spacing w:val="-7"/>
                <w:sz w:val="18"/>
              </w:rPr>
              <w:t> </w:t>
            </w:r>
            <w:r>
              <w:rPr>
                <w:w w:val="80"/>
                <w:sz w:val="18"/>
              </w:rPr>
              <w:t>pela</w:t>
            </w:r>
            <w:r>
              <w:rPr>
                <w:spacing w:val="-2"/>
                <w:sz w:val="18"/>
              </w:rPr>
              <w:t> </w:t>
            </w:r>
            <w:r>
              <w:rPr>
                <w:w w:val="80"/>
                <w:sz w:val="18"/>
              </w:rPr>
              <w:t>Lei</w:t>
            </w:r>
            <w:r>
              <w:rPr>
                <w:spacing w:val="-3"/>
                <w:sz w:val="18"/>
              </w:rPr>
              <w:t> </w:t>
            </w:r>
            <w:r>
              <w:rPr>
                <w:w w:val="80"/>
                <w:sz w:val="18"/>
              </w:rPr>
              <w:t>11.343,</w:t>
            </w:r>
            <w:r>
              <w:rPr>
                <w:spacing w:val="-1"/>
                <w:sz w:val="18"/>
              </w:rPr>
              <w:t> </w:t>
            </w:r>
            <w:r>
              <w:rPr>
                <w:w w:val="80"/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w w:val="80"/>
                <w:sz w:val="18"/>
              </w:rPr>
              <w:t>23/08/2006</w:t>
            </w:r>
          </w:p>
        </w:tc>
      </w:tr>
      <w:tr>
        <w:trPr>
          <w:trHeight w:val="676" w:hRule="atLeast"/>
        </w:trPr>
        <w:tc>
          <w:tcPr>
            <w:tcW w:w="4114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w w:val="80"/>
                <w:sz w:val="22"/>
              </w:rPr>
              <w:t>Lei</w:t>
            </w:r>
            <w:r>
              <w:rPr>
                <w:spacing w:val="4"/>
                <w:sz w:val="22"/>
              </w:rPr>
              <w:t> </w:t>
            </w:r>
            <w:r>
              <w:rPr>
                <w:w w:val="80"/>
                <w:sz w:val="22"/>
              </w:rPr>
              <w:t>6.385/76</w:t>
            </w:r>
            <w:r>
              <w:rPr>
                <w:spacing w:val="6"/>
                <w:sz w:val="22"/>
              </w:rPr>
              <w:t> </w:t>
            </w:r>
            <w:r>
              <w:rPr>
                <w:w w:val="80"/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w w:val="80"/>
                <w:sz w:val="22"/>
              </w:rPr>
              <w:t>arts.</w:t>
            </w:r>
            <w:r>
              <w:rPr>
                <w:sz w:val="22"/>
              </w:rPr>
              <w:t> </w:t>
            </w:r>
            <w:r>
              <w:rPr>
                <w:w w:val="80"/>
                <w:sz w:val="22"/>
              </w:rPr>
              <w:t>27-C</w:t>
            </w:r>
            <w:r>
              <w:rPr>
                <w:sz w:val="22"/>
              </w:rPr>
              <w:t> </w:t>
            </w:r>
            <w:r>
              <w:rPr>
                <w:w w:val="80"/>
                <w:sz w:val="22"/>
              </w:rPr>
              <w:t>e</w:t>
            </w:r>
            <w:r>
              <w:rPr>
                <w:spacing w:val="5"/>
                <w:sz w:val="22"/>
              </w:rPr>
              <w:t> </w:t>
            </w:r>
            <w:r>
              <w:rPr>
                <w:w w:val="80"/>
                <w:sz w:val="22"/>
              </w:rPr>
              <w:t>27-</w:t>
            </w:r>
            <w:r>
              <w:rPr>
                <w:spacing w:val="-10"/>
                <w:w w:val="80"/>
                <w:sz w:val="22"/>
              </w:rPr>
              <w:t>D</w:t>
            </w:r>
          </w:p>
          <w:p>
            <w:pPr>
              <w:pStyle w:val="TableParagraph"/>
              <w:spacing w:before="126"/>
              <w:rPr>
                <w:sz w:val="18"/>
              </w:rPr>
            </w:pPr>
            <w:r>
              <w:rPr>
                <w:w w:val="80"/>
                <w:sz w:val="18"/>
              </w:rPr>
              <w:t>(Criação</w:t>
            </w:r>
            <w:r>
              <w:rPr>
                <w:spacing w:val="-8"/>
                <w:sz w:val="18"/>
              </w:rPr>
              <w:t> </w:t>
            </w:r>
            <w:r>
              <w:rPr>
                <w:w w:val="80"/>
                <w:sz w:val="18"/>
              </w:rPr>
              <w:t>da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w w:val="80"/>
                <w:sz w:val="18"/>
              </w:rPr>
              <w:t>CVM)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9" w:type="dxa"/>
          </w:tcPr>
          <w:p>
            <w:pPr>
              <w:pStyle w:val="TableParagraph"/>
              <w:spacing w:line="248" w:lineRule="exact"/>
              <w:ind w:left="75"/>
              <w:rPr>
                <w:rFonts w:asci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contra</w:t>
            </w:r>
            <w:r>
              <w:rPr>
                <w:spacing w:val="-9"/>
                <w:sz w:val="22"/>
              </w:rPr>
              <w:t> </w:t>
            </w:r>
            <w:r>
              <w:rPr>
                <w:w w:val="80"/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mercado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capitais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2"/>
              </w:rPr>
              <w:t>(2)</w:t>
            </w:r>
          </w:p>
        </w:tc>
      </w:tr>
      <w:tr>
        <w:trPr>
          <w:trHeight w:val="745" w:hRule="atLeast"/>
        </w:trPr>
        <w:tc>
          <w:tcPr>
            <w:tcW w:w="4114" w:type="dxa"/>
          </w:tcPr>
          <w:p>
            <w:pPr>
              <w:pStyle w:val="TableParagraph"/>
              <w:spacing w:before="70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Lei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6.766/79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–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arts.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50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w w:val="85"/>
                <w:sz w:val="22"/>
              </w:rPr>
              <w:t>51</w:t>
            </w:r>
          </w:p>
          <w:p>
            <w:pPr>
              <w:pStyle w:val="TableParagraph"/>
              <w:spacing w:before="129"/>
              <w:rPr>
                <w:sz w:val="18"/>
              </w:rPr>
            </w:pPr>
            <w:r>
              <w:rPr>
                <w:w w:val="80"/>
                <w:sz w:val="18"/>
              </w:rPr>
              <w:t>(Parcelamento</w:t>
            </w:r>
            <w:r>
              <w:rPr>
                <w:spacing w:val="-7"/>
                <w:sz w:val="18"/>
              </w:rPr>
              <w:t> </w:t>
            </w:r>
            <w:r>
              <w:rPr>
                <w:w w:val="80"/>
                <w:sz w:val="18"/>
              </w:rPr>
              <w:t>do</w:t>
            </w:r>
            <w:r>
              <w:rPr>
                <w:spacing w:val="-3"/>
                <w:sz w:val="18"/>
              </w:rPr>
              <w:t> </w:t>
            </w:r>
            <w:r>
              <w:rPr>
                <w:w w:val="80"/>
                <w:sz w:val="18"/>
              </w:rPr>
              <w:t>solo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80"/>
                <w:sz w:val="18"/>
              </w:rPr>
              <w:t>urbano)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9" w:type="dxa"/>
          </w:tcPr>
          <w:p>
            <w:pPr>
              <w:pStyle w:val="TableParagraph"/>
              <w:spacing w:line="250" w:lineRule="exact"/>
              <w:ind w:left="75"/>
              <w:rPr>
                <w:rFonts w:ascii="Arial" w:hAns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contra</w:t>
            </w:r>
            <w:r>
              <w:rPr>
                <w:spacing w:val="-3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administração</w:t>
            </w:r>
            <w:r>
              <w:rPr>
                <w:spacing w:val="-10"/>
                <w:sz w:val="22"/>
              </w:rPr>
              <w:t> </w:t>
            </w:r>
            <w:r>
              <w:rPr>
                <w:w w:val="80"/>
                <w:sz w:val="22"/>
              </w:rPr>
              <w:t>pública</w:t>
            </w:r>
            <w:r>
              <w:rPr>
                <w:spacing w:val="51"/>
                <w:sz w:val="22"/>
              </w:rPr>
              <w:t> </w:t>
            </w:r>
            <w:r>
              <w:rPr>
                <w:rFonts w:ascii="Arial" w:hAnsi="Arial"/>
                <w:b/>
                <w:spacing w:val="-5"/>
                <w:w w:val="80"/>
                <w:sz w:val="22"/>
              </w:rPr>
              <w:t>(1)</w:t>
            </w:r>
          </w:p>
        </w:tc>
      </w:tr>
      <w:tr>
        <w:trPr>
          <w:trHeight w:val="681" w:hRule="atLeast"/>
        </w:trPr>
        <w:tc>
          <w:tcPr>
            <w:tcW w:w="4114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w w:val="85"/>
                <w:sz w:val="22"/>
              </w:rPr>
              <w:t>Lei</w:t>
            </w:r>
            <w:r>
              <w:rPr>
                <w:spacing w:val="-4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6.996/82</w:t>
            </w:r>
            <w:r>
              <w:rPr>
                <w:spacing w:val="-2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–</w:t>
            </w:r>
            <w:r>
              <w:rPr>
                <w:spacing w:val="-7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art.</w:t>
            </w:r>
            <w:r>
              <w:rPr>
                <w:spacing w:val="-2"/>
                <w:w w:val="85"/>
                <w:sz w:val="22"/>
              </w:rPr>
              <w:t> </w:t>
            </w:r>
            <w:r>
              <w:rPr>
                <w:spacing w:val="-5"/>
                <w:w w:val="85"/>
                <w:sz w:val="22"/>
              </w:rPr>
              <w:t>15</w:t>
            </w:r>
          </w:p>
          <w:p>
            <w:pPr>
              <w:pStyle w:val="TableParagraph"/>
              <w:spacing w:before="131"/>
              <w:rPr>
                <w:sz w:val="18"/>
              </w:rPr>
            </w:pPr>
            <w:r>
              <w:rPr>
                <w:w w:val="80"/>
                <w:sz w:val="18"/>
              </w:rPr>
              <w:t>(Lei</w:t>
            </w:r>
            <w:r>
              <w:rPr>
                <w:spacing w:val="3"/>
                <w:sz w:val="18"/>
              </w:rPr>
              <w:t> </w:t>
            </w:r>
            <w:r>
              <w:rPr>
                <w:w w:val="80"/>
                <w:sz w:val="18"/>
              </w:rPr>
              <w:t>Eleitoral</w:t>
            </w:r>
            <w:r>
              <w:rPr>
                <w:spacing w:val="4"/>
                <w:sz w:val="18"/>
              </w:rPr>
              <w:t> </w:t>
            </w:r>
            <w:r>
              <w:rPr>
                <w:w w:val="80"/>
                <w:sz w:val="18"/>
              </w:rPr>
              <w:t>–</w:t>
            </w:r>
            <w:r>
              <w:rPr>
                <w:spacing w:val="-1"/>
                <w:sz w:val="18"/>
              </w:rPr>
              <w:t> </w:t>
            </w:r>
            <w:r>
              <w:rPr>
                <w:w w:val="80"/>
                <w:sz w:val="18"/>
              </w:rPr>
              <w:t>Processamento</w:t>
            </w:r>
            <w:r>
              <w:rPr>
                <w:spacing w:val="5"/>
                <w:sz w:val="18"/>
              </w:rPr>
              <w:t> </w:t>
            </w:r>
            <w:r>
              <w:rPr>
                <w:w w:val="80"/>
                <w:sz w:val="18"/>
              </w:rPr>
              <w:t>eletrônico</w:t>
            </w:r>
            <w:r>
              <w:rPr>
                <w:sz w:val="18"/>
              </w:rPr>
              <w:t> </w:t>
            </w:r>
            <w:r>
              <w:rPr>
                <w:w w:val="80"/>
                <w:sz w:val="18"/>
              </w:rPr>
              <w:t>nos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w w:val="80"/>
                <w:sz w:val="18"/>
              </w:rPr>
              <w:t>serv.eleitorais)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9" w:type="dxa"/>
          </w:tcPr>
          <w:p>
            <w:pPr>
              <w:pStyle w:val="TableParagraph"/>
              <w:spacing w:line="248" w:lineRule="exact"/>
              <w:ind w:left="75"/>
              <w:rPr>
                <w:rFonts w:asci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eleitorais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2"/>
              </w:rPr>
              <w:t>(4)</w:t>
            </w:r>
          </w:p>
        </w:tc>
      </w:tr>
      <w:tr>
        <w:trPr>
          <w:trHeight w:val="678" w:hRule="atLeast"/>
        </w:trPr>
        <w:tc>
          <w:tcPr>
            <w:tcW w:w="4114" w:type="dxa"/>
          </w:tcPr>
          <w:p>
            <w:pPr>
              <w:pStyle w:val="TableParagraph"/>
              <w:spacing w:before="68"/>
              <w:rPr>
                <w:sz w:val="22"/>
              </w:rPr>
            </w:pPr>
            <w:r>
              <w:rPr>
                <w:w w:val="85"/>
                <w:sz w:val="22"/>
              </w:rPr>
              <w:t>Lei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7.492/86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–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arts.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2º</w:t>
            </w:r>
            <w:r>
              <w:rPr>
                <w:spacing w:val="-3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a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spacing w:val="-5"/>
                <w:w w:val="85"/>
                <w:sz w:val="22"/>
              </w:rPr>
              <w:t>23</w:t>
            </w:r>
          </w:p>
          <w:p>
            <w:pPr>
              <w:pStyle w:val="TableParagraph"/>
              <w:spacing w:before="129"/>
              <w:rPr>
                <w:sz w:val="18"/>
              </w:rPr>
            </w:pPr>
            <w:r>
              <w:rPr>
                <w:w w:val="80"/>
                <w:sz w:val="18"/>
              </w:rPr>
              <w:t>(Lei</w:t>
            </w:r>
            <w:r>
              <w:rPr>
                <w:spacing w:val="-6"/>
                <w:sz w:val="18"/>
              </w:rPr>
              <w:t> </w:t>
            </w:r>
            <w:r>
              <w:rPr>
                <w:w w:val="80"/>
                <w:sz w:val="18"/>
              </w:rPr>
              <w:t>do</w:t>
            </w:r>
            <w:r>
              <w:rPr>
                <w:spacing w:val="-7"/>
                <w:sz w:val="18"/>
              </w:rPr>
              <w:t> </w:t>
            </w:r>
            <w:r>
              <w:rPr>
                <w:w w:val="80"/>
                <w:sz w:val="18"/>
              </w:rPr>
              <w:t>Colarinho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w w:val="80"/>
                <w:sz w:val="18"/>
              </w:rPr>
              <w:t>Branco)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9" w:type="dxa"/>
          </w:tcPr>
          <w:p>
            <w:pPr>
              <w:pStyle w:val="TableParagraph"/>
              <w:spacing w:line="248" w:lineRule="exact"/>
              <w:ind w:left="75"/>
              <w:rPr>
                <w:rFonts w:asci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contra</w:t>
            </w:r>
            <w:r>
              <w:rPr>
                <w:spacing w:val="-3"/>
                <w:sz w:val="22"/>
              </w:rPr>
              <w:t> </w:t>
            </w:r>
            <w:r>
              <w:rPr>
                <w:w w:val="80"/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sistema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financeiro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2"/>
              </w:rPr>
              <w:t>(2)</w:t>
            </w:r>
          </w:p>
        </w:tc>
      </w:tr>
    </w:tbl>
    <w:p>
      <w:pPr>
        <w:pStyle w:val="TableParagraph"/>
        <w:spacing w:after="0" w:line="248" w:lineRule="exact"/>
        <w:rPr>
          <w:rFonts w:ascii="Arial"/>
          <w:b/>
          <w:sz w:val="22"/>
        </w:rPr>
        <w:sectPr>
          <w:pgSz w:w="11910" w:h="16840"/>
          <w:pgMar w:header="671" w:footer="650" w:top="1480" w:bottom="840" w:left="708" w:right="425"/>
        </w:sectPr>
      </w:pPr>
    </w:p>
    <w:tbl>
      <w:tblPr>
        <w:tblW w:w="0" w:type="auto"/>
        <w:jc w:val="left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14"/>
        <w:gridCol w:w="2835"/>
        <w:gridCol w:w="3689"/>
      </w:tblGrid>
      <w:tr>
        <w:trPr>
          <w:trHeight w:val="1146" w:hRule="atLeast"/>
        </w:trPr>
        <w:tc>
          <w:tcPr>
            <w:tcW w:w="4114" w:type="dxa"/>
            <w:shd w:val="clear" w:color="auto" w:fill="CCCCCC"/>
          </w:tcPr>
          <w:p>
            <w:pPr>
              <w:pStyle w:val="TableParagraph"/>
              <w:spacing w:line="264" w:lineRule="exact"/>
              <w:ind w:left="97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5"/>
                <w:sz w:val="24"/>
              </w:rPr>
              <w:t>NORMA</w:t>
            </w:r>
            <w:r>
              <w:rPr>
                <w:rFonts w:ascii="Arial" w:hAnsi="Arial"/>
                <w:b/>
                <w:spacing w:val="21"/>
                <w:sz w:val="24"/>
              </w:rPr>
              <w:t> </w:t>
            </w:r>
            <w:r>
              <w:rPr>
                <w:rFonts w:ascii="Arial" w:hAnsi="Arial"/>
                <w:b/>
                <w:w w:val="85"/>
                <w:sz w:val="24"/>
              </w:rPr>
              <w:t>/</w:t>
            </w:r>
            <w:r>
              <w:rPr>
                <w:rFonts w:ascii="Arial" w:hAnsi="Arial"/>
                <w:b/>
                <w:spacing w:val="24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w w:val="85"/>
                <w:sz w:val="24"/>
              </w:rPr>
              <w:t>INCIDÊNCIA</w:t>
            </w:r>
          </w:p>
        </w:tc>
        <w:tc>
          <w:tcPr>
            <w:tcW w:w="2835" w:type="dxa"/>
            <w:shd w:val="clear" w:color="auto" w:fill="CCCCCC"/>
          </w:tcPr>
          <w:p>
            <w:pPr>
              <w:pStyle w:val="TableParagraph"/>
              <w:spacing w:line="264" w:lineRule="exact"/>
              <w:ind w:left="20" w:right="1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w w:val="90"/>
                <w:sz w:val="24"/>
              </w:rPr>
              <w:t>EXCEÇÕES</w:t>
            </w:r>
          </w:p>
          <w:p>
            <w:pPr>
              <w:pStyle w:val="TableParagraph"/>
              <w:spacing w:before="109"/>
              <w:ind w:left="20" w:right="3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0"/>
                <w:sz w:val="18"/>
              </w:rPr>
              <w:t>Art.</w:t>
            </w:r>
            <w:r>
              <w:rPr>
                <w:rFonts w:ascii="Arial" w:hAnsi="Arial"/>
                <w:b/>
                <w:spacing w:val="-1"/>
                <w:w w:val="80"/>
                <w:sz w:val="18"/>
              </w:rPr>
              <w:t> </w:t>
            </w:r>
            <w:r>
              <w:rPr>
                <w:rFonts w:ascii="Arial" w:hAnsi="Arial"/>
                <w:b/>
                <w:w w:val="80"/>
                <w:sz w:val="18"/>
              </w:rPr>
              <w:t>1º,</w:t>
            </w:r>
            <w:r>
              <w:rPr>
                <w:rFonts w:ascii="Arial" w:hAnsi="Arial"/>
                <w:b/>
                <w:spacing w:val="-9"/>
                <w:sz w:val="18"/>
              </w:rPr>
              <w:t> </w:t>
            </w:r>
            <w:r>
              <w:rPr>
                <w:rFonts w:ascii="Arial" w:hAnsi="Arial"/>
                <w:b/>
                <w:w w:val="80"/>
                <w:sz w:val="18"/>
              </w:rPr>
              <w:t>§</w:t>
            </w:r>
            <w:r>
              <w:rPr>
                <w:rFonts w:ascii="Arial" w:hAnsi="Arial"/>
                <w:b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w w:val="80"/>
                <w:sz w:val="18"/>
              </w:rPr>
              <w:t>4º,</w:t>
            </w:r>
            <w:r>
              <w:rPr>
                <w:rFonts w:ascii="Arial" w:hAnsi="Arial"/>
                <w:b/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w w:val="80"/>
                <w:sz w:val="18"/>
              </w:rPr>
              <w:t>LC</w:t>
            </w:r>
            <w:r>
              <w:rPr>
                <w:rFonts w:ascii="Arial" w:hAnsi="Arial"/>
                <w:b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spacing w:val="-4"/>
                <w:w w:val="80"/>
                <w:sz w:val="18"/>
              </w:rPr>
              <w:t>64/90</w:t>
            </w:r>
          </w:p>
          <w:p>
            <w:pPr>
              <w:pStyle w:val="TableParagraph"/>
              <w:spacing w:before="28"/>
              <w:ind w:left="2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0"/>
                <w:sz w:val="18"/>
              </w:rPr>
              <w:t>(Crimes</w:t>
            </w:r>
            <w:r>
              <w:rPr>
                <w:rFonts w:ascii="Arial" w:hAnsi="Arial"/>
                <w:b/>
                <w:spacing w:val="-3"/>
                <w:w w:val="80"/>
                <w:sz w:val="18"/>
              </w:rPr>
              <w:t> </w:t>
            </w:r>
            <w:r>
              <w:rPr>
                <w:rFonts w:ascii="Arial" w:hAnsi="Arial"/>
                <w:b/>
                <w:w w:val="80"/>
                <w:sz w:val="18"/>
              </w:rPr>
              <w:t>culposos,</w:t>
            </w:r>
            <w:r>
              <w:rPr>
                <w:rFonts w:ascii="Arial" w:hAnsi="Arial"/>
                <w:b/>
                <w:spacing w:val="-3"/>
                <w:w w:val="80"/>
                <w:sz w:val="18"/>
              </w:rPr>
              <w:t> </w:t>
            </w:r>
            <w:r>
              <w:rPr>
                <w:rFonts w:ascii="Arial" w:hAnsi="Arial"/>
                <w:b/>
                <w:w w:val="80"/>
                <w:sz w:val="18"/>
              </w:rPr>
              <w:t>de</w:t>
            </w:r>
            <w:r>
              <w:rPr>
                <w:rFonts w:ascii="Arial" w:hAnsi="Arial"/>
                <w:b/>
                <w:spacing w:val="-4"/>
                <w:w w:val="80"/>
                <w:sz w:val="18"/>
              </w:rPr>
              <w:t> </w:t>
            </w:r>
            <w:r>
              <w:rPr>
                <w:rFonts w:ascii="Arial" w:hAnsi="Arial"/>
                <w:b/>
                <w:w w:val="80"/>
                <w:sz w:val="18"/>
              </w:rPr>
              <w:t>menor</w:t>
            </w:r>
            <w:r>
              <w:rPr>
                <w:rFonts w:ascii="Arial" w:hAnsi="Arial"/>
                <w:b/>
                <w:spacing w:val="-6"/>
                <w:w w:val="80"/>
                <w:sz w:val="18"/>
              </w:rPr>
              <w:t> </w:t>
            </w:r>
            <w:r>
              <w:rPr>
                <w:rFonts w:ascii="Arial" w:hAnsi="Arial"/>
                <w:b/>
                <w:w w:val="80"/>
                <w:sz w:val="18"/>
              </w:rPr>
              <w:t>potencial</w:t>
            </w:r>
            <w:r>
              <w:rPr>
                <w:rFonts w:ascii="Arial" w:hAnsi="Arial"/>
                <w:b/>
                <w:w w:val="85"/>
                <w:sz w:val="18"/>
              </w:rPr>
              <w:t> ofensivo ou de ação penal privada)</w:t>
            </w:r>
          </w:p>
        </w:tc>
        <w:tc>
          <w:tcPr>
            <w:tcW w:w="3689" w:type="dxa"/>
            <w:shd w:val="clear" w:color="auto" w:fill="CCCCCC"/>
          </w:tcPr>
          <w:p>
            <w:pPr>
              <w:pStyle w:val="TableParagraph"/>
              <w:spacing w:line="219" w:lineRule="exact"/>
              <w:ind w:left="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90"/>
                <w:sz w:val="20"/>
              </w:rPr>
              <w:t>CRIMES</w:t>
            </w:r>
          </w:p>
          <w:p>
            <w:pPr>
              <w:pStyle w:val="TableParagraph"/>
              <w:ind w:left="260" w:right="141" w:hanging="10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80"/>
                <w:sz w:val="20"/>
              </w:rPr>
              <w:t>Conforme elencados no Art. 1º,</w:t>
            </w:r>
            <w:r>
              <w:rPr>
                <w:rFonts w:ascii="Arial" w:hAnsi="Arial"/>
                <w:b/>
                <w:spacing w:val="-2"/>
                <w:w w:val="80"/>
                <w:sz w:val="20"/>
              </w:rPr>
              <w:t> </w:t>
            </w:r>
            <w:r>
              <w:rPr>
                <w:rFonts w:ascii="Arial" w:hAnsi="Arial"/>
                <w:b/>
                <w:w w:val="80"/>
                <w:sz w:val="20"/>
              </w:rPr>
              <w:t>I,</w:t>
            </w:r>
            <w:r>
              <w:rPr>
                <w:rFonts w:ascii="Arial" w:hAnsi="Arial"/>
                <w:b/>
                <w:spacing w:val="32"/>
                <w:sz w:val="20"/>
              </w:rPr>
              <w:t> </w:t>
            </w:r>
            <w:r>
              <w:rPr>
                <w:rFonts w:ascii="Arial" w:hAnsi="Arial"/>
                <w:b/>
                <w:w w:val="80"/>
                <w:sz w:val="20"/>
              </w:rPr>
              <w:t>“e” da LC </w:t>
            </w:r>
            <w:r>
              <w:rPr>
                <w:rFonts w:ascii="Arial" w:hAnsi="Arial"/>
                <w:b/>
                <w:w w:val="85"/>
                <w:sz w:val="20"/>
              </w:rPr>
              <w:t>64/90, alterada pela LC 135 de 4.6.2010 </w:t>
            </w:r>
            <w:r>
              <w:rPr>
                <w:rFonts w:ascii="Arial" w:hAnsi="Arial"/>
                <w:b/>
                <w:w w:val="80"/>
                <w:sz w:val="20"/>
              </w:rPr>
              <w:t>(os números entre parênteses se referem</w:t>
            </w:r>
          </w:p>
          <w:p>
            <w:pPr>
              <w:pStyle w:val="TableParagraph"/>
              <w:spacing w:line="219" w:lineRule="exact"/>
              <w:ind w:left="93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80"/>
                <w:sz w:val="20"/>
              </w:rPr>
              <w:t>aos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w w:val="80"/>
                <w:sz w:val="20"/>
              </w:rPr>
              <w:t>itens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w w:val="80"/>
                <w:sz w:val="20"/>
              </w:rPr>
              <w:t>da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w w:val="80"/>
                <w:sz w:val="20"/>
              </w:rPr>
              <w:t>alínea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pacing w:val="-4"/>
                <w:w w:val="80"/>
                <w:sz w:val="20"/>
              </w:rPr>
              <w:t>“e”)</w:t>
            </w:r>
          </w:p>
        </w:tc>
      </w:tr>
      <w:tr>
        <w:trPr>
          <w:trHeight w:val="479" w:hRule="atLeast"/>
        </w:trPr>
        <w:tc>
          <w:tcPr>
            <w:tcW w:w="4114" w:type="dxa"/>
          </w:tcPr>
          <w:p>
            <w:pPr>
              <w:pStyle w:val="TableParagraph"/>
              <w:spacing w:before="60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Lei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7.716/89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–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arts.</w:t>
            </w:r>
            <w:r>
              <w:rPr>
                <w:spacing w:val="-11"/>
                <w:sz w:val="22"/>
              </w:rPr>
              <w:t> </w:t>
            </w:r>
            <w:r>
              <w:rPr>
                <w:rFonts w:ascii="Arial" w:hAnsi="Arial"/>
                <w:b/>
                <w:color w:val="5B9AD4"/>
                <w:spacing w:val="-2"/>
                <w:w w:val="85"/>
                <w:sz w:val="22"/>
              </w:rPr>
              <w:t>2°-A</w:t>
            </w:r>
            <w:r>
              <w:rPr>
                <w:spacing w:val="-2"/>
                <w:w w:val="85"/>
                <w:sz w:val="22"/>
              </w:rPr>
              <w:t>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3º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a</w:t>
            </w:r>
            <w:r>
              <w:rPr>
                <w:spacing w:val="-4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14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w w:val="85"/>
                <w:sz w:val="22"/>
              </w:rPr>
              <w:t>20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9" w:type="dxa"/>
          </w:tcPr>
          <w:p>
            <w:pPr>
              <w:pStyle w:val="TableParagraph"/>
              <w:spacing w:line="243" w:lineRule="exact"/>
              <w:ind w:left="75"/>
              <w:rPr>
                <w:rFonts w:asci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3"/>
                <w:sz w:val="22"/>
              </w:rPr>
              <w:t> </w:t>
            </w:r>
            <w:r>
              <w:rPr>
                <w:w w:val="80"/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w w:val="80"/>
                <w:sz w:val="22"/>
              </w:rPr>
              <w:t>racismo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2"/>
              </w:rPr>
              <w:t>(7)</w:t>
            </w:r>
          </w:p>
        </w:tc>
      </w:tr>
      <w:tr>
        <w:trPr>
          <w:trHeight w:val="681" w:hRule="atLeast"/>
        </w:trPr>
        <w:tc>
          <w:tcPr>
            <w:tcW w:w="4114" w:type="dxa"/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w w:val="80"/>
                <w:sz w:val="22"/>
              </w:rPr>
              <w:t>Lei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8.069/90</w:t>
            </w:r>
            <w:r>
              <w:rPr>
                <w:spacing w:val="52"/>
                <w:sz w:val="22"/>
              </w:rPr>
              <w:t> </w:t>
            </w:r>
            <w:r>
              <w:rPr>
                <w:w w:val="80"/>
                <w:sz w:val="22"/>
              </w:rPr>
              <w:t>-</w:t>
            </w:r>
            <w:r>
              <w:rPr>
                <w:spacing w:val="-12"/>
                <w:sz w:val="22"/>
              </w:rPr>
              <w:t> </w:t>
            </w:r>
            <w:r>
              <w:rPr>
                <w:w w:val="80"/>
                <w:sz w:val="22"/>
              </w:rPr>
              <w:t>arts.</w:t>
            </w:r>
            <w:r>
              <w:rPr>
                <w:spacing w:val="-3"/>
                <w:sz w:val="22"/>
              </w:rPr>
              <w:t> </w:t>
            </w:r>
            <w:r>
              <w:rPr>
                <w:w w:val="80"/>
                <w:sz w:val="22"/>
              </w:rPr>
              <w:t>240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241-D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244-</w:t>
            </w:r>
            <w:r>
              <w:rPr>
                <w:spacing w:val="-10"/>
                <w:w w:val="80"/>
                <w:sz w:val="22"/>
              </w:rPr>
              <w:t>A</w:t>
            </w:r>
          </w:p>
          <w:p>
            <w:pPr>
              <w:pStyle w:val="TableParagraph"/>
              <w:spacing w:before="129"/>
              <w:rPr>
                <w:sz w:val="18"/>
              </w:rPr>
            </w:pPr>
            <w:r>
              <w:rPr>
                <w:w w:val="80"/>
                <w:sz w:val="18"/>
              </w:rPr>
              <w:t>(Estatuto</w:t>
            </w:r>
            <w:r>
              <w:rPr>
                <w:spacing w:val="-4"/>
                <w:sz w:val="18"/>
              </w:rPr>
              <w:t> </w:t>
            </w:r>
            <w:r>
              <w:rPr>
                <w:w w:val="80"/>
                <w:sz w:val="18"/>
              </w:rPr>
              <w:t>da</w:t>
            </w:r>
            <w:r>
              <w:rPr>
                <w:spacing w:val="-4"/>
                <w:sz w:val="18"/>
              </w:rPr>
              <w:t> </w:t>
            </w:r>
            <w:r>
              <w:rPr>
                <w:w w:val="80"/>
                <w:sz w:val="18"/>
              </w:rPr>
              <w:t>Criança</w:t>
            </w:r>
            <w:r>
              <w:rPr>
                <w:spacing w:val="-2"/>
                <w:sz w:val="18"/>
              </w:rPr>
              <w:t> </w:t>
            </w:r>
            <w:r>
              <w:rPr>
                <w:w w:val="80"/>
                <w:sz w:val="18"/>
              </w:rPr>
              <w:t>e</w:t>
            </w:r>
            <w:r>
              <w:rPr>
                <w:spacing w:val="-6"/>
                <w:sz w:val="18"/>
              </w:rPr>
              <w:t> </w:t>
            </w:r>
            <w:r>
              <w:rPr>
                <w:w w:val="80"/>
                <w:sz w:val="18"/>
              </w:rPr>
              <w:t>do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w w:val="80"/>
                <w:sz w:val="18"/>
              </w:rPr>
              <w:t>Adolescente)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9" w:type="dxa"/>
          </w:tcPr>
          <w:p>
            <w:pPr>
              <w:pStyle w:val="TableParagraph"/>
              <w:spacing w:line="246" w:lineRule="exact"/>
              <w:ind w:left="75"/>
              <w:rPr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contra</w:t>
            </w:r>
            <w:r>
              <w:rPr>
                <w:spacing w:val="-2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w w:val="80"/>
                <w:sz w:val="22"/>
              </w:rPr>
              <w:t>dignidade</w:t>
            </w:r>
            <w:r>
              <w:rPr>
                <w:spacing w:val="-9"/>
                <w:sz w:val="22"/>
              </w:rPr>
              <w:t> </w:t>
            </w:r>
            <w:r>
              <w:rPr>
                <w:w w:val="80"/>
                <w:sz w:val="22"/>
              </w:rPr>
              <w:t>sexual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(</w:t>
            </w:r>
            <w:r>
              <w:rPr>
                <w:rFonts w:ascii="Arial"/>
                <w:b/>
                <w:spacing w:val="-5"/>
                <w:w w:val="80"/>
                <w:sz w:val="22"/>
              </w:rPr>
              <w:t>9</w:t>
            </w:r>
            <w:r>
              <w:rPr>
                <w:spacing w:val="-5"/>
                <w:w w:val="80"/>
                <w:sz w:val="22"/>
              </w:rPr>
              <w:t>)</w:t>
            </w:r>
          </w:p>
        </w:tc>
      </w:tr>
      <w:tr>
        <w:trPr>
          <w:trHeight w:val="678" w:hRule="atLeast"/>
        </w:trPr>
        <w:tc>
          <w:tcPr>
            <w:tcW w:w="4114" w:type="dxa"/>
          </w:tcPr>
          <w:p>
            <w:pPr>
              <w:pStyle w:val="TableParagraph"/>
              <w:spacing w:before="61"/>
              <w:rPr>
                <w:sz w:val="22"/>
              </w:rPr>
            </w:pPr>
            <w:r>
              <w:rPr>
                <w:w w:val="80"/>
                <w:sz w:val="22"/>
              </w:rPr>
              <w:t>Lei</w:t>
            </w:r>
            <w:r>
              <w:rPr>
                <w:spacing w:val="-8"/>
                <w:sz w:val="22"/>
              </w:rPr>
              <w:t> </w:t>
            </w:r>
            <w:r>
              <w:rPr>
                <w:w w:val="80"/>
                <w:sz w:val="22"/>
              </w:rPr>
              <w:t>8.137/90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-</w:t>
            </w:r>
            <w:r>
              <w:rPr>
                <w:spacing w:val="43"/>
                <w:sz w:val="22"/>
              </w:rPr>
              <w:t> </w:t>
            </w:r>
            <w:r>
              <w:rPr>
                <w:w w:val="80"/>
                <w:sz w:val="22"/>
              </w:rPr>
              <w:t>arts.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1º,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3º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7º</w:t>
            </w:r>
          </w:p>
          <w:p>
            <w:pPr>
              <w:pStyle w:val="TableParagraph"/>
              <w:spacing w:before="131"/>
              <w:rPr>
                <w:sz w:val="18"/>
              </w:rPr>
            </w:pPr>
            <w:r>
              <w:rPr>
                <w:w w:val="80"/>
                <w:sz w:val="18"/>
              </w:rPr>
              <w:t>(Define</w:t>
            </w:r>
            <w:r>
              <w:rPr>
                <w:spacing w:val="-6"/>
                <w:sz w:val="18"/>
              </w:rPr>
              <w:t> </w:t>
            </w:r>
            <w:r>
              <w:rPr>
                <w:w w:val="80"/>
                <w:sz w:val="18"/>
              </w:rPr>
              <w:t>crimes</w:t>
            </w:r>
            <w:r>
              <w:rPr>
                <w:spacing w:val="-4"/>
                <w:sz w:val="18"/>
              </w:rPr>
              <w:t> </w:t>
            </w:r>
            <w:r>
              <w:rPr>
                <w:w w:val="80"/>
                <w:sz w:val="18"/>
              </w:rPr>
              <w:t>contra</w:t>
            </w:r>
            <w:r>
              <w:rPr>
                <w:spacing w:val="-6"/>
                <w:sz w:val="18"/>
              </w:rPr>
              <w:t> </w:t>
            </w:r>
            <w:r>
              <w:rPr>
                <w:w w:val="80"/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w w:val="80"/>
                <w:sz w:val="18"/>
              </w:rPr>
              <w:t>ordem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w w:val="80"/>
                <w:sz w:val="18"/>
              </w:rPr>
              <w:t>tributária)</w:t>
            </w:r>
          </w:p>
        </w:tc>
        <w:tc>
          <w:tcPr>
            <w:tcW w:w="2835" w:type="dxa"/>
          </w:tcPr>
          <w:p>
            <w:pPr>
              <w:pStyle w:val="TableParagraph"/>
              <w:spacing w:before="61"/>
              <w:ind w:left="76"/>
              <w:rPr>
                <w:sz w:val="22"/>
              </w:rPr>
            </w:pPr>
            <w:r>
              <w:rPr>
                <w:w w:val="80"/>
                <w:sz w:val="22"/>
              </w:rPr>
              <w:t>Art.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7º,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parágrafo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w w:val="80"/>
                <w:sz w:val="22"/>
              </w:rPr>
              <w:t>único</w:t>
            </w:r>
          </w:p>
        </w:tc>
        <w:tc>
          <w:tcPr>
            <w:tcW w:w="3689" w:type="dxa"/>
          </w:tcPr>
          <w:p>
            <w:pPr>
              <w:pStyle w:val="TableParagraph"/>
              <w:spacing w:line="243" w:lineRule="exact"/>
              <w:ind w:left="75"/>
              <w:rPr>
                <w:rFonts w:asci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contra</w:t>
            </w:r>
            <w:r>
              <w:rPr>
                <w:spacing w:val="-3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w w:val="80"/>
                <w:sz w:val="22"/>
              </w:rPr>
              <w:t>economia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popular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2"/>
              </w:rPr>
              <w:t>(1)</w:t>
            </w:r>
          </w:p>
          <w:p>
            <w:pPr>
              <w:pStyle w:val="TableParagraph"/>
              <w:spacing w:line="200" w:lineRule="atLeast" w:before="6"/>
              <w:ind w:left="75" w:right="141"/>
              <w:rPr>
                <w:sz w:val="18"/>
              </w:rPr>
            </w:pPr>
            <w:r>
              <w:rPr>
                <w:w w:val="80"/>
                <w:sz w:val="18"/>
              </w:rPr>
              <w:t>Obs.: arts. 5º</w:t>
            </w:r>
            <w:r>
              <w:rPr>
                <w:spacing w:val="-2"/>
                <w:w w:val="80"/>
                <w:sz w:val="18"/>
              </w:rPr>
              <w:t> </w:t>
            </w:r>
            <w:r>
              <w:rPr>
                <w:w w:val="80"/>
                <w:sz w:val="18"/>
              </w:rPr>
              <w:t>e 6º</w:t>
            </w:r>
            <w:r>
              <w:rPr>
                <w:spacing w:val="-2"/>
                <w:w w:val="80"/>
                <w:sz w:val="18"/>
              </w:rPr>
              <w:t> </w:t>
            </w:r>
            <w:r>
              <w:rPr>
                <w:w w:val="80"/>
                <w:sz w:val="18"/>
              </w:rPr>
              <w:t>revogados pelas Lei 12.529, de</w:t>
            </w:r>
            <w:r>
              <w:rPr>
                <w:w w:val="90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30/11/2011</w:t>
            </w:r>
          </w:p>
        </w:tc>
      </w:tr>
      <w:tr>
        <w:trPr>
          <w:trHeight w:val="681" w:hRule="atLeast"/>
        </w:trPr>
        <w:tc>
          <w:tcPr>
            <w:tcW w:w="4114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85"/>
                <w:sz w:val="22"/>
              </w:rPr>
              <w:t>Lei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8.176/91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–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arts.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1º</w:t>
            </w:r>
            <w:r>
              <w:rPr>
                <w:spacing w:val="-3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e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spacing w:val="-5"/>
                <w:w w:val="85"/>
                <w:sz w:val="22"/>
              </w:rPr>
              <w:t>2º</w:t>
            </w:r>
          </w:p>
          <w:p>
            <w:pPr>
              <w:pStyle w:val="TableParagraph"/>
              <w:spacing w:before="131"/>
              <w:rPr>
                <w:sz w:val="18"/>
              </w:rPr>
            </w:pPr>
            <w:r>
              <w:rPr>
                <w:w w:val="80"/>
                <w:sz w:val="18"/>
              </w:rPr>
              <w:t>(Ordem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econômica)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9" w:type="dxa"/>
          </w:tcPr>
          <w:p>
            <w:pPr>
              <w:pStyle w:val="TableParagraph"/>
              <w:ind w:left="75" w:right="172"/>
              <w:rPr>
                <w:rFonts w:ascii="Arial" w:hAnsi="Arial"/>
                <w:b/>
                <w:sz w:val="22"/>
              </w:rPr>
            </w:pPr>
            <w:r>
              <w:rPr>
                <w:w w:val="80"/>
                <w:sz w:val="22"/>
              </w:rPr>
              <w:t>Crimes contra a economia popular </w:t>
            </w:r>
            <w:r>
              <w:rPr>
                <w:rFonts w:ascii="Times New Roman" w:hAnsi="Times New Roman"/>
                <w:w w:val="80"/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w w:val="80"/>
                <w:sz w:val="22"/>
              </w:rPr>
              <w:t>contra </w:t>
            </w:r>
            <w:r>
              <w:rPr>
                <w:w w:val="90"/>
                <w:sz w:val="22"/>
              </w:rPr>
              <w:t>o patrimônio </w:t>
            </w:r>
            <w:r>
              <w:rPr>
                <w:rFonts w:ascii="Arial" w:hAnsi="Arial"/>
                <w:b/>
                <w:w w:val="90"/>
                <w:sz w:val="22"/>
              </w:rPr>
              <w:t>(1)</w:t>
            </w:r>
          </w:p>
        </w:tc>
      </w:tr>
      <w:tr>
        <w:trPr>
          <w:trHeight w:val="678" w:hRule="atLeast"/>
        </w:trPr>
        <w:tc>
          <w:tcPr>
            <w:tcW w:w="4114" w:type="dxa"/>
          </w:tcPr>
          <w:p>
            <w:pPr>
              <w:pStyle w:val="TableParagraph"/>
              <w:spacing w:before="61"/>
              <w:rPr>
                <w:sz w:val="22"/>
              </w:rPr>
            </w:pPr>
            <w:r>
              <w:rPr>
                <w:w w:val="80"/>
                <w:sz w:val="22"/>
              </w:rPr>
              <w:t>Lei</w:t>
            </w:r>
            <w:r>
              <w:rPr>
                <w:spacing w:val="-2"/>
                <w:sz w:val="22"/>
              </w:rPr>
              <w:t> </w:t>
            </w:r>
            <w:r>
              <w:rPr>
                <w:w w:val="80"/>
                <w:sz w:val="22"/>
              </w:rPr>
              <w:t>8.666/93</w:t>
            </w:r>
            <w:r>
              <w:rPr>
                <w:spacing w:val="1"/>
                <w:sz w:val="22"/>
              </w:rPr>
              <w:t> </w:t>
            </w:r>
            <w:r>
              <w:rPr>
                <w:w w:val="80"/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arts.</w:t>
            </w:r>
            <w:r>
              <w:rPr>
                <w:sz w:val="22"/>
              </w:rPr>
              <w:t> </w:t>
            </w:r>
            <w:r>
              <w:rPr>
                <w:w w:val="80"/>
                <w:sz w:val="22"/>
              </w:rPr>
              <w:t>89,</w:t>
            </w:r>
            <w:r>
              <w:rPr>
                <w:spacing w:val="1"/>
                <w:sz w:val="22"/>
              </w:rPr>
              <w:t> </w:t>
            </w:r>
            <w:r>
              <w:rPr>
                <w:w w:val="80"/>
                <w:sz w:val="22"/>
              </w:rPr>
              <w:t>90,</w:t>
            </w:r>
            <w:r>
              <w:rPr>
                <w:sz w:val="22"/>
              </w:rPr>
              <w:t> </w:t>
            </w:r>
            <w:r>
              <w:rPr>
                <w:w w:val="80"/>
                <w:sz w:val="22"/>
              </w:rPr>
              <w:t>92,</w:t>
            </w:r>
            <w:r>
              <w:rPr>
                <w:spacing w:val="-2"/>
                <w:sz w:val="22"/>
              </w:rPr>
              <w:t> </w:t>
            </w:r>
            <w:r>
              <w:rPr>
                <w:w w:val="80"/>
                <w:sz w:val="22"/>
              </w:rPr>
              <w:t>94,</w:t>
            </w:r>
            <w:r>
              <w:rPr>
                <w:sz w:val="22"/>
              </w:rPr>
              <w:t> </w:t>
            </w:r>
            <w:r>
              <w:rPr>
                <w:w w:val="80"/>
                <w:sz w:val="22"/>
              </w:rPr>
              <w:t>95</w:t>
            </w:r>
            <w:r>
              <w:rPr>
                <w:spacing w:val="1"/>
                <w:sz w:val="22"/>
              </w:rPr>
              <w:t> </w:t>
            </w:r>
            <w:r>
              <w:rPr>
                <w:w w:val="80"/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96</w:t>
            </w:r>
          </w:p>
          <w:p>
            <w:pPr>
              <w:pStyle w:val="TableParagraph"/>
              <w:spacing w:before="128"/>
              <w:rPr>
                <w:sz w:val="18"/>
              </w:rPr>
            </w:pPr>
            <w:r>
              <w:rPr>
                <w:w w:val="80"/>
                <w:sz w:val="18"/>
              </w:rPr>
              <w:t>(Licitações</w:t>
            </w:r>
            <w:r>
              <w:rPr>
                <w:spacing w:val="-6"/>
                <w:sz w:val="18"/>
              </w:rPr>
              <w:t> </w:t>
            </w:r>
            <w:r>
              <w:rPr>
                <w:w w:val="80"/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w w:val="80"/>
                <w:sz w:val="18"/>
              </w:rPr>
              <w:t>Contratos)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9" w:type="dxa"/>
          </w:tcPr>
          <w:p>
            <w:pPr>
              <w:pStyle w:val="TableParagraph"/>
              <w:spacing w:line="243" w:lineRule="exact"/>
              <w:ind w:left="75"/>
              <w:rPr>
                <w:rFonts w:ascii="Arial" w:hAns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contra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administração</w:t>
            </w:r>
            <w:r>
              <w:rPr>
                <w:spacing w:val="-11"/>
                <w:sz w:val="22"/>
              </w:rPr>
              <w:t> </w:t>
            </w:r>
            <w:r>
              <w:rPr>
                <w:w w:val="80"/>
                <w:sz w:val="22"/>
              </w:rPr>
              <w:t>pública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spacing w:val="-5"/>
                <w:w w:val="80"/>
                <w:sz w:val="22"/>
              </w:rPr>
              <w:t>(1)</w:t>
            </w:r>
          </w:p>
        </w:tc>
      </w:tr>
      <w:tr>
        <w:trPr>
          <w:trHeight w:val="479" w:hRule="atLeast"/>
        </w:trPr>
        <w:tc>
          <w:tcPr>
            <w:tcW w:w="4114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85"/>
                <w:sz w:val="22"/>
              </w:rPr>
              <w:t>Lei</w:t>
            </w:r>
            <w:r>
              <w:rPr>
                <w:spacing w:val="-4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9.455/97</w:t>
            </w:r>
            <w:r>
              <w:rPr>
                <w:spacing w:val="-2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–</w:t>
            </w:r>
            <w:r>
              <w:rPr>
                <w:spacing w:val="-7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art.</w:t>
            </w:r>
            <w:r>
              <w:rPr>
                <w:spacing w:val="-2"/>
                <w:w w:val="85"/>
                <w:sz w:val="22"/>
              </w:rPr>
              <w:t> </w:t>
            </w:r>
            <w:r>
              <w:rPr>
                <w:spacing w:val="-5"/>
                <w:w w:val="85"/>
                <w:sz w:val="22"/>
              </w:rPr>
              <w:t>1º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9" w:type="dxa"/>
          </w:tcPr>
          <w:p>
            <w:pPr>
              <w:pStyle w:val="TableParagraph"/>
              <w:spacing w:line="243" w:lineRule="exact"/>
              <w:ind w:left="75"/>
              <w:rPr>
                <w:rFonts w:asci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3"/>
                <w:sz w:val="22"/>
              </w:rPr>
              <w:t> </w:t>
            </w:r>
            <w:r>
              <w:rPr>
                <w:w w:val="80"/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w w:val="80"/>
                <w:sz w:val="22"/>
              </w:rPr>
              <w:t>tortura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2"/>
              </w:rPr>
              <w:t>(7)</w:t>
            </w:r>
          </w:p>
        </w:tc>
      </w:tr>
      <w:tr>
        <w:trPr>
          <w:trHeight w:val="681" w:hRule="atLeast"/>
        </w:trPr>
        <w:tc>
          <w:tcPr>
            <w:tcW w:w="4114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80"/>
                <w:sz w:val="22"/>
              </w:rPr>
              <w:t>Lei</w:t>
            </w:r>
            <w:r>
              <w:rPr>
                <w:sz w:val="22"/>
              </w:rPr>
              <w:t> </w:t>
            </w:r>
            <w:r>
              <w:rPr>
                <w:w w:val="80"/>
                <w:sz w:val="22"/>
              </w:rPr>
              <w:t>9.504/97</w:t>
            </w:r>
            <w:r>
              <w:rPr>
                <w:spacing w:val="2"/>
                <w:sz w:val="22"/>
              </w:rPr>
              <w:t> </w:t>
            </w:r>
            <w:r>
              <w:rPr>
                <w:w w:val="80"/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w w:val="80"/>
                <w:sz w:val="22"/>
              </w:rPr>
              <w:t>arts.</w:t>
            </w:r>
            <w:r>
              <w:rPr>
                <w:spacing w:val="-3"/>
                <w:sz w:val="22"/>
              </w:rPr>
              <w:t> </w:t>
            </w:r>
            <w:r>
              <w:rPr>
                <w:w w:val="80"/>
                <w:sz w:val="22"/>
              </w:rPr>
              <w:t>57-H,</w:t>
            </w:r>
            <w:r>
              <w:rPr>
                <w:spacing w:val="-1"/>
                <w:sz w:val="22"/>
              </w:rPr>
              <w:t> </w:t>
            </w:r>
            <w:r>
              <w:rPr>
                <w:w w:val="80"/>
                <w:sz w:val="22"/>
              </w:rPr>
              <w:t>§</w:t>
            </w:r>
            <w:r>
              <w:rPr>
                <w:spacing w:val="2"/>
                <w:sz w:val="22"/>
              </w:rPr>
              <w:t> </w:t>
            </w:r>
            <w:r>
              <w:rPr>
                <w:w w:val="80"/>
                <w:sz w:val="22"/>
              </w:rPr>
              <w:t>1º</w:t>
            </w:r>
            <w:r>
              <w:rPr>
                <w:spacing w:val="-2"/>
                <w:sz w:val="22"/>
              </w:rPr>
              <w:t> </w:t>
            </w:r>
            <w:r>
              <w:rPr>
                <w:w w:val="80"/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72</w:t>
            </w:r>
          </w:p>
          <w:p>
            <w:pPr>
              <w:pStyle w:val="TableParagraph"/>
              <w:spacing w:before="131"/>
              <w:rPr>
                <w:sz w:val="18"/>
              </w:rPr>
            </w:pPr>
            <w:r>
              <w:rPr>
                <w:w w:val="80"/>
                <w:sz w:val="18"/>
              </w:rPr>
              <w:t>(Lei</w:t>
            </w:r>
            <w:r>
              <w:rPr>
                <w:spacing w:val="-2"/>
                <w:w w:val="80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Eleitoral)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9" w:type="dxa"/>
          </w:tcPr>
          <w:p>
            <w:pPr>
              <w:pStyle w:val="TableParagraph"/>
              <w:spacing w:line="243" w:lineRule="exact"/>
              <w:ind w:left="75"/>
              <w:rPr>
                <w:rFonts w:asci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eleitorais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2"/>
              </w:rPr>
              <w:t>(4)</w:t>
            </w:r>
          </w:p>
        </w:tc>
      </w:tr>
      <w:tr>
        <w:trPr>
          <w:trHeight w:val="3400" w:hRule="atLeast"/>
        </w:trPr>
        <w:tc>
          <w:tcPr>
            <w:tcW w:w="4114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80"/>
                <w:sz w:val="22"/>
              </w:rPr>
              <w:t>Lei</w:t>
            </w:r>
            <w:r>
              <w:rPr>
                <w:sz w:val="22"/>
              </w:rPr>
              <w:t> </w:t>
            </w:r>
            <w:r>
              <w:rPr>
                <w:w w:val="80"/>
                <w:sz w:val="22"/>
              </w:rPr>
              <w:t>9.605/98</w:t>
            </w:r>
            <w:r>
              <w:rPr>
                <w:spacing w:val="1"/>
                <w:sz w:val="22"/>
              </w:rPr>
              <w:t> </w:t>
            </w:r>
            <w:r>
              <w:rPr>
                <w:w w:val="80"/>
                <w:sz w:val="22"/>
              </w:rPr>
              <w:t>–</w:t>
            </w:r>
            <w:r>
              <w:rPr>
                <w:spacing w:val="-2"/>
                <w:sz w:val="22"/>
              </w:rPr>
              <w:t> </w:t>
            </w:r>
            <w:r>
              <w:rPr>
                <w:w w:val="80"/>
                <w:sz w:val="22"/>
              </w:rPr>
              <w:t>arts.</w:t>
            </w:r>
            <w:r>
              <w:rPr>
                <w:spacing w:val="-1"/>
                <w:sz w:val="22"/>
              </w:rPr>
              <w:t> </w:t>
            </w:r>
            <w:r>
              <w:rPr>
                <w:w w:val="80"/>
                <w:sz w:val="22"/>
              </w:rPr>
              <w:t>30,</w:t>
            </w:r>
            <w:r>
              <w:rPr>
                <w:spacing w:val="1"/>
                <w:sz w:val="22"/>
              </w:rPr>
              <w:t> </w:t>
            </w:r>
            <w:r>
              <w:rPr>
                <w:w w:val="80"/>
                <w:sz w:val="22"/>
              </w:rPr>
              <w:t>33,</w:t>
            </w:r>
            <w:r>
              <w:rPr>
                <w:spacing w:val="-1"/>
                <w:sz w:val="22"/>
              </w:rPr>
              <w:t> </w:t>
            </w:r>
            <w:r>
              <w:rPr>
                <w:w w:val="80"/>
                <w:sz w:val="22"/>
              </w:rPr>
              <w:t>34,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35,</w:t>
            </w:r>
            <w:r>
              <w:rPr>
                <w:spacing w:val="2"/>
                <w:sz w:val="22"/>
              </w:rPr>
              <w:t> </w:t>
            </w:r>
            <w:r>
              <w:rPr>
                <w:w w:val="80"/>
                <w:sz w:val="22"/>
              </w:rPr>
              <w:t>38,</w:t>
            </w:r>
            <w:r>
              <w:rPr>
                <w:spacing w:val="2"/>
                <w:sz w:val="22"/>
              </w:rPr>
              <w:t> </w:t>
            </w:r>
            <w:r>
              <w:rPr>
                <w:w w:val="80"/>
                <w:sz w:val="22"/>
              </w:rPr>
              <w:t>38-A,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39,</w:t>
            </w:r>
          </w:p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w w:val="80"/>
                <w:sz w:val="22"/>
              </w:rPr>
              <w:t>40,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41,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42,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50-A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,54,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56,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61,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62,</w:t>
            </w:r>
            <w:r>
              <w:rPr>
                <w:spacing w:val="-3"/>
                <w:sz w:val="22"/>
              </w:rPr>
              <w:t> </w:t>
            </w:r>
            <w:r>
              <w:rPr>
                <w:w w:val="80"/>
                <w:sz w:val="22"/>
              </w:rPr>
              <w:t>63,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66,</w:t>
            </w:r>
            <w:r>
              <w:rPr>
                <w:spacing w:val="-8"/>
                <w:sz w:val="22"/>
              </w:rPr>
              <w:t> </w:t>
            </w:r>
            <w:r>
              <w:rPr>
                <w:w w:val="80"/>
                <w:sz w:val="22"/>
              </w:rPr>
              <w:t>67,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68,</w:t>
            </w:r>
          </w:p>
          <w:p>
            <w:pPr>
              <w:pStyle w:val="TableParagraph"/>
              <w:spacing w:before="92"/>
              <w:rPr>
                <w:sz w:val="22"/>
              </w:rPr>
            </w:pPr>
            <w:r>
              <w:rPr>
                <w:w w:val="80"/>
                <w:sz w:val="22"/>
              </w:rPr>
              <w:t>69,</w:t>
            </w:r>
            <w:r>
              <w:rPr>
                <w:spacing w:val="3"/>
                <w:sz w:val="22"/>
              </w:rPr>
              <w:t> </w:t>
            </w:r>
            <w:r>
              <w:rPr>
                <w:w w:val="80"/>
                <w:sz w:val="22"/>
              </w:rPr>
              <w:t>69-</w:t>
            </w:r>
            <w:r>
              <w:rPr>
                <w:spacing w:val="-10"/>
                <w:w w:val="80"/>
                <w:sz w:val="22"/>
              </w:rPr>
              <w:t>A</w:t>
            </w:r>
          </w:p>
          <w:p>
            <w:pPr>
              <w:pStyle w:val="TableParagraph"/>
              <w:spacing w:before="131"/>
              <w:rPr>
                <w:sz w:val="18"/>
              </w:rPr>
            </w:pPr>
            <w:r>
              <w:rPr>
                <w:w w:val="80"/>
                <w:sz w:val="18"/>
              </w:rPr>
              <w:t>(Lei</w:t>
            </w:r>
            <w:r>
              <w:rPr>
                <w:spacing w:val="-5"/>
                <w:w w:val="90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Ambiental)</w:t>
            </w:r>
          </w:p>
        </w:tc>
        <w:tc>
          <w:tcPr>
            <w:tcW w:w="2835" w:type="dxa"/>
          </w:tcPr>
          <w:p>
            <w:pPr>
              <w:pStyle w:val="TableParagraph"/>
              <w:spacing w:line="328" w:lineRule="auto" w:before="63"/>
              <w:ind w:left="76" w:right="64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Art.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38,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parágrafo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único </w:t>
            </w:r>
            <w:r>
              <w:rPr>
                <w:w w:val="80"/>
                <w:sz w:val="22"/>
              </w:rPr>
              <w:t>Art.</w:t>
            </w:r>
            <w:r>
              <w:rPr>
                <w:spacing w:val="-5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38-A,</w:t>
            </w:r>
            <w:r>
              <w:rPr>
                <w:spacing w:val="-7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parágrafo</w:t>
            </w:r>
            <w:r>
              <w:rPr>
                <w:spacing w:val="-5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único </w:t>
            </w:r>
            <w:r>
              <w:rPr>
                <w:w w:val="90"/>
                <w:sz w:val="22"/>
              </w:rPr>
              <w:t>Art. 40,</w:t>
            </w:r>
            <w:r>
              <w:rPr>
                <w:spacing w:val="40"/>
                <w:sz w:val="22"/>
              </w:rPr>
              <w:t> </w:t>
            </w:r>
            <w:r>
              <w:rPr>
                <w:w w:val="90"/>
                <w:sz w:val="22"/>
              </w:rPr>
              <w:t>§ 3º</w:t>
            </w:r>
          </w:p>
          <w:p>
            <w:pPr>
              <w:pStyle w:val="TableParagraph"/>
              <w:spacing w:line="326" w:lineRule="auto"/>
              <w:ind w:left="76" w:right="647"/>
              <w:rPr>
                <w:sz w:val="22"/>
              </w:rPr>
            </w:pPr>
            <w:r>
              <w:rPr>
                <w:w w:val="80"/>
                <w:sz w:val="22"/>
              </w:rPr>
              <w:t>Art.</w:t>
            </w:r>
            <w:r>
              <w:rPr>
                <w:spacing w:val="-6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41,</w:t>
            </w:r>
            <w:r>
              <w:rPr>
                <w:spacing w:val="-6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parágrafo</w:t>
            </w:r>
            <w:r>
              <w:rPr>
                <w:spacing w:val="-8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único </w:t>
            </w:r>
            <w:r>
              <w:rPr>
                <w:w w:val="90"/>
                <w:sz w:val="22"/>
              </w:rPr>
              <w:t>Art. 54,</w:t>
            </w:r>
            <w:r>
              <w:rPr>
                <w:spacing w:val="40"/>
                <w:sz w:val="22"/>
              </w:rPr>
              <w:t> </w:t>
            </w:r>
            <w:r>
              <w:rPr>
                <w:w w:val="90"/>
                <w:sz w:val="22"/>
              </w:rPr>
              <w:t>§ 1º</w:t>
            </w:r>
          </w:p>
          <w:p>
            <w:pPr>
              <w:pStyle w:val="TableParagraph"/>
              <w:spacing w:line="249" w:lineRule="exact"/>
              <w:ind w:left="76"/>
              <w:rPr>
                <w:sz w:val="22"/>
              </w:rPr>
            </w:pPr>
            <w:r>
              <w:rPr>
                <w:w w:val="80"/>
                <w:sz w:val="22"/>
              </w:rPr>
              <w:t>Art.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56,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§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3º</w:t>
            </w:r>
          </w:p>
          <w:p>
            <w:pPr>
              <w:pStyle w:val="TableParagraph"/>
              <w:spacing w:line="328" w:lineRule="auto" w:before="91"/>
              <w:ind w:left="76" w:right="853"/>
              <w:jc w:val="both"/>
              <w:rPr>
                <w:sz w:val="22"/>
              </w:rPr>
            </w:pPr>
            <w:r>
              <w:rPr>
                <w:w w:val="80"/>
                <w:sz w:val="22"/>
              </w:rPr>
              <w:t>Art. 62, parágrafo </w:t>
            </w:r>
            <w:r>
              <w:rPr>
                <w:w w:val="80"/>
                <w:sz w:val="22"/>
              </w:rPr>
              <w:t>único Art. 67, parágrafo único Art.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68,</w:t>
            </w:r>
            <w:r>
              <w:rPr>
                <w:spacing w:val="-1"/>
                <w:sz w:val="22"/>
              </w:rPr>
              <w:t> </w:t>
            </w:r>
            <w:r>
              <w:rPr>
                <w:w w:val="80"/>
                <w:sz w:val="22"/>
              </w:rPr>
              <w:t>parágrafo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2"/>
                <w:w w:val="80"/>
                <w:sz w:val="22"/>
              </w:rPr>
              <w:t>único</w:t>
            </w:r>
          </w:p>
          <w:p>
            <w:pPr>
              <w:pStyle w:val="TableParagraph"/>
              <w:spacing w:line="246" w:lineRule="exact"/>
              <w:ind w:left="76"/>
              <w:jc w:val="both"/>
              <w:rPr>
                <w:sz w:val="22"/>
              </w:rPr>
            </w:pPr>
            <w:r>
              <w:rPr>
                <w:w w:val="80"/>
                <w:sz w:val="22"/>
              </w:rPr>
              <w:t>Art.</w:t>
            </w:r>
            <w:r>
              <w:rPr>
                <w:spacing w:val="-9"/>
                <w:sz w:val="22"/>
              </w:rPr>
              <w:t> </w:t>
            </w:r>
            <w:r>
              <w:rPr>
                <w:w w:val="80"/>
                <w:sz w:val="22"/>
              </w:rPr>
              <w:t>69-A,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§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1º</w:t>
            </w:r>
          </w:p>
        </w:tc>
        <w:tc>
          <w:tcPr>
            <w:tcW w:w="3689" w:type="dxa"/>
          </w:tcPr>
          <w:p>
            <w:pPr>
              <w:pStyle w:val="TableParagraph"/>
              <w:spacing w:line="243" w:lineRule="exact"/>
              <w:ind w:left="75"/>
              <w:rPr>
                <w:rFonts w:asci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contra</w:t>
            </w:r>
            <w:r>
              <w:rPr>
                <w:spacing w:val="-8"/>
                <w:sz w:val="22"/>
              </w:rPr>
              <w:t> </w:t>
            </w:r>
            <w:r>
              <w:rPr>
                <w:w w:val="80"/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meio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ambiente</w:t>
            </w:r>
            <w:r>
              <w:rPr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2"/>
              </w:rPr>
              <w:t>(3)</w:t>
            </w:r>
          </w:p>
        </w:tc>
      </w:tr>
      <w:tr>
        <w:trPr>
          <w:trHeight w:val="678" w:hRule="atLeast"/>
        </w:trPr>
        <w:tc>
          <w:tcPr>
            <w:tcW w:w="4114" w:type="dxa"/>
          </w:tcPr>
          <w:p>
            <w:pPr>
              <w:pStyle w:val="TableParagraph"/>
              <w:spacing w:before="61"/>
              <w:rPr>
                <w:sz w:val="22"/>
              </w:rPr>
            </w:pPr>
            <w:r>
              <w:rPr>
                <w:w w:val="85"/>
                <w:sz w:val="22"/>
              </w:rPr>
              <w:t>Lei</w:t>
            </w:r>
            <w:r>
              <w:rPr>
                <w:spacing w:val="-4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9.613/98</w:t>
            </w:r>
            <w:r>
              <w:rPr>
                <w:spacing w:val="-2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–</w:t>
            </w:r>
            <w:r>
              <w:rPr>
                <w:spacing w:val="-7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art.</w:t>
            </w:r>
            <w:r>
              <w:rPr>
                <w:spacing w:val="-2"/>
                <w:w w:val="85"/>
                <w:sz w:val="22"/>
              </w:rPr>
              <w:t> </w:t>
            </w:r>
            <w:r>
              <w:rPr>
                <w:spacing w:val="-5"/>
                <w:w w:val="85"/>
                <w:sz w:val="22"/>
              </w:rPr>
              <w:t>1º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9" w:type="dxa"/>
          </w:tcPr>
          <w:p>
            <w:pPr>
              <w:pStyle w:val="TableParagraph"/>
              <w:ind w:left="75" w:right="141"/>
              <w:rPr>
                <w:rFonts w:ascii="Arial" w:hAnsi="Arial"/>
                <w:b/>
                <w:sz w:val="22"/>
              </w:rPr>
            </w:pPr>
            <w:r>
              <w:rPr>
                <w:w w:val="80"/>
                <w:sz w:val="22"/>
              </w:rPr>
              <w:t>Crimes de lavagem ou ocultação de bens, </w:t>
            </w:r>
            <w:r>
              <w:rPr>
                <w:w w:val="90"/>
                <w:sz w:val="22"/>
              </w:rPr>
              <w:t>direitos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valores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rFonts w:ascii="Arial" w:hAnsi="Arial"/>
                <w:b/>
                <w:w w:val="90"/>
                <w:sz w:val="22"/>
              </w:rPr>
              <w:t>(6)</w:t>
            </w:r>
          </w:p>
        </w:tc>
      </w:tr>
      <w:tr>
        <w:trPr>
          <w:trHeight w:val="1358" w:hRule="atLeast"/>
        </w:trPr>
        <w:tc>
          <w:tcPr>
            <w:tcW w:w="4114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80"/>
                <w:sz w:val="22"/>
              </w:rPr>
              <w:t>Lei</w:t>
            </w:r>
            <w:r>
              <w:rPr>
                <w:spacing w:val="2"/>
                <w:sz w:val="22"/>
              </w:rPr>
              <w:t> </w:t>
            </w:r>
            <w:r>
              <w:rPr>
                <w:w w:val="80"/>
                <w:sz w:val="22"/>
              </w:rPr>
              <w:t>10.826/03</w:t>
            </w:r>
            <w:r>
              <w:rPr>
                <w:spacing w:val="-2"/>
                <w:sz w:val="22"/>
              </w:rPr>
              <w:t> </w:t>
            </w:r>
            <w:r>
              <w:rPr>
                <w:w w:val="80"/>
                <w:sz w:val="22"/>
              </w:rPr>
              <w:t>–</w:t>
            </w:r>
            <w:r>
              <w:rPr>
                <w:spacing w:val="4"/>
                <w:sz w:val="22"/>
              </w:rPr>
              <w:t> </w:t>
            </w:r>
            <w:r>
              <w:rPr>
                <w:w w:val="80"/>
                <w:sz w:val="22"/>
              </w:rPr>
              <w:t>art.</w:t>
            </w:r>
            <w:r>
              <w:rPr>
                <w:spacing w:val="3"/>
                <w:sz w:val="22"/>
              </w:rPr>
              <w:t> </w:t>
            </w:r>
            <w:r>
              <w:rPr>
                <w:w w:val="80"/>
                <w:sz w:val="22"/>
              </w:rPr>
              <w:t>16,</w:t>
            </w:r>
            <w:r>
              <w:rPr>
                <w:spacing w:val="4"/>
                <w:sz w:val="22"/>
              </w:rPr>
              <w:t> </w:t>
            </w:r>
            <w:r>
              <w:rPr>
                <w:w w:val="80"/>
                <w:sz w:val="22"/>
              </w:rPr>
              <w:t>caput</w:t>
            </w:r>
            <w:r>
              <w:rPr>
                <w:spacing w:val="-3"/>
                <w:sz w:val="22"/>
              </w:rPr>
              <w:t> </w:t>
            </w:r>
            <w:r>
              <w:rPr>
                <w:w w:val="80"/>
                <w:sz w:val="22"/>
              </w:rPr>
              <w:t>c.c.</w:t>
            </w:r>
            <w:r>
              <w:rPr>
                <w:sz w:val="22"/>
              </w:rPr>
              <w:t> </w:t>
            </w:r>
            <w:r>
              <w:rPr>
                <w:spacing w:val="-4"/>
                <w:w w:val="80"/>
                <w:sz w:val="22"/>
              </w:rPr>
              <w:t>§2º,</w:t>
            </w:r>
          </w:p>
          <w:p>
            <w:pPr>
              <w:pStyle w:val="TableParagraph"/>
              <w:spacing w:before="92"/>
              <w:rPr>
                <w:sz w:val="22"/>
              </w:rPr>
            </w:pPr>
            <w:r>
              <w:rPr>
                <w:w w:val="80"/>
                <w:sz w:val="22"/>
              </w:rPr>
              <w:t>Art.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16,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§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1º</w:t>
            </w:r>
            <w:r>
              <w:rPr>
                <w:spacing w:val="-7"/>
                <w:sz w:val="22"/>
              </w:rPr>
              <w:t> </w:t>
            </w:r>
            <w:r>
              <w:rPr>
                <w:w w:val="80"/>
                <w:sz w:val="22"/>
              </w:rPr>
              <w:t>c.c.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§</w:t>
            </w:r>
            <w:r>
              <w:rPr>
                <w:spacing w:val="-8"/>
                <w:sz w:val="22"/>
              </w:rPr>
              <w:t> </w:t>
            </w:r>
            <w:r>
              <w:rPr>
                <w:w w:val="80"/>
                <w:sz w:val="22"/>
              </w:rPr>
              <w:t>2º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arts.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17</w:t>
            </w:r>
            <w:r>
              <w:rPr>
                <w:spacing w:val="-8"/>
                <w:sz w:val="22"/>
              </w:rPr>
              <w:t> </w:t>
            </w:r>
            <w:r>
              <w:rPr>
                <w:w w:val="80"/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18</w:t>
            </w:r>
          </w:p>
          <w:p>
            <w:pPr>
              <w:pStyle w:val="TableParagraph"/>
              <w:spacing w:line="338" w:lineRule="exact" w:before="5"/>
              <w:ind w:right="180"/>
              <w:rPr>
                <w:sz w:val="22"/>
              </w:rPr>
            </w:pPr>
            <w:r>
              <w:rPr>
                <w:w w:val="80"/>
                <w:sz w:val="22"/>
              </w:rPr>
              <w:t>(Armas de Fogo) - alterações promovidas pela </w:t>
            </w:r>
            <w:r>
              <w:rPr>
                <w:w w:val="85"/>
                <w:sz w:val="22"/>
              </w:rPr>
              <w:t>Lei nº 13964/2019 - de 24/12/2019.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9" w:type="dxa"/>
          </w:tcPr>
          <w:p>
            <w:pPr>
              <w:pStyle w:val="TableParagraph"/>
              <w:spacing w:line="243" w:lineRule="exact"/>
              <w:ind w:left="75"/>
              <w:rPr>
                <w:rFonts w:ascii="Arial"/>
                <w:b/>
                <w:sz w:val="22"/>
              </w:rPr>
            </w:pPr>
            <w:r>
              <w:rPr>
                <w:w w:val="80"/>
                <w:sz w:val="22"/>
              </w:rPr>
              <w:t>Crime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hediondo</w:t>
            </w:r>
            <w:r>
              <w:rPr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2"/>
              </w:rPr>
              <w:t>(7)</w:t>
            </w:r>
          </w:p>
        </w:tc>
      </w:tr>
      <w:tr>
        <w:trPr>
          <w:trHeight w:val="678" w:hRule="atLeast"/>
        </w:trPr>
        <w:tc>
          <w:tcPr>
            <w:tcW w:w="4114" w:type="dxa"/>
          </w:tcPr>
          <w:p>
            <w:pPr>
              <w:pStyle w:val="TableParagraph"/>
              <w:spacing w:before="65"/>
              <w:rPr>
                <w:sz w:val="22"/>
              </w:rPr>
            </w:pPr>
            <w:r>
              <w:rPr>
                <w:w w:val="80"/>
                <w:sz w:val="22"/>
              </w:rPr>
              <w:t>Lei</w:t>
            </w:r>
            <w:r>
              <w:rPr>
                <w:spacing w:val="3"/>
                <w:sz w:val="22"/>
              </w:rPr>
              <w:t> </w:t>
            </w:r>
            <w:r>
              <w:rPr>
                <w:w w:val="80"/>
                <w:sz w:val="22"/>
              </w:rPr>
              <w:t>11.101/05</w:t>
            </w:r>
            <w:r>
              <w:rPr>
                <w:spacing w:val="2"/>
                <w:sz w:val="22"/>
              </w:rPr>
              <w:t> </w:t>
            </w:r>
            <w:r>
              <w:rPr>
                <w:w w:val="80"/>
                <w:sz w:val="22"/>
              </w:rPr>
              <w:t>–</w:t>
            </w:r>
            <w:r>
              <w:rPr>
                <w:spacing w:val="5"/>
                <w:sz w:val="22"/>
              </w:rPr>
              <w:t> </w:t>
            </w:r>
            <w:r>
              <w:rPr>
                <w:w w:val="80"/>
                <w:sz w:val="22"/>
              </w:rPr>
              <w:t>arts.</w:t>
            </w:r>
            <w:r>
              <w:rPr>
                <w:spacing w:val="-2"/>
                <w:sz w:val="22"/>
              </w:rPr>
              <w:t> </w:t>
            </w:r>
            <w:r>
              <w:rPr>
                <w:w w:val="80"/>
                <w:sz w:val="22"/>
              </w:rPr>
              <w:t>168</w:t>
            </w:r>
            <w:r>
              <w:rPr>
                <w:spacing w:val="5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177</w:t>
            </w:r>
          </w:p>
          <w:p>
            <w:pPr>
              <w:pStyle w:val="TableParagraph"/>
              <w:spacing w:before="127"/>
              <w:rPr>
                <w:sz w:val="18"/>
              </w:rPr>
            </w:pPr>
            <w:r>
              <w:rPr>
                <w:w w:val="80"/>
                <w:sz w:val="18"/>
              </w:rPr>
              <w:t>(Lei</w:t>
            </w:r>
            <w:r>
              <w:rPr>
                <w:spacing w:val="-5"/>
                <w:w w:val="90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Falimentar)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9" w:type="dxa"/>
          </w:tcPr>
          <w:p>
            <w:pPr>
              <w:pStyle w:val="TableParagraph"/>
              <w:ind w:left="75" w:right="141"/>
              <w:rPr>
                <w:rFonts w:ascii="Arial" w:hAnsi="Arial"/>
                <w:b/>
                <w:sz w:val="22"/>
              </w:rPr>
            </w:pPr>
            <w:r>
              <w:rPr>
                <w:w w:val="80"/>
                <w:sz w:val="22"/>
              </w:rPr>
              <w:t>Crimes previstos na</w:t>
            </w:r>
            <w:r>
              <w:rPr>
                <w:spacing w:val="-2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lei que regula a </w:t>
            </w:r>
            <w:r>
              <w:rPr>
                <w:w w:val="90"/>
                <w:sz w:val="22"/>
              </w:rPr>
              <w:t>falência </w:t>
            </w:r>
            <w:r>
              <w:rPr>
                <w:rFonts w:ascii="Arial" w:hAnsi="Arial"/>
                <w:b/>
                <w:w w:val="90"/>
                <w:sz w:val="22"/>
              </w:rPr>
              <w:t>(2)</w:t>
            </w:r>
          </w:p>
        </w:tc>
      </w:tr>
      <w:tr>
        <w:trPr>
          <w:trHeight w:val="681" w:hRule="atLeast"/>
        </w:trPr>
        <w:tc>
          <w:tcPr>
            <w:tcW w:w="4114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80"/>
                <w:sz w:val="22"/>
              </w:rPr>
              <w:t>Lei</w:t>
            </w:r>
            <w:r>
              <w:rPr>
                <w:spacing w:val="2"/>
                <w:sz w:val="22"/>
              </w:rPr>
              <w:t> </w:t>
            </w:r>
            <w:r>
              <w:rPr>
                <w:w w:val="80"/>
                <w:sz w:val="22"/>
              </w:rPr>
              <w:t>11.343/06</w:t>
            </w:r>
            <w:r>
              <w:rPr>
                <w:spacing w:val="2"/>
                <w:sz w:val="22"/>
              </w:rPr>
              <w:t> </w:t>
            </w:r>
            <w:r>
              <w:rPr>
                <w:w w:val="80"/>
                <w:sz w:val="22"/>
              </w:rPr>
              <w:t>–</w:t>
            </w:r>
            <w:r>
              <w:rPr>
                <w:spacing w:val="4"/>
                <w:sz w:val="22"/>
              </w:rPr>
              <w:t> </w:t>
            </w:r>
            <w:r>
              <w:rPr>
                <w:w w:val="80"/>
                <w:sz w:val="22"/>
              </w:rPr>
              <w:t>arts.</w:t>
            </w:r>
            <w:r>
              <w:rPr>
                <w:spacing w:val="-2"/>
                <w:sz w:val="22"/>
              </w:rPr>
              <w:t> </w:t>
            </w:r>
            <w:r>
              <w:rPr>
                <w:w w:val="80"/>
                <w:sz w:val="22"/>
              </w:rPr>
              <w:t>33</w:t>
            </w:r>
            <w:r>
              <w:rPr>
                <w:spacing w:val="4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37</w:t>
            </w:r>
          </w:p>
          <w:p>
            <w:pPr>
              <w:pStyle w:val="TableParagraph"/>
              <w:spacing w:before="131"/>
              <w:rPr>
                <w:sz w:val="18"/>
              </w:rPr>
            </w:pPr>
            <w:r>
              <w:rPr>
                <w:w w:val="80"/>
                <w:sz w:val="18"/>
              </w:rPr>
              <w:t>(Lei</w:t>
            </w:r>
            <w:r>
              <w:rPr>
                <w:spacing w:val="-1"/>
                <w:w w:val="80"/>
                <w:sz w:val="18"/>
              </w:rPr>
              <w:t> </w:t>
            </w:r>
            <w:r>
              <w:rPr>
                <w:w w:val="80"/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w w:val="80"/>
                <w:sz w:val="18"/>
              </w:rPr>
              <w:t>Drogas)</w:t>
            </w:r>
          </w:p>
        </w:tc>
        <w:tc>
          <w:tcPr>
            <w:tcW w:w="2835" w:type="dxa"/>
          </w:tcPr>
          <w:p>
            <w:pPr>
              <w:pStyle w:val="TableParagraph"/>
              <w:spacing w:before="63"/>
              <w:ind w:left="76"/>
              <w:rPr>
                <w:sz w:val="22"/>
              </w:rPr>
            </w:pPr>
            <w:r>
              <w:rPr>
                <w:w w:val="80"/>
                <w:sz w:val="22"/>
              </w:rPr>
              <w:t>Art.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33,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§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3º</w:t>
            </w:r>
          </w:p>
        </w:tc>
        <w:tc>
          <w:tcPr>
            <w:tcW w:w="3689" w:type="dxa"/>
          </w:tcPr>
          <w:p>
            <w:pPr>
              <w:pStyle w:val="TableParagraph"/>
              <w:spacing w:line="246" w:lineRule="exact"/>
              <w:ind w:left="75"/>
              <w:rPr>
                <w:rFonts w:ascii="Arial" w:hAnsi="Arial"/>
                <w:b/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tráfico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w w:val="80"/>
                <w:sz w:val="22"/>
              </w:rPr>
              <w:t>entorpecentes</w:t>
            </w:r>
            <w:r>
              <w:rPr>
                <w:spacing w:val="1"/>
                <w:sz w:val="22"/>
              </w:rPr>
              <w:t> </w:t>
            </w:r>
            <w:r>
              <w:rPr>
                <w:rFonts w:ascii="Arial" w:hAnsi="Arial"/>
                <w:b/>
                <w:spacing w:val="-5"/>
                <w:w w:val="80"/>
                <w:sz w:val="22"/>
              </w:rPr>
              <w:t>(7)</w:t>
            </w:r>
          </w:p>
        </w:tc>
      </w:tr>
      <w:tr>
        <w:trPr>
          <w:trHeight w:val="503" w:hRule="atLeast"/>
        </w:trPr>
        <w:tc>
          <w:tcPr>
            <w:tcW w:w="4114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80"/>
                <w:sz w:val="22"/>
              </w:rPr>
              <w:t>Lei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12.850/13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9" w:type="dxa"/>
          </w:tcPr>
          <w:p>
            <w:pPr>
              <w:pStyle w:val="TableParagraph"/>
              <w:spacing w:line="243" w:lineRule="exact"/>
              <w:ind w:left="75"/>
              <w:rPr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11"/>
                <w:sz w:val="22"/>
              </w:rPr>
              <w:t> </w:t>
            </w:r>
            <w:r>
              <w:rPr>
                <w:w w:val="80"/>
                <w:sz w:val="22"/>
              </w:rPr>
              <w:t>Praticados</w:t>
            </w:r>
            <w:r>
              <w:rPr>
                <w:spacing w:val="-9"/>
                <w:sz w:val="22"/>
              </w:rPr>
              <w:t> </w:t>
            </w:r>
            <w:r>
              <w:rPr>
                <w:w w:val="80"/>
                <w:sz w:val="22"/>
              </w:rPr>
              <w:t>por</w:t>
            </w:r>
            <w:r>
              <w:rPr>
                <w:spacing w:val="-1"/>
                <w:w w:val="80"/>
                <w:sz w:val="22"/>
              </w:rPr>
              <w:t> </w:t>
            </w:r>
            <w:r>
              <w:rPr>
                <w:spacing w:val="-2"/>
                <w:w w:val="80"/>
                <w:sz w:val="22"/>
              </w:rPr>
              <w:t>Organização</w:t>
            </w:r>
          </w:p>
          <w:p>
            <w:pPr>
              <w:pStyle w:val="TableParagraph"/>
              <w:spacing w:line="241" w:lineRule="exact"/>
              <w:ind w:left="75"/>
              <w:rPr>
                <w:rFonts w:ascii="Arial"/>
                <w:b/>
                <w:sz w:val="22"/>
              </w:rPr>
            </w:pPr>
            <w:r>
              <w:rPr>
                <w:w w:val="80"/>
                <w:sz w:val="22"/>
              </w:rPr>
              <w:t>Criminosa</w:t>
            </w:r>
            <w:r>
              <w:rPr>
                <w:spacing w:val="6"/>
                <w:sz w:val="22"/>
              </w:rPr>
              <w:t> </w:t>
            </w:r>
            <w:r>
              <w:rPr>
                <w:rFonts w:ascii="Arial"/>
                <w:b/>
                <w:spacing w:val="-4"/>
                <w:w w:val="85"/>
                <w:sz w:val="22"/>
              </w:rPr>
              <w:t>(10)</w:t>
            </w:r>
          </w:p>
        </w:tc>
      </w:tr>
      <w:tr>
        <w:trPr>
          <w:trHeight w:val="340" w:hRule="atLeast"/>
        </w:trPr>
        <w:tc>
          <w:tcPr>
            <w:tcW w:w="4114" w:type="dxa"/>
          </w:tcPr>
          <w:p>
            <w:pPr>
              <w:pStyle w:val="TableParagraph"/>
              <w:spacing w:before="63"/>
              <w:rPr>
                <w:sz w:val="22"/>
              </w:rPr>
            </w:pPr>
            <w:r>
              <w:rPr>
                <w:w w:val="80"/>
                <w:sz w:val="22"/>
              </w:rPr>
              <w:t>Lei</w:t>
            </w:r>
            <w:r>
              <w:rPr>
                <w:spacing w:val="2"/>
                <w:sz w:val="22"/>
              </w:rPr>
              <w:t> </w:t>
            </w:r>
            <w:r>
              <w:rPr>
                <w:w w:val="80"/>
                <w:sz w:val="22"/>
              </w:rPr>
              <w:t>13.260/16</w:t>
            </w:r>
            <w:r>
              <w:rPr>
                <w:spacing w:val="1"/>
                <w:sz w:val="22"/>
              </w:rPr>
              <w:t> </w:t>
            </w:r>
            <w:r>
              <w:rPr>
                <w:w w:val="80"/>
                <w:sz w:val="22"/>
              </w:rPr>
              <w:t>–</w:t>
            </w:r>
            <w:r>
              <w:rPr>
                <w:spacing w:val="4"/>
                <w:sz w:val="22"/>
              </w:rPr>
              <w:t> </w:t>
            </w:r>
            <w:r>
              <w:rPr>
                <w:w w:val="80"/>
                <w:sz w:val="22"/>
              </w:rPr>
              <w:t>arts.</w:t>
            </w:r>
            <w:r>
              <w:rPr>
                <w:sz w:val="22"/>
              </w:rPr>
              <w:t> </w:t>
            </w:r>
            <w:r>
              <w:rPr>
                <w:w w:val="80"/>
                <w:sz w:val="22"/>
              </w:rPr>
              <w:t>2º</w:t>
            </w:r>
            <w:r>
              <w:rPr>
                <w:spacing w:val="1"/>
                <w:sz w:val="22"/>
              </w:rPr>
              <w:t> </w:t>
            </w:r>
            <w:r>
              <w:rPr>
                <w:w w:val="80"/>
                <w:sz w:val="22"/>
              </w:rPr>
              <w:t>a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6º</w:t>
            </w:r>
          </w:p>
        </w:tc>
        <w:tc>
          <w:tcPr>
            <w:tcW w:w="28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89" w:type="dxa"/>
          </w:tcPr>
          <w:p>
            <w:pPr>
              <w:pStyle w:val="TableParagraph"/>
              <w:spacing w:line="243" w:lineRule="exact"/>
              <w:ind w:left="75"/>
              <w:rPr>
                <w:sz w:val="22"/>
              </w:rPr>
            </w:pPr>
            <w:r>
              <w:rPr>
                <w:w w:val="80"/>
                <w:sz w:val="22"/>
              </w:rPr>
              <w:t>Crimes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w w:val="80"/>
                <w:sz w:val="22"/>
              </w:rPr>
              <w:t>terrorismo</w:t>
            </w:r>
          </w:p>
        </w:tc>
      </w:tr>
    </w:tbl>
    <w:sectPr>
      <w:type w:val="continuous"/>
      <w:pgSz w:w="11910" w:h="16840"/>
      <w:pgMar w:header="671" w:footer="650" w:top="1480" w:bottom="840" w:left="708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Microsoft Sans Serif">
    <w:altName w:val="Microsoft Sans Serif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6064">
              <wp:simplePos x="0" y="0"/>
              <wp:positionH relativeFrom="page">
                <wp:posOffset>635000</wp:posOffset>
              </wp:positionH>
              <wp:positionV relativeFrom="page">
                <wp:posOffset>10139974</wp:posOffset>
              </wp:positionV>
              <wp:extent cx="6111240" cy="3117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111240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18" w:firstLine="0"/>
                            <w:jc w:val="left"/>
                            <w:rPr>
                              <w:rFonts w:ascii="Arial" w:hAnsi="Arial"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sz w:val="20"/>
                            </w:rPr>
                            <w:t>(Última</w:t>
                          </w:r>
                          <w:r>
                            <w:rPr>
                              <w:rFonts w:ascii="Arial" w:hAnsi="Arial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atualização</w:t>
                          </w:r>
                          <w:r>
                            <w:rPr>
                              <w:rFonts w:ascii="Arial" w:hAnsi="Arial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em outubro/2024</w:t>
                          </w:r>
                          <w:r>
                            <w:rPr>
                              <w:rFonts w:ascii="Arial" w:hAnsi="Arial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incluiu</w:t>
                          </w:r>
                          <w:r>
                            <w:rPr>
                              <w:rFonts w:ascii="Arial" w:hAnsi="Arial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art.</w:t>
                          </w:r>
                          <w:r>
                            <w:rPr>
                              <w:rFonts w:ascii="Arial" w:hAnsi="Arial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121-A</w:t>
                          </w:r>
                          <w:r>
                            <w:rPr>
                              <w:rFonts w:ascii="Arial" w:hAnsi="Arial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Código</w:t>
                          </w:r>
                          <w:r>
                            <w:rPr>
                              <w:rFonts w:ascii="Arial" w:hAnsi="Arial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Penal</w:t>
                          </w:r>
                          <w:r>
                            <w:rPr>
                              <w:rFonts w:ascii="Arial" w:hAnsi="Arial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art.</w:t>
                          </w:r>
                          <w:r>
                            <w:rPr>
                              <w:rFonts w:ascii="Arial" w:hAnsi="Arial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2°-A</w:t>
                          </w:r>
                          <w:r>
                            <w:rPr>
                              <w:rFonts w:ascii="Arial" w:hAnsi="Arial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Lei</w:t>
                          </w:r>
                          <w:r>
                            <w:rPr>
                              <w:rFonts w:ascii="Arial" w:hAnsi="Arial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7.716/89,</w:t>
                          </w:r>
                          <w:r>
                            <w:rPr>
                              <w:rFonts w:ascii="Arial" w:hAnsi="Arial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alterou arts. 216-A e 216-B do Código Penal para exceções)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pt;margin-top:798.423157pt;width:481.2pt;height:24.55pt;mso-position-horizontal-relative:page;mso-position-vertical-relative:page;z-index:-16060416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18" w:firstLine="0"/>
                      <w:jc w:val="left"/>
                      <w:rPr>
                        <w:rFonts w:ascii="Arial" w:hAnsi="Arial"/>
                        <w:sz w:val="20"/>
                      </w:rPr>
                    </w:pPr>
                    <w:r>
                      <w:rPr>
                        <w:rFonts w:ascii="Arial" w:hAnsi="Arial"/>
                        <w:sz w:val="20"/>
                      </w:rPr>
                      <w:t>(Última</w:t>
                    </w:r>
                    <w:r>
                      <w:rPr>
                        <w:rFonts w:ascii="Arial" w:hAnsi="Arial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sz w:val="20"/>
                      </w:rPr>
                      <w:t>atualização</w:t>
                    </w:r>
                    <w:r>
                      <w:rPr>
                        <w:rFonts w:ascii="Arial" w:hAnsi="Arial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sz w:val="20"/>
                      </w:rPr>
                      <w:t>em outubro/2024</w:t>
                    </w:r>
                    <w:r>
                      <w:rPr>
                        <w:rFonts w:ascii="Arial" w:hAnsi="Arial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sz w:val="20"/>
                      </w:rPr>
                      <w:t>–</w:t>
                    </w:r>
                    <w:r>
                      <w:rPr>
                        <w:rFonts w:ascii="Arial" w:hAnsi="Arial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sz w:val="20"/>
                      </w:rPr>
                      <w:t>incluiu</w:t>
                    </w:r>
                    <w:r>
                      <w:rPr>
                        <w:rFonts w:ascii="Arial" w:hAnsi="Arial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sz w:val="20"/>
                      </w:rPr>
                      <w:t>art.</w:t>
                    </w:r>
                    <w:r>
                      <w:rPr>
                        <w:rFonts w:ascii="Arial" w:hAnsi="Arial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sz w:val="20"/>
                      </w:rPr>
                      <w:t>121-A</w:t>
                    </w:r>
                    <w:r>
                      <w:rPr>
                        <w:rFonts w:ascii="Arial" w:hAnsi="Arial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sz w:val="20"/>
                      </w:rPr>
                      <w:t>do</w:t>
                    </w:r>
                    <w:r>
                      <w:rPr>
                        <w:rFonts w:ascii="Arial" w:hAnsi="Arial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sz w:val="20"/>
                      </w:rPr>
                      <w:t>Código</w:t>
                    </w:r>
                    <w:r>
                      <w:rPr>
                        <w:rFonts w:ascii="Arial" w:hAnsi="Arial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sz w:val="20"/>
                      </w:rPr>
                      <w:t>Penal</w:t>
                    </w:r>
                    <w:r>
                      <w:rPr>
                        <w:rFonts w:ascii="Arial" w:hAnsi="Arial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sz w:val="20"/>
                      </w:rPr>
                      <w:t>e</w:t>
                    </w:r>
                    <w:r>
                      <w:rPr>
                        <w:rFonts w:ascii="Arial" w:hAnsi="Arial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sz w:val="20"/>
                      </w:rPr>
                      <w:t>art.</w:t>
                    </w:r>
                    <w:r>
                      <w:rPr>
                        <w:rFonts w:ascii="Arial" w:hAnsi="Arial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sz w:val="20"/>
                      </w:rPr>
                      <w:t>2°-A</w:t>
                    </w:r>
                    <w:r>
                      <w:rPr>
                        <w:rFonts w:ascii="Arial" w:hAnsi="Arial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sz w:val="20"/>
                      </w:rPr>
                      <w:t>da</w:t>
                    </w:r>
                    <w:r>
                      <w:rPr>
                        <w:rFonts w:ascii="Arial" w:hAnsi="Arial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sz w:val="20"/>
                      </w:rPr>
                      <w:t>Lei</w:t>
                    </w:r>
                    <w:r>
                      <w:rPr>
                        <w:rFonts w:ascii="Arial" w:hAnsi="Arial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sz w:val="20"/>
                      </w:rPr>
                      <w:t>7.716/89,</w:t>
                    </w:r>
                    <w:r>
                      <w:rPr>
                        <w:rFonts w:ascii="Arial" w:hAnsi="Arial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Arial" w:hAnsi="Arial"/>
                        <w:sz w:val="20"/>
                      </w:rPr>
                      <w:t>alterou arts. 216-A e 216-B do Código Penal para exceções)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5552">
              <wp:simplePos x="0" y="0"/>
              <wp:positionH relativeFrom="page">
                <wp:posOffset>695960</wp:posOffset>
              </wp:positionH>
              <wp:positionV relativeFrom="page">
                <wp:posOffset>413169</wp:posOffset>
              </wp:positionV>
              <wp:extent cx="6235065" cy="54483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235065" cy="544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" w:right="2" w:firstLine="0"/>
                            <w:jc w:val="center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24"/>
                            </w:rPr>
                            <w:t>CORREGEDORIA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24"/>
                            </w:rPr>
                            <w:t>REGIONAL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24"/>
                            </w:rPr>
                            <w:t>ELEITORAL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24"/>
                            </w:rPr>
                            <w:t>SÃO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  <w:sz w:val="24"/>
                            </w:rPr>
                            <w:t>PAULO</w:t>
                          </w:r>
                        </w:p>
                        <w:p>
                          <w:pPr>
                            <w:pStyle w:val="BodyText"/>
                            <w:spacing w:line="242" w:lineRule="auto" w:before="6"/>
                            <w:ind w:left="2"/>
                            <w:jc w:val="center"/>
                          </w:pPr>
                          <w:r>
                            <w:rPr/>
                            <w:t>Tabela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exemplificativa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crimes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que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ensejam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anotação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inelegibilidade,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nos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termos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do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artigo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1º,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inciso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I, alínea “e”, Lei Complementar nº 64, de 18/05/1990, atualizada pela LC 135/2010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.800003pt;margin-top:32.533016pt;width:490.95pt;height:42.9pt;mso-position-horizontal-relative:page;mso-position-vertical-relative:page;z-index:-16060928" type="#_x0000_t202" id="docshape1" filled="false" stroked="false">
              <v:textbox inset="0,0,0,0">
                <w:txbxContent>
                  <w:p>
                    <w:pPr>
                      <w:spacing w:before="19"/>
                      <w:ind w:left="2" w:right="2" w:firstLine="0"/>
                      <w:jc w:val="center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24"/>
                      </w:rPr>
                      <w:t>CORREGEDORIA</w:t>
                    </w:r>
                    <w:r>
                      <w:rPr>
                        <w:rFonts w:ascii="Arial" w:hAnsi="Arial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w w:val="80"/>
                        <w:sz w:val="24"/>
                      </w:rPr>
                      <w:t>REGIONAL</w:t>
                    </w:r>
                    <w:r>
                      <w:rPr>
                        <w:rFonts w:ascii="Arial" w:hAnsi="Arial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w w:val="80"/>
                        <w:sz w:val="24"/>
                      </w:rPr>
                      <w:t>ELEITORAL</w:t>
                    </w:r>
                    <w:r>
                      <w:rPr>
                        <w:rFonts w:ascii="Arial" w:hAnsi="Arial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w w:val="80"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w w:val="80"/>
                        <w:sz w:val="24"/>
                      </w:rPr>
                      <w:t>SÃO</w:t>
                    </w:r>
                    <w:r>
                      <w:rPr>
                        <w:rFonts w:ascii="Arial" w:hAnsi="Arial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  <w:sz w:val="24"/>
                      </w:rPr>
                      <w:t>PAULO</w:t>
                    </w:r>
                  </w:p>
                  <w:p>
                    <w:pPr>
                      <w:pStyle w:val="BodyText"/>
                      <w:spacing w:line="242" w:lineRule="auto" w:before="6"/>
                      <w:ind w:left="2"/>
                      <w:jc w:val="center"/>
                    </w:pPr>
                    <w:r>
                      <w:rPr/>
                      <w:t>Tabela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exemplificativa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crimes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que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ensejam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anotação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inelegibilidade,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nos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termos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do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artigo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1º,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inciso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I, alínea “e”, Lei Complementar nº 64, de 18/05/1990, atualizada pela LC 135/2010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2" w:right="2"/>
      <w:jc w:val="center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ind w:left="74"/>
    </w:pPr>
    <w:rPr>
      <w:rFonts w:ascii="Microsoft Sans Serif" w:hAnsi="Microsoft Sans Serif" w:eastAsia="Microsoft Sans Serif" w:cs="Microsoft Sans Serif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 Vinícius de Almeida Montenegro</dc:creator>
  <dc:title>Microsoft Word - tabela-de-inelegibilidade-outubro-de-2024</dc:title>
  <dcterms:created xsi:type="dcterms:W3CDTF">2026-02-02T02:50:47Z</dcterms:created>
  <dcterms:modified xsi:type="dcterms:W3CDTF">2026-02-02T02:50:47Z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2025-06-02T00:00:00Z</vt:filetime>
  </property>
  <property fmtid="{D5CDD505-2E9C-101B-9397-08002B2CF9AE}" pid="3" name="LastSaved">
    <vt:filetime>2026-02-02T00:00:00Z</vt:filetime>
  </property>
  <property fmtid="{D5CDD505-2E9C-101B-9397-08002B2CF9AE}" pid="4" name="Producer">
    <vt:lpwstr>Microsoft: Print To PDF</vt:lpwstr>
  </property>
</Properties>
</file>